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4D2" w:rsidRDefault="002B5D4D" w:rsidP="002B5D4D">
      <w:pPr>
        <w:jc w:val="center"/>
        <w:rPr>
          <w:b/>
          <w:sz w:val="52"/>
        </w:rPr>
      </w:pPr>
      <w:r w:rsidRPr="002B5D4D">
        <w:rPr>
          <w:b/>
          <w:sz w:val="52"/>
        </w:rPr>
        <w:t>Core Tech Test Automation Strategy</w:t>
      </w:r>
    </w:p>
    <w:p w:rsidR="002B5D4D" w:rsidRDefault="002B5D4D" w:rsidP="002B5D4D">
      <w:pPr>
        <w:jc w:val="center"/>
        <w:rPr>
          <w:b/>
          <w:sz w:val="52"/>
        </w:rPr>
      </w:pPr>
      <w:r>
        <w:rPr>
          <w:b/>
          <w:sz w:val="52"/>
        </w:rPr>
        <w:t>Operation Execution</w:t>
      </w:r>
    </w:p>
    <w:p w:rsidR="002156AF" w:rsidRDefault="002156AF" w:rsidP="007026F3">
      <w:pPr>
        <w:rPr>
          <w:sz w:val="20"/>
        </w:rPr>
      </w:pPr>
    </w:p>
    <w:p w:rsidR="007026F3" w:rsidRDefault="007026F3" w:rsidP="007026F3">
      <w:pPr>
        <w:rPr>
          <w:sz w:val="20"/>
        </w:rPr>
      </w:pPr>
      <w:r w:rsidRPr="007026F3">
        <w:rPr>
          <w:sz w:val="20"/>
        </w:rPr>
        <w:t>The CX Test Automation team is focusing in the near team on the following</w:t>
      </w:r>
    </w:p>
    <w:p w:rsidR="001F4910" w:rsidRDefault="001F4910" w:rsidP="007026F3">
      <w:pPr>
        <w:rPr>
          <w:sz w:val="20"/>
        </w:rPr>
      </w:pPr>
      <w:r>
        <w:rPr>
          <w:sz w:val="20"/>
        </w:rPr>
        <w:t xml:space="preserve">We have two basic arenas where we are operating </w:t>
      </w:r>
    </w:p>
    <w:p w:rsidR="001F4910" w:rsidRPr="00E62B53" w:rsidRDefault="001F4910" w:rsidP="00E62B53">
      <w:pPr>
        <w:pStyle w:val="ListParagraph"/>
        <w:numPr>
          <w:ilvl w:val="0"/>
          <w:numId w:val="2"/>
        </w:numPr>
        <w:rPr>
          <w:sz w:val="20"/>
        </w:rPr>
      </w:pPr>
      <w:r w:rsidRPr="00E62B53">
        <w:rPr>
          <w:sz w:val="20"/>
        </w:rPr>
        <w:t>Scheduled or Clock test initiation.</w:t>
      </w:r>
    </w:p>
    <w:p w:rsidR="001F4910" w:rsidRPr="00E62B53" w:rsidRDefault="001F4910" w:rsidP="00E62B53">
      <w:pPr>
        <w:pStyle w:val="ListParagraph"/>
        <w:numPr>
          <w:ilvl w:val="0"/>
          <w:numId w:val="2"/>
        </w:numPr>
        <w:rPr>
          <w:sz w:val="20"/>
        </w:rPr>
      </w:pPr>
      <w:r w:rsidRPr="00E62B53">
        <w:rPr>
          <w:sz w:val="20"/>
        </w:rPr>
        <w:t>Jenkins Build Pipeline test initiation.</w:t>
      </w:r>
    </w:p>
    <w:p w:rsidR="001F4910" w:rsidRDefault="001F4910" w:rsidP="007026F3">
      <w:pPr>
        <w:rPr>
          <w:sz w:val="20"/>
        </w:rPr>
      </w:pPr>
    </w:p>
    <w:p w:rsidR="001F4910" w:rsidRPr="002156AF" w:rsidRDefault="001F4910" w:rsidP="007026F3">
      <w:pPr>
        <w:rPr>
          <w:b/>
          <w:sz w:val="28"/>
        </w:rPr>
      </w:pPr>
      <w:r w:rsidRPr="002156AF">
        <w:rPr>
          <w:b/>
          <w:sz w:val="28"/>
        </w:rPr>
        <w:t xml:space="preserve">Jenkins Build Pipeline test initiation </w:t>
      </w:r>
    </w:p>
    <w:p w:rsidR="001F4910" w:rsidRDefault="001F4910" w:rsidP="001F4910">
      <w:pPr>
        <w:pStyle w:val="ListParagraph"/>
        <w:numPr>
          <w:ilvl w:val="0"/>
          <w:numId w:val="1"/>
        </w:numPr>
        <w:rPr>
          <w:sz w:val="20"/>
        </w:rPr>
      </w:pPr>
      <w:r>
        <w:rPr>
          <w:sz w:val="20"/>
        </w:rPr>
        <w:t xml:space="preserve">Our approach is meet Segars’s ask </w:t>
      </w:r>
    </w:p>
    <w:p w:rsidR="001F4910" w:rsidRDefault="001F4910" w:rsidP="001F4910">
      <w:pPr>
        <w:pStyle w:val="ListParagraph"/>
        <w:numPr>
          <w:ilvl w:val="0"/>
          <w:numId w:val="1"/>
        </w:numPr>
        <w:rPr>
          <w:sz w:val="20"/>
        </w:rPr>
      </w:pPr>
      <w:r>
        <w:rPr>
          <w:sz w:val="20"/>
        </w:rPr>
        <w:t>We will run any automation se</w:t>
      </w:r>
      <w:r w:rsidR="002156AF">
        <w:rPr>
          <w:sz w:val="20"/>
        </w:rPr>
        <w:t>lection as defined by the build and report back on success or failure</w:t>
      </w:r>
    </w:p>
    <w:p w:rsidR="001F4910" w:rsidRDefault="002156AF" w:rsidP="000B2E85">
      <w:pPr>
        <w:pStyle w:val="ListParagraph"/>
        <w:numPr>
          <w:ilvl w:val="1"/>
          <w:numId w:val="1"/>
        </w:numPr>
        <w:ind w:left="1260" w:hanging="180"/>
        <w:rPr>
          <w:sz w:val="20"/>
        </w:rPr>
      </w:pPr>
      <w:r>
        <w:rPr>
          <w:sz w:val="20"/>
        </w:rPr>
        <w:t>D</w:t>
      </w:r>
      <w:r w:rsidR="001F4910">
        <w:rPr>
          <w:sz w:val="20"/>
        </w:rPr>
        <w:t xml:space="preserve">evelopment engineers will control the </w:t>
      </w:r>
      <w:r w:rsidR="009D024A">
        <w:rPr>
          <w:sz w:val="20"/>
        </w:rPr>
        <w:t>configuration of the test execution</w:t>
      </w:r>
    </w:p>
    <w:p w:rsidR="009D024A" w:rsidRDefault="009D024A" w:rsidP="000B2E85">
      <w:pPr>
        <w:pStyle w:val="ListParagraph"/>
        <w:numPr>
          <w:ilvl w:val="1"/>
          <w:numId w:val="1"/>
        </w:numPr>
        <w:ind w:left="1260" w:hanging="180"/>
        <w:rPr>
          <w:sz w:val="20"/>
        </w:rPr>
      </w:pPr>
      <w:r>
        <w:rPr>
          <w:sz w:val="20"/>
        </w:rPr>
        <w:t>Engineers</w:t>
      </w:r>
      <w:r w:rsidR="000B2E85">
        <w:rPr>
          <w:sz w:val="20"/>
        </w:rPr>
        <w:t xml:space="preserve"> will update the configuration files so that the build initiated execution covers their work.</w:t>
      </w:r>
    </w:p>
    <w:p w:rsidR="000B2E85" w:rsidRDefault="000B2E85" w:rsidP="000B2E85">
      <w:pPr>
        <w:rPr>
          <w:sz w:val="20"/>
        </w:rPr>
      </w:pPr>
    </w:p>
    <w:p w:rsidR="00E62B53" w:rsidRPr="002156AF" w:rsidRDefault="00E62B53" w:rsidP="000B2E85">
      <w:pPr>
        <w:rPr>
          <w:sz w:val="28"/>
        </w:rPr>
      </w:pPr>
      <w:r w:rsidRPr="002156AF">
        <w:rPr>
          <w:b/>
          <w:sz w:val="28"/>
        </w:rPr>
        <w:t>Scheduled or</w:t>
      </w:r>
      <w:r w:rsidR="000B2E85" w:rsidRPr="002156AF">
        <w:rPr>
          <w:b/>
          <w:sz w:val="28"/>
        </w:rPr>
        <w:t xml:space="preserve"> Clock Based Automation Test Execution</w:t>
      </w:r>
      <w:r w:rsidR="000B2E85" w:rsidRPr="002156AF">
        <w:rPr>
          <w:sz w:val="28"/>
        </w:rPr>
        <w:t>:</w:t>
      </w:r>
    </w:p>
    <w:p w:rsidR="00E62B53" w:rsidRDefault="002156AF" w:rsidP="000B2E85">
      <w:pPr>
        <w:rPr>
          <w:sz w:val="20"/>
        </w:rPr>
      </w:pPr>
      <w:r>
        <w:rPr>
          <w:sz w:val="20"/>
        </w:rPr>
        <w:t>Products covered i</w:t>
      </w:r>
      <w:r w:rsidR="00E62B53">
        <w:rPr>
          <w:sz w:val="20"/>
        </w:rPr>
        <w:t>n the scheduled execution</w:t>
      </w:r>
    </w:p>
    <w:p w:rsidR="00E62B53" w:rsidRDefault="00E62B53" w:rsidP="000B2E85">
      <w:pPr>
        <w:rPr>
          <w:sz w:val="20"/>
        </w:rPr>
      </w:pPr>
      <w:r w:rsidRPr="00E62B53">
        <w:rPr>
          <w:b/>
          <w:sz w:val="20"/>
        </w:rPr>
        <w:t>APIs</w:t>
      </w:r>
      <w:r>
        <w:rPr>
          <w:sz w:val="20"/>
        </w:rPr>
        <w:t>:  All tests</w:t>
      </w:r>
    </w:p>
    <w:p w:rsidR="00E62B53" w:rsidRDefault="00E62B53" w:rsidP="000B2E85">
      <w:pPr>
        <w:rPr>
          <w:sz w:val="20"/>
        </w:rPr>
      </w:pPr>
      <w:r w:rsidRPr="00E62B53">
        <w:rPr>
          <w:b/>
          <w:sz w:val="20"/>
        </w:rPr>
        <w:t>Provider Directory</w:t>
      </w:r>
      <w:r>
        <w:rPr>
          <w:sz w:val="20"/>
        </w:rPr>
        <w:t>:  We have to be careful, duration is the issue</w:t>
      </w:r>
    </w:p>
    <w:p w:rsidR="00E62B53" w:rsidRDefault="00E62B53" w:rsidP="00E62B53">
      <w:pPr>
        <w:pStyle w:val="ListParagraph"/>
        <w:numPr>
          <w:ilvl w:val="0"/>
          <w:numId w:val="1"/>
        </w:numPr>
        <w:rPr>
          <w:sz w:val="20"/>
        </w:rPr>
      </w:pPr>
      <w:r>
        <w:rPr>
          <w:sz w:val="20"/>
        </w:rPr>
        <w:t>Duration is defined by data file contents</w:t>
      </w:r>
    </w:p>
    <w:p w:rsidR="00E62B53" w:rsidRDefault="00E62B53" w:rsidP="00E62B53">
      <w:pPr>
        <w:rPr>
          <w:sz w:val="20"/>
        </w:rPr>
      </w:pPr>
      <w:r w:rsidRPr="00E62B53">
        <w:rPr>
          <w:b/>
          <w:sz w:val="20"/>
        </w:rPr>
        <w:t>Market Place</w:t>
      </w:r>
      <w:r>
        <w:rPr>
          <w:sz w:val="20"/>
        </w:rPr>
        <w:t>: Shopping &amp; Buying: We have to be careful, duration is the issue</w:t>
      </w:r>
    </w:p>
    <w:p w:rsidR="00E62B53" w:rsidRDefault="00E62B53" w:rsidP="00E62B53">
      <w:pPr>
        <w:pStyle w:val="ListParagraph"/>
        <w:numPr>
          <w:ilvl w:val="0"/>
          <w:numId w:val="1"/>
        </w:numPr>
        <w:rPr>
          <w:sz w:val="20"/>
        </w:rPr>
      </w:pPr>
      <w:r>
        <w:rPr>
          <w:sz w:val="20"/>
        </w:rPr>
        <w:t>Product management and Business Analysis drive the test selection</w:t>
      </w:r>
    </w:p>
    <w:p w:rsidR="002156AF" w:rsidRDefault="00E62B53" w:rsidP="002156AF">
      <w:pPr>
        <w:pStyle w:val="ListParagraph"/>
        <w:numPr>
          <w:ilvl w:val="1"/>
          <w:numId w:val="1"/>
        </w:numPr>
        <w:rPr>
          <w:sz w:val="20"/>
        </w:rPr>
      </w:pPr>
      <w:r>
        <w:rPr>
          <w:sz w:val="20"/>
        </w:rPr>
        <w:t xml:space="preserve">Test Automation team management configures to meet the test selections and complete the minimum necessary product validation through </w:t>
      </w:r>
      <w:r w:rsidR="002156AF">
        <w:rPr>
          <w:sz w:val="20"/>
        </w:rPr>
        <w:t>MVP Test Selection</w:t>
      </w:r>
    </w:p>
    <w:p w:rsidR="002156AF" w:rsidRDefault="002156AF" w:rsidP="002156AF">
      <w:pPr>
        <w:pStyle w:val="ListParagraph"/>
        <w:numPr>
          <w:ilvl w:val="0"/>
          <w:numId w:val="1"/>
        </w:numPr>
        <w:rPr>
          <w:sz w:val="20"/>
        </w:rPr>
      </w:pPr>
      <w:r>
        <w:rPr>
          <w:sz w:val="20"/>
        </w:rPr>
        <w:t>Due to the massive variability of the market place application there is considerable work in selecting levels of testing to execute.  Now that scaling is complete we can approach this work</w:t>
      </w:r>
    </w:p>
    <w:p w:rsidR="002156AF" w:rsidRPr="002156AF" w:rsidRDefault="002156AF" w:rsidP="002156AF">
      <w:pPr>
        <w:rPr>
          <w:sz w:val="20"/>
        </w:rPr>
      </w:pPr>
      <w:r w:rsidRPr="002156AF">
        <w:rPr>
          <w:b/>
          <w:sz w:val="20"/>
        </w:rPr>
        <w:t>Enrollee Self Service</w:t>
      </w:r>
      <w:r>
        <w:rPr>
          <w:sz w:val="20"/>
        </w:rPr>
        <w:t xml:space="preserve">:  Product testing is in </w:t>
      </w:r>
      <w:proofErr w:type="spellStart"/>
      <w:r>
        <w:rPr>
          <w:sz w:val="20"/>
        </w:rPr>
        <w:t>it’s</w:t>
      </w:r>
      <w:proofErr w:type="spellEnd"/>
      <w:r>
        <w:rPr>
          <w:sz w:val="20"/>
        </w:rPr>
        <w:t xml:space="preserve"> infancy but will be added to the Scheduled test cycle.</w:t>
      </w:r>
    </w:p>
    <w:p w:rsidR="002156AF" w:rsidRDefault="002156AF" w:rsidP="002156AF">
      <w:pPr>
        <w:rPr>
          <w:sz w:val="20"/>
        </w:rPr>
      </w:pPr>
    </w:p>
    <w:p w:rsidR="002156AF" w:rsidRDefault="002156AF" w:rsidP="002156AF">
      <w:pPr>
        <w:rPr>
          <w:b/>
          <w:sz w:val="28"/>
        </w:rPr>
      </w:pPr>
      <w:r>
        <w:rPr>
          <w:b/>
          <w:sz w:val="28"/>
        </w:rPr>
        <w:t>Lastly of importance</w:t>
      </w:r>
    </w:p>
    <w:p w:rsidR="002156AF" w:rsidRDefault="002156AF" w:rsidP="002156AF">
      <w:pPr>
        <w:rPr>
          <w:sz w:val="20"/>
        </w:rPr>
      </w:pPr>
      <w:r>
        <w:rPr>
          <w:b/>
          <w:sz w:val="20"/>
        </w:rPr>
        <w:t xml:space="preserve">Test </w:t>
      </w:r>
      <w:bookmarkStart w:id="0" w:name="_GoBack"/>
      <w:bookmarkEnd w:id="0"/>
      <w:r>
        <w:rPr>
          <w:b/>
          <w:sz w:val="20"/>
        </w:rPr>
        <w:t xml:space="preserve">Reporting:  </w:t>
      </w:r>
      <w:r>
        <w:rPr>
          <w:sz w:val="20"/>
        </w:rPr>
        <w:t xml:space="preserve"> The team did some significant work in improving the content of the test reporting for API</w:t>
      </w:r>
    </w:p>
    <w:p w:rsidR="002156AF" w:rsidRPr="002156AF" w:rsidRDefault="002156AF" w:rsidP="002156AF">
      <w:pPr>
        <w:pStyle w:val="ListParagraph"/>
        <w:numPr>
          <w:ilvl w:val="0"/>
          <w:numId w:val="1"/>
        </w:numPr>
        <w:rPr>
          <w:sz w:val="20"/>
        </w:rPr>
      </w:pPr>
      <w:r>
        <w:rPr>
          <w:sz w:val="20"/>
        </w:rPr>
        <w:t xml:space="preserve">We need to refactor in a selected manner all of our market place and provider directory test reports for similar improvement </w:t>
      </w:r>
    </w:p>
    <w:sectPr w:rsidR="002156AF" w:rsidRPr="00215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4500E"/>
    <w:multiLevelType w:val="hybridMultilevel"/>
    <w:tmpl w:val="92F2BAF2"/>
    <w:lvl w:ilvl="0" w:tplc="1C7AC90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D2E49"/>
    <w:multiLevelType w:val="hybridMultilevel"/>
    <w:tmpl w:val="AF001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8D"/>
    <w:rsid w:val="000B2E85"/>
    <w:rsid w:val="001F4910"/>
    <w:rsid w:val="002156AF"/>
    <w:rsid w:val="002B5D4D"/>
    <w:rsid w:val="0035218D"/>
    <w:rsid w:val="007026F3"/>
    <w:rsid w:val="009D024A"/>
    <w:rsid w:val="00CA5228"/>
    <w:rsid w:val="00E62B53"/>
    <w:rsid w:val="00FF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5932B-D972-4BC4-B242-5E5B74C4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Delta Dental</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Atkinson</dc:creator>
  <cp:keywords/>
  <dc:description/>
  <cp:lastModifiedBy>Mark Atkinson</cp:lastModifiedBy>
  <cp:revision>3</cp:revision>
  <dcterms:created xsi:type="dcterms:W3CDTF">2018-06-27T17:36:00Z</dcterms:created>
  <dcterms:modified xsi:type="dcterms:W3CDTF">2018-06-28T00:06:00Z</dcterms:modified>
</cp:coreProperties>
</file>