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can help you with that! This is a common requirement in enterprise applications. Here’s an outline of the document, focusing on Spring Data Envers, with an example for an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table and generic steps. I’ll provide the core content you’d include in each section.</w:t>
      </w:r>
    </w:p>
    <w:bookmarkStart w:id="34" w:name="X4f9dcc986fa350fbc28afc27aa8a6278a19c385"/>
    <w:p>
      <w:pPr>
        <w:pStyle w:val="Heading2"/>
      </w:pPr>
      <w:r>
        <w:t xml:space="preserve">Document Title: Implementing Auditing with Spring Data Envers for SQL Server</w:t>
      </w:r>
    </w:p>
    <w:p>
      <w:pPr>
        <w:pStyle w:val="FirstParagraph"/>
      </w:pPr>
      <w:r>
        <w:rPr>
          <w:bCs/>
          <w:b/>
        </w:rPr>
        <w:t xml:space="preserve">Author:</w:t>
      </w:r>
      <w:r>
        <w:t xml:space="preserve"> </w:t>
      </w:r>
      <w:r>
        <w:t xml:space="preserve">[Your Name/Company Name]</w:t>
      </w:r>
      <w:r>
        <w:t xml:space="preserve"> </w:t>
      </w:r>
      <w:r>
        <w:rPr>
          <w:bCs/>
          <w:b/>
        </w:rPr>
        <w:t xml:space="preserve">Date:</w:t>
      </w:r>
      <w:r>
        <w:t xml:space="preserve"> </w:t>
      </w:r>
      <w:r>
        <w:t xml:space="preserve">October 26, 2023</w:t>
      </w:r>
      <w:r>
        <w:t xml:space="preserve"> </w:t>
      </w: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</w:p>
    <w:bookmarkStart w:id="20" w:name="Xe3d0fc0bea9a42ce7605565d0964033d7f6ee47"/>
    <w:p>
      <w:pPr>
        <w:pStyle w:val="Heading3"/>
      </w:pPr>
      <w:r>
        <w:t xml:space="preserve">1. Introduction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Purpose:</w:t>
      </w:r>
      <w:r>
        <w:t xml:space="preserve"> </w:t>
      </w:r>
      <w:r>
        <w:t xml:space="preserve">This document outlines the design and implementation of an auditing solution using Spring Data Envers for applications interacting with a SQL Server database. The goal is to track changes to entities (e.g., creation, updates, deletions) and provide a historical record of data modifications.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Audience:</w:t>
      </w:r>
      <w:r>
        <w:t xml:space="preserve"> </w:t>
      </w:r>
      <w:r>
        <w:t xml:space="preserve">This document is intended for Solution Architects, Software Developers, and Database Administrators.</w:t>
      </w:r>
    </w:p>
    <w:bookmarkEnd w:id="20"/>
    <w:bookmarkStart w:id="21" w:name="X486dec92d58726abf71529f41539be068ea8661"/>
    <w:p>
      <w:pPr>
        <w:pStyle w:val="Heading3"/>
      </w:pPr>
      <w:r>
        <w:t xml:space="preserve">2. Overview of Spring Data Envers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Envers?</w:t>
      </w:r>
      <w:r>
        <w:t xml:space="preserve"> </w:t>
      </w:r>
      <w:r>
        <w:t xml:space="preserve">Envers is a Hibernate module that allows easy auditing of persistent classes. It automatically creates and manages historical tables corresponding to your entities.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Why Spring Data Envers?</w:t>
      </w:r>
      <w:r>
        <w:t xml:space="preserve"> </w:t>
      </w:r>
      <w:r>
        <w:t xml:space="preserve">Spring Data Envers builds upon Hibernate Envers and integrates seamlessly with Spring Data repositories, simplifying the development process for auditing.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Key Concepts: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  <w:bCs/>
          <w:b/>
        </w:rPr>
        <w:t xml:space="preserve">@Audited</w:t>
      </w:r>
      <w:r>
        <w:rPr>
          <w:bCs/>
          <w:b/>
        </w:rPr>
        <w:t xml:space="preserve"> </w:t>
      </w:r>
      <w:r>
        <w:rPr>
          <w:bCs/>
          <w:b/>
        </w:rPr>
        <w:t xml:space="preserve">annotation:</w:t>
      </w:r>
      <w:r>
        <w:t xml:space="preserve"> </w:t>
      </w:r>
      <w:r>
        <w:t xml:space="preserve">Marks an entity for auditing.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Revision Entity:</w:t>
      </w:r>
      <w:r>
        <w:t xml:space="preserve"> </w:t>
      </w:r>
      <w:r>
        <w:t xml:space="preserve">Represents a single revision (transaction) in the audit trail, typically containing information like the revision ID, timestamp, and the user who performed the change.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Revision Type:</w:t>
      </w:r>
      <w:r>
        <w:t xml:space="preserve"> </w:t>
      </w:r>
      <w:r>
        <w:t xml:space="preserve">Indicates the type of change (ADD, MOD, DEL).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Audit Tables:</w:t>
      </w:r>
      <w:r>
        <w:t xml:space="preserve"> </w:t>
      </w:r>
      <w:r>
        <w:t xml:space="preserve">Envers automatically creates tables with</w:t>
      </w:r>
      <w:r>
        <w:t xml:space="preserve"> </w:t>
      </w:r>
      <w:r>
        <w:rPr>
          <w:rStyle w:val="VerbatimChar"/>
        </w:rPr>
        <w:t xml:space="preserve">_AUD</w:t>
      </w:r>
      <w:r>
        <w:t xml:space="preserve"> </w:t>
      </w:r>
      <w:r>
        <w:t xml:space="preserve">suffix (e.g.,</w:t>
      </w:r>
      <w:r>
        <w:t xml:space="preserve"> </w:t>
      </w:r>
      <w:r>
        <w:rPr>
          <w:rStyle w:val="VerbatimChar"/>
        </w:rPr>
        <w:t xml:space="preserve">EMPLOYEE_AUD</w:t>
      </w:r>
      <w:r>
        <w:t xml:space="preserve">) to store historical data.</w:t>
      </w:r>
    </w:p>
    <w:bookmarkEnd w:id="21"/>
    <w:bookmarkStart w:id="22" w:name="Xa7ee34c6df8aa72b650cff87f4a21abb2d087b7"/>
    <w:p>
      <w:pPr>
        <w:pStyle w:val="Heading3"/>
      </w:pPr>
      <w:r>
        <w:t xml:space="preserve">3. Design Considerations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Auditing Granularity:</w:t>
      </w:r>
      <w:r>
        <w:t xml:space="preserve"> </w:t>
      </w:r>
      <w:r>
        <w:t xml:space="preserve">Decide which entities and fields within those entities need to be audited. Not all data necessarily requires auditing.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Performance Impact:</w:t>
      </w:r>
      <w:r>
        <w:t xml:space="preserve"> </w:t>
      </w:r>
      <w:r>
        <w:t xml:space="preserve">Be mindful of the potential performance overhead of auditing, especially on high-volume update operations. Envers writes to audit tables in addition to the main entity tables.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 Retention:</w:t>
      </w:r>
      <w:r>
        <w:t xml:space="preserve"> </w:t>
      </w:r>
      <w:r>
        <w:t xml:space="preserve">Define a policy for how long audit data should be retained.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User Tracking:</w:t>
      </w:r>
      <w:r>
        <w:t xml:space="preserve"> </w:t>
      </w:r>
      <w:r>
        <w:t xml:space="preserve">How will the</w:t>
      </w:r>
      <w:r>
        <w:t xml:space="preserve"> </w:t>
      </w:r>
      <w:r>
        <w:t xml:space="preserve">“</w:t>
      </w:r>
      <w:r>
        <w:t xml:space="preserve">who changed what</w:t>
      </w:r>
      <w:r>
        <w:t xml:space="preserve">”</w:t>
      </w:r>
      <w:r>
        <w:t xml:space="preserve"> </w:t>
      </w:r>
      <w:r>
        <w:t xml:space="preserve">information be captured? Typically, this involves integrating with Spring Security or a custom</w:t>
      </w:r>
      <w:r>
        <w:t xml:space="preserve"> </w:t>
      </w:r>
      <w:r>
        <w:rPr>
          <w:rStyle w:val="VerbatimChar"/>
        </w:rPr>
        <w:t xml:space="preserve">RevisionListener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Database Schema:</w:t>
      </w:r>
      <w:r>
        <w:t xml:space="preserve"> </w:t>
      </w:r>
      <w:r>
        <w:t xml:space="preserve">Envers will generate audit tables. However, for SQL Server, we will explicitly define the DDL.</w:t>
      </w:r>
    </w:p>
    <w:bookmarkEnd w:id="22"/>
    <w:bookmarkStart w:id="32" w:name="Xb2c329e29f0194717b170e13a7ee4da5d840873"/>
    <w:p>
      <w:pPr>
        <w:pStyle w:val="Heading3"/>
      </w:pPr>
      <w:r>
        <w:t xml:space="preserve">4. Example: Employee Table Auditing</w:t>
      </w:r>
    </w:p>
    <w:p>
      <w:pPr>
        <w:pStyle w:val="FirstParagraph"/>
      </w:pPr>
      <w:r>
        <w:t xml:space="preserve">Let’s consider an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entity. We want to track changes made to employee records.</w:t>
      </w:r>
    </w:p>
    <w:bookmarkStart w:id="23" w:name="X4cc8810c49d7cce15528e724257dd6b5a949345"/>
    <w:p>
      <w:pPr>
        <w:pStyle w:val="Heading4"/>
      </w:pPr>
      <w:r>
        <w:t xml:space="preserve">4.1. Database Schema (DDL for DBA)</w:t>
      </w:r>
    </w:p>
    <w:p>
      <w:pPr>
        <w:pStyle w:val="FirstParagraph"/>
      </w:pPr>
      <w:r>
        <w:rPr>
          <w:bCs/>
          <w:b/>
        </w:rPr>
        <w:t xml:space="preserve">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EMPLOYEE</w:t>
      </w:r>
      <w:r>
        <w:rPr>
          <w:bCs/>
          <w:b/>
        </w:rPr>
        <w:t xml:space="preserve"> </w:t>
      </w:r>
      <w:r>
        <w:rPr>
          <w:bCs/>
          <w:b/>
        </w:rPr>
        <w:t xml:space="preserve">table: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Employee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FirstName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DateOfJoining </w:t>
      </w:r>
      <w:r>
        <w:rPr>
          <w:rStyle w:val="DataTypeTok"/>
        </w:rPr>
        <w:t xml:space="preserve">DATE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Cs/>
          <w:b/>
        </w:rPr>
        <w:t xml:space="preserve">For Envers Audit Tables (DBA Responsibilities):</w:t>
      </w:r>
    </w:p>
    <w:p>
      <w:pPr>
        <w:pStyle w:val="BodyText"/>
      </w:pPr>
      <w:r>
        <w:t xml:space="preserve">Envers requires two types of tables for auditing: a revision tracking table and an audit table for each audited entity.</w:t>
      </w:r>
    </w:p>
    <w:p>
      <w:pPr>
        <w:pStyle w:val="SourceCode"/>
      </w:pPr>
      <w:r>
        <w:rPr>
          <w:rStyle w:val="CommentTok"/>
        </w:rPr>
        <w:t xml:space="preserve">-- Revision Tracking Table (for auditing all entities)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RevInfo (</w:t>
      </w:r>
      <w:r>
        <w:br/>
      </w:r>
      <w:r>
        <w:rPr>
          <w:rStyle w:val="NormalTok"/>
        </w:rPr>
        <w:t xml:space="preserve">    Rev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Revtstmp BIGINT,</w:t>
      </w:r>
      <w:r>
        <w:br/>
      </w:r>
      <w:r>
        <w:rPr>
          <w:rStyle w:val="NormalTok"/>
        </w:rPr>
        <w:t xml:space="preserve">    Username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-- Custom field to store the user who made the change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Audit Table for Employee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Employee_AUD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REV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REVTYPE TINYINT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-- 0 for ADD, 1 for MOD, 2 for DEL</w:t>
      </w:r>
      <w:r>
        <w:br/>
      </w:r>
      <w:r>
        <w:rPr>
          <w:rStyle w:val="NormalTok"/>
        </w:rPr>
        <w:t xml:space="preserve">    FirstName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LastName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DateOfJoining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REV),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(REV)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RevInfo(Rev)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Cs/>
          <w:b/>
        </w:rPr>
        <w:t xml:space="preserve">Explanation for DBA: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RevInfo</w:t>
      </w:r>
      <w:r>
        <w:t xml:space="preserve">: This table stores metadata about each revision.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Rev</w:t>
      </w:r>
      <w:r>
        <w:t xml:space="preserve">: Unique identifier for each revision.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Revtstmp</w:t>
      </w:r>
      <w:r>
        <w:t xml:space="preserve">: Timestamp of the revision.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Username</w:t>
      </w:r>
      <w:r>
        <w:t xml:space="preserve">: A custom field to store the username of the person who made the change. This needs to be populated by the application (see</w:t>
      </w:r>
      <w:r>
        <w:t xml:space="preserve"> </w:t>
      </w:r>
      <w:r>
        <w:rPr>
          <w:rStyle w:val="VerbatimChar"/>
        </w:rPr>
        <w:t xml:space="preserve">UserRevisionListener</w:t>
      </w:r>
      <w:r>
        <w:t xml:space="preserve"> </w:t>
      </w:r>
      <w:r>
        <w:t xml:space="preserve">below).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Employee_AUD</w:t>
      </w:r>
      <w:r>
        <w:t xml:space="preserve">: This table stores the historical versions of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records.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Id</w:t>
      </w:r>
      <w:r>
        <w:t xml:space="preserve">: The ID of 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record from 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table.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REV</w:t>
      </w:r>
      <w:r>
        <w:t xml:space="preserve">: The revision ID, linking to a particular entry in</w:t>
      </w:r>
      <w:r>
        <w:t xml:space="preserve"> </w:t>
      </w:r>
      <w:r>
        <w:rPr>
          <w:rStyle w:val="VerbatimChar"/>
        </w:rPr>
        <w:t xml:space="preserve">RevInfo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REVTYPE</w:t>
      </w:r>
      <w:r>
        <w:t xml:space="preserve">: Indicates the type of operation: 0 (ADD), 1 (MOD), 2 (DEL).</w:t>
      </w:r>
    </w:p>
    <w:p>
      <w:pPr>
        <w:numPr>
          <w:ilvl w:val="1"/>
          <w:numId w:val="1007"/>
        </w:numPr>
        <w:pStyle w:val="Compact"/>
      </w:pPr>
      <w:r>
        <w:t xml:space="preserve">The remaining columns are copies of the columns from 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table.</w:t>
      </w:r>
    </w:p>
    <w:bookmarkEnd w:id="23"/>
    <w:bookmarkStart w:id="31" w:name="X82a523f32e1becad5b2637132104bbef65bb9f2"/>
    <w:p>
      <w:pPr>
        <w:pStyle w:val="Heading4"/>
      </w:pPr>
      <w:r>
        <w:t xml:space="preserve">4.2. Spring Boot Application (Code Snippets for Developers)</w:t>
      </w:r>
    </w:p>
    <w:bookmarkStart w:id="24" w:name="Xe4458a6aeab5f6aadc46066ecfac99c6e7aa2af"/>
    <w:p>
      <w:pPr>
        <w:pStyle w:val="Heading5"/>
      </w:pPr>
      <w:r>
        <w:t xml:space="preserve">4.2.1. Dependencies (pom.xml)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&gt;spring-boot-starter-data-jpa&lt;/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&gt;org.hibernate&lt;/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&gt;hibernate-envers&lt;/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&gt;com.microsoft.sqlserver&lt;/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&gt;mssql-jdbc&lt;/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&gt;runtime&lt;/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CommentTok"/>
        </w:rPr>
        <w:t xml:space="preserve">&lt;!-- If using Spring Security for user details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&gt;org.springframework.security&lt;/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&gt;spring-security-core&lt;/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</w:p>
    <w:bookmarkEnd w:id="24"/>
    <w:bookmarkStart w:id="25" w:name="X9894e7439d62ae53e986e7df2fbc8a2e18ffe9b"/>
    <w:p>
      <w:pPr>
        <w:pStyle w:val="Heading5"/>
      </w:pPr>
      <w:r>
        <w:t xml:space="preserve">4.2.2. Configuration (application.properties or application.yml)</w:t>
      </w:r>
    </w:p>
    <w:p>
      <w:pPr>
        <w:pStyle w:val="SourceCode"/>
      </w:pPr>
      <w:r>
        <w:rPr>
          <w:rStyle w:val="VerbatimChar"/>
        </w:rPr>
        <w:t xml:space="preserve">spring.jpa.hibernate.ddl-auto=none # IMPORTANT: Disable auto DDL</w:t>
      </w:r>
      <w:r>
        <w:br/>
      </w:r>
      <w:r>
        <w:rPr>
          <w:rStyle w:val="VerbatimChar"/>
        </w:rPr>
        <w:t xml:space="preserve">spring.jpa.properties.hibernate.dialect=org.hibernate.dialect.SQLServer2012Dialect</w:t>
      </w:r>
      <w:r>
        <w:br/>
      </w:r>
      <w:r>
        <w:rPr>
          <w:rStyle w:val="VerbatimChar"/>
        </w:rPr>
        <w:t xml:space="preserve">spring.datasource.url=jdbc:sqlserver://localhost:1433;databaseName=YourDatabase</w:t>
      </w:r>
      <w:r>
        <w:br/>
      </w:r>
      <w:r>
        <w:rPr>
          <w:rStyle w:val="VerbatimChar"/>
        </w:rPr>
        <w:t xml:space="preserve">spring.datasource.username=YourUsername</w:t>
      </w:r>
      <w:r>
        <w:br/>
      </w:r>
      <w:r>
        <w:rPr>
          <w:rStyle w:val="VerbatimChar"/>
        </w:rPr>
        <w:t xml:space="preserve">spring.datasource.password=YourPassword</w:t>
      </w:r>
    </w:p>
    <w:bookmarkEnd w:id="25"/>
    <w:bookmarkStart w:id="26" w:name="X2534f6340fe60a7d339686f86b30c1bbdf166c2"/>
    <w:p>
      <w:pPr>
        <w:pStyle w:val="Heading5"/>
      </w:pPr>
      <w:r>
        <w:t xml:space="preserve">4.2.3. Entity Class (</w:t>
      </w:r>
      <w:r>
        <w:rPr>
          <w:rStyle w:val="VerbatimChar"/>
        </w:rPr>
        <w:t xml:space="preserve">Employee.java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jakarta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envers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Audited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time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LocalDate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@Entity</w:t>
      </w:r>
      <w:r>
        <w:br/>
      </w:r>
      <w:r>
        <w:rPr>
          <w:rStyle w:val="AttributeTok"/>
        </w:rPr>
        <w:t xml:space="preserve">@Data</w:t>
      </w:r>
      <w:r>
        <w:br/>
      </w:r>
      <w:r>
        <w:rPr>
          <w:rStyle w:val="AttributeTok"/>
        </w:rPr>
        <w:t xml:space="preserve">@Audited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Employee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@GeneratedValue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GenerationType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firstName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lastName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unique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department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LocalDate dateOfJoining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X53c179f791711936f22253471c5954a8ea93720"/>
    <w:p>
      <w:pPr>
        <w:pStyle w:val="Heading5"/>
      </w:pPr>
      <w:r>
        <w:t xml:space="preserve">4.2.4. Custom Revision Entity (</w:t>
      </w:r>
      <w:r>
        <w:rPr>
          <w:rStyle w:val="VerbatimChar"/>
        </w:rPr>
        <w:t xml:space="preserve">RevInfo.java</w:t>
      </w:r>
      <w:r>
        <w:t xml:space="preserve">)</w:t>
      </w:r>
    </w:p>
    <w:p>
      <w:pPr>
        <w:pStyle w:val="FirstParagraph"/>
      </w:pPr>
      <w:r>
        <w:t xml:space="preserve">To store the username, you need a custom revision entity and a listener.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envers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RevisionEntity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envers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DefaultRevisionEntity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jakarta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jakarta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GeneratedValue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jakarta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GenerationType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jakarta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Getter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Setter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jakarta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Table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@Entity</w:t>
      </w:r>
      <w:r>
        <w:br/>
      </w:r>
      <w:r>
        <w:rPr>
          <w:rStyle w:val="AttributeTok"/>
        </w:rPr>
        <w:t xml:space="preserve">@RevisionEntity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UserRevisionListener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"RevInfo"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Ensure this matches your DDL table name</w:t>
      </w:r>
      <w:r>
        <w:br/>
      </w:r>
      <w:r>
        <w:rPr>
          <w:rStyle w:val="AttributeTok"/>
        </w:rPr>
        <w:t xml:space="preserve">@Getter</w:t>
      </w:r>
      <w:r>
        <w:br/>
      </w:r>
      <w:r>
        <w:rPr>
          <w:rStyle w:val="AttributeTok"/>
        </w:rPr>
        <w:t xml:space="preserve">@Setter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RevInfo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DefaultRevisionEntity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7"/>
    <w:bookmarkStart w:id="28" w:name="X70768dd0d4d51a0cf6d92d0e5fa7d6db2d880d6"/>
    <w:p>
      <w:pPr>
        <w:pStyle w:val="Heading5"/>
      </w:pPr>
      <w:r>
        <w:t xml:space="preserve">4.2.5. Custom Revision Listener (</w:t>
      </w:r>
      <w:r>
        <w:rPr>
          <w:rStyle w:val="VerbatimChar"/>
        </w:rPr>
        <w:t xml:space="preserve">UserRevisionListener.java</w:t>
      </w:r>
      <w:r>
        <w:t xml:space="preserve">)</w:t>
      </w:r>
    </w:p>
    <w:p>
      <w:pPr>
        <w:pStyle w:val="FirstParagraph"/>
      </w:pPr>
      <w:r>
        <w:t xml:space="preserve">This listener populates the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field in your</w:t>
      </w:r>
      <w:r>
        <w:t xml:space="preserve"> </w:t>
      </w:r>
      <w:r>
        <w:rPr>
          <w:rStyle w:val="VerbatimChar"/>
        </w:rPr>
        <w:t xml:space="preserve">RevInfo</w:t>
      </w:r>
      <w:r>
        <w:t xml:space="preserve"> </w:t>
      </w:r>
      <w:r>
        <w:t xml:space="preserve">entity.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envers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RevisionListener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SecurityContextHolder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UserRevisionListener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RevisionListener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newRevision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revisionEntity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RevInfo revInfo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RevInfo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revisionEntity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 a real application, get the actual logged-in user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Example with Spring Security:</w:t>
      </w:r>
      <w:r>
        <w:br/>
      </w:r>
      <w:r>
        <w:rPr>
          <w:rStyle w:val="NormalTok"/>
        </w:rPr>
        <w:t xml:space="preserve">        Authentication authentication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SecurityContextHolder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getContext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getAuthentication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authentication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authentication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isAuthenticated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revInfo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setUsername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authentication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revInfo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setUsername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"anonymous"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Or throw an error, depending on requirements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8"/>
    <w:bookmarkStart w:id="29" w:name="Xcadbbe6098235e60221ce4db17793b5d8626195"/>
    <w:p>
      <w:pPr>
        <w:pStyle w:val="Heading5"/>
      </w:pPr>
      <w:r>
        <w:t xml:space="preserve">4.2.6. Repository Interface (</w:t>
      </w:r>
      <w:r>
        <w:rPr>
          <w:rStyle w:val="VerbatimChar"/>
        </w:rPr>
        <w:t xml:space="preserve">EmployeeRepository.java</w:t>
      </w:r>
      <w:r>
        <w:t xml:space="preserve">)</w:t>
      </w:r>
    </w:p>
    <w:p>
      <w:pPr>
        <w:pStyle w:val="FirstParagraph"/>
      </w:pPr>
      <w:r>
        <w:t xml:space="preserve">Spring Data Envers provides</w:t>
      </w:r>
      <w:r>
        <w:t xml:space="preserve"> </w:t>
      </w:r>
      <w:r>
        <w:rPr>
          <w:rStyle w:val="VerbatimChar"/>
        </w:rPr>
        <w:t xml:space="preserve">RevisionRepository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history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RevisionRepository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EmployeeRepository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JpaRepository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RevisionRepository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Basic CRUD operations are inherited from JpaRepository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Revision-specific methods are inherited from RevisionRepository</w:t>
      </w:r>
      <w:r>
        <w:br/>
      </w:r>
      <w:r>
        <w:rPr>
          <w:rStyle w:val="OperatorTok"/>
        </w:rPr>
        <w:t xml:space="preserve">}</w:t>
      </w:r>
    </w:p>
    <w:bookmarkEnd w:id="29"/>
    <w:bookmarkStart w:id="30" w:name="Xf4198560bde4bdc6ca4c420982e780635999c91"/>
    <w:p>
      <w:pPr>
        <w:pStyle w:val="Heading5"/>
      </w:pPr>
      <w:r>
        <w:t xml:space="preserve">4.2.7. Example Usage (Service or Controller)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beans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factory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Autowired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history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Revision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history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Revisions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time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LocalDate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Optional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EmployeeService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EmployeeRepository employeeRepository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Employee </w:t>
      </w:r>
      <w:r>
        <w:rPr>
          <w:rStyle w:val="FunctionTok"/>
        </w:rPr>
        <w:t xml:space="preserve">createEmployee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lastName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department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LocalDate dateOfJoining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Employee employee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Employee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employee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setFirstName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employee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setLastName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lastName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employee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setEmail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email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employee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setDepartment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department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employee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setDateOfJoining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dateOfJoining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employeeRepository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Employee </w:t>
      </w:r>
      <w:r>
        <w:rPr>
          <w:rStyle w:val="FunctionTok"/>
        </w:rPr>
        <w:t xml:space="preserve">updateEmployeeDepartment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newDepartment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Optional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optionalEmployee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optionalEmployee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isPresent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Employee employee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optionalEmployee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employee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setDepartment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newDepartment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employeeRepository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Or throw an exception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deleteEmployee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employeeRepository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How to retrieve audit history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Revisions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Employee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getEmployeeRevisions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employeeRepository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findRevisions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Optional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Revision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Employee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getEmployeeRevision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revisionNumber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employeeRepository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findRevision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revisionNumber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0"/>
    <w:bookmarkEnd w:id="31"/>
    <w:bookmarkEnd w:id="32"/>
    <w:bookmarkStart w:id="33" w:name="Xe7068aa2618efa43c1c18d71aaa3ff6a3d16f5c"/>
    <w:p>
      <w:pPr>
        <w:pStyle w:val="Heading3"/>
      </w:pPr>
      <w:r>
        <w:t xml:space="preserve">5. Generic Steps for Any Table</w:t>
      </w:r>
    </w:p>
    <w:p>
      <w:pPr>
        <w:pStyle w:val="FirstParagraph"/>
      </w:pPr>
      <w:r>
        <w:t xml:space="preserve">To apply Spring Data Envers auditing to any entity in your SQL Server database, follow these generic steps: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Identify Entities for Auditing:</w:t>
      </w:r>
      <w:r>
        <w:t xml:space="preserve"> </w:t>
      </w:r>
      <w:r>
        <w:t xml:space="preserve">Determine which of your existing or new entity tables require auditing.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Database DDL (DBA Task):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Revision Table:</w:t>
      </w:r>
      <w:r>
        <w:t xml:space="preserve"> </w:t>
      </w:r>
      <w:r>
        <w:t xml:space="preserve">Ensure a</w:t>
      </w:r>
      <w:r>
        <w:t xml:space="preserve"> </w:t>
      </w:r>
      <w:r>
        <w:rPr>
          <w:rStyle w:val="VerbatimChar"/>
        </w:rPr>
        <w:t xml:space="preserve">RevInfo</w:t>
      </w:r>
      <w:r>
        <w:t xml:space="preserve"> </w:t>
      </w:r>
      <w:r>
        <w:t xml:space="preserve">table (or similarly named revision tracking table) exists as provided in Section 4.1. This table is shared across all audited entities.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Audit Table for Each Entity:</w:t>
      </w:r>
      <w:r>
        <w:t xml:space="preserve"> </w:t>
      </w:r>
      <w:r>
        <w:t xml:space="preserve">For each entity</w:t>
      </w:r>
      <w:r>
        <w:t xml:space="preserve"> </w:t>
      </w:r>
      <w:r>
        <w:rPr>
          <w:rStyle w:val="VerbatimChar"/>
        </w:rPr>
        <w:t xml:space="preserve">YourEntity</w:t>
      </w:r>
      <w:r>
        <w:t xml:space="preserve">, create an audit table named</w:t>
      </w:r>
      <w:r>
        <w:t xml:space="preserve"> </w:t>
      </w:r>
      <w:r>
        <w:rPr>
          <w:rStyle w:val="VerbatimChar"/>
        </w:rPr>
        <w:t xml:space="preserve">YourEntity_AUD</w:t>
      </w:r>
      <w:r>
        <w:t xml:space="preserve">.</w:t>
      </w:r>
    </w:p>
    <w:p>
      <w:pPr>
        <w:numPr>
          <w:ilvl w:val="2"/>
          <w:numId w:val="1010"/>
        </w:numPr>
        <w:pStyle w:val="Compact"/>
      </w:pPr>
      <w:r>
        <w:t xml:space="preserve">It must have the same columns as</w:t>
      </w:r>
      <w:r>
        <w:t xml:space="preserve"> </w:t>
      </w:r>
      <w:r>
        <w:rPr>
          <w:rStyle w:val="VerbatimChar"/>
        </w:rPr>
        <w:t xml:space="preserve">YourEntity</w:t>
      </w:r>
      <w:r>
        <w:t xml:space="preserve">, plus</w:t>
      </w:r>
      <w:r>
        <w:t xml:space="preserve"> </w:t>
      </w:r>
      <w:r>
        <w:rPr>
          <w:rStyle w:val="VerbatimChar"/>
        </w:rPr>
        <w:t xml:space="preserve">REV</w:t>
      </w:r>
      <w:r>
        <w:t xml:space="preserve"> </w:t>
      </w:r>
      <w:r>
        <w:t xml:space="preserve">(foreign key to</w:t>
      </w:r>
      <w:r>
        <w:t xml:space="preserve"> </w:t>
      </w:r>
      <w:r>
        <w:rPr>
          <w:rStyle w:val="VerbatimChar"/>
        </w:rPr>
        <w:t xml:space="preserve">RevInfo.Rev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REVTYPE</w:t>
      </w:r>
      <w:r>
        <w:t xml:space="preserve"> </w:t>
      </w:r>
      <w:r>
        <w:t xml:space="preserve">(TINYINT: 0=ADD, 1=MOD, 2=DEL).</w:t>
      </w:r>
    </w:p>
    <w:p>
      <w:pPr>
        <w:numPr>
          <w:ilvl w:val="2"/>
          <w:numId w:val="1010"/>
        </w:numPr>
        <w:pStyle w:val="Compact"/>
      </w:pPr>
      <w:r>
        <w:t xml:space="preserve">The primary key of</w:t>
      </w:r>
      <w:r>
        <w:t xml:space="preserve"> </w:t>
      </w:r>
      <w:r>
        <w:rPr>
          <w:rStyle w:val="VerbatimChar"/>
        </w:rPr>
        <w:t xml:space="preserve">YourEntity_AUD</w:t>
      </w:r>
      <w:r>
        <w:t xml:space="preserve"> </w:t>
      </w:r>
      <w:r>
        <w:t xml:space="preserve">should be a composite key of</w:t>
      </w:r>
      <w:r>
        <w:t xml:space="preserve"> </w:t>
      </w:r>
      <w:r>
        <w:rPr>
          <w:rStyle w:val="VerbatimChar"/>
        </w:rPr>
        <w:t xml:space="preserve">(OriginalEntityId, REV)</w:t>
      </w:r>
      <w:r>
        <w:t xml:space="preserve">.</w:t>
      </w:r>
    </w:p>
    <w:p>
      <w:pPr>
        <w:numPr>
          <w:ilvl w:val="2"/>
          <w:numId w:val="1010"/>
        </w:numPr>
        <w:pStyle w:val="Compact"/>
      </w:pPr>
      <w:r>
        <w:t xml:space="preserve">Make sure data types match your original table. For nullable columns, ensure they are nullable in the audit table.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Spring Boot Application (Developer Tasks):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Add Dependencies:</w:t>
      </w:r>
      <w:r>
        <w:t xml:space="preserve"> </w:t>
      </w:r>
      <w:r>
        <w:t xml:space="preserve">Include</w:t>
      </w:r>
      <w:r>
        <w:t xml:space="preserve"> </w:t>
      </w:r>
      <w:r>
        <w:rPr>
          <w:rStyle w:val="VerbatimChar"/>
        </w:rPr>
        <w:t xml:space="preserve">spring-boot-starter-data-jpa</w:t>
      </w:r>
      <w:r>
        <w:t xml:space="preserve">,</w:t>
      </w:r>
      <w:r>
        <w:t xml:space="preserve"> </w:t>
      </w:r>
      <w:r>
        <w:rPr>
          <w:rStyle w:val="VerbatimChar"/>
        </w:rPr>
        <w:t xml:space="preserve">hibernate-envers</w:t>
      </w:r>
      <w:r>
        <w:t xml:space="preserve">, and your specific JDBC driver (e.g.,</w:t>
      </w:r>
      <w:r>
        <w:t xml:space="preserve"> </w:t>
      </w:r>
      <w:r>
        <w:rPr>
          <w:rStyle w:val="VerbatimChar"/>
        </w:rPr>
        <w:t xml:space="preserve">mssql-jdbc</w:t>
      </w:r>
      <w:r>
        <w:t xml:space="preserve">) in your</w:t>
      </w:r>
      <w:r>
        <w:t xml:space="preserve"> </w:t>
      </w:r>
      <w:r>
        <w:rPr>
          <w:rStyle w:val="VerbatimChar"/>
        </w:rPr>
        <w:t xml:space="preserve">pom.xml</w:t>
      </w:r>
      <w:r>
        <w:t xml:space="preserve"> </w:t>
      </w:r>
      <w:r>
        <w:t xml:space="preserve">(as described in Section 4.2.1).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Configure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application.properties</w:t>
      </w:r>
      <w:r>
        <w:rPr>
          <w:bCs/>
          <w:b/>
        </w:rPr>
        <w:t xml:space="preserve">:</w:t>
      </w:r>
      <w:r>
        <w:t xml:space="preserve"> </w:t>
      </w:r>
      <w:r>
        <w:t xml:space="preserve">Set</w:t>
      </w:r>
      <w:r>
        <w:t xml:space="preserve"> </w:t>
      </w:r>
      <w:r>
        <w:rPr>
          <w:rStyle w:val="VerbatimChar"/>
        </w:rPr>
        <w:t xml:space="preserve">spring.jpa.hibernate.ddl-auto=none</w:t>
      </w:r>
      <w:r>
        <w:t xml:space="preserve"> </w:t>
      </w:r>
      <w:r>
        <w:t xml:space="preserve">and configure your SQL Server dialect and datasource properties (as in Section 4.2.2).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Annotate Entity with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@Audited</w:t>
      </w:r>
      <w:r>
        <w:rPr>
          <w:bCs/>
          <w:b/>
        </w:rPr>
        <w:t xml:space="preserve">:</w:t>
      </w:r>
      <w:r>
        <w:t xml:space="preserve"> </w:t>
      </w:r>
      <w:r>
        <w:t xml:space="preserve">For each entity you want to audit, add the</w:t>
      </w:r>
      <w:r>
        <w:t xml:space="preserve"> </w:t>
      </w:r>
      <w:r>
        <w:rPr>
          <w:rStyle w:val="VerbatimChar"/>
        </w:rPr>
        <w:t xml:space="preserve">@Audited</w:t>
      </w:r>
      <w:r>
        <w:t xml:space="preserve"> </w:t>
      </w:r>
      <w:r>
        <w:t xml:space="preserve">annotation to its class definition.</w:t>
      </w:r>
    </w:p>
    <w:p>
      <w:pPr>
        <w:numPr>
          <w:ilvl w:val="2"/>
          <w:numId w:val="1012"/>
        </w:numPr>
        <w:pStyle w:val="Compact"/>
      </w:pPr>
      <w:r>
        <w:rPr>
          <w:bCs/>
          <w:b/>
        </w:rPr>
        <w:t xml:space="preserve">Example:</w:t>
      </w:r>
    </w:p>
    <w:p>
      <w:pPr>
        <w:numPr>
          <w:ilvl w:val="2"/>
          <w:numId w:val="1000"/>
        </w:num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envers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Audited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@Entity</w:t>
      </w:r>
      <w:r>
        <w:br/>
      </w:r>
      <w:r>
        <w:rPr>
          <w:rStyle w:val="AttributeTok"/>
        </w:rPr>
        <w:t xml:space="preserve">@Audited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YourEntity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fields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Create Custom Revision Entity (Optional but Recommended):</w:t>
      </w:r>
      <w:r>
        <w:t xml:space="preserve"> </w:t>
      </w:r>
      <w:r>
        <w:t xml:space="preserve">If you need to store additional information with each revision (like the username), create a custom</w:t>
      </w:r>
      <w:r>
        <w:t xml:space="preserve"> </w:t>
      </w:r>
      <w:r>
        <w:rPr>
          <w:rStyle w:val="VerbatimChar"/>
        </w:rPr>
        <w:t xml:space="preserve">RevInfo</w:t>
      </w:r>
      <w:r>
        <w:t xml:space="preserve"> </w:t>
      </w:r>
      <w:r>
        <w:t xml:space="preserve">entity extending</w:t>
      </w:r>
      <w:r>
        <w:t xml:space="preserve"> </w:t>
      </w:r>
      <w:r>
        <w:rPr>
          <w:rStyle w:val="VerbatimChar"/>
        </w:rPr>
        <w:t xml:space="preserve">DefaultRevisionEntity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RevisionListener</w:t>
      </w:r>
      <w:r>
        <w:t xml:space="preserve"> </w:t>
      </w:r>
      <w:r>
        <w:t xml:space="preserve">(as shown in Sections 4.2.4 and 4.2.5). Ensure the</w:t>
      </w:r>
      <w:r>
        <w:t xml:space="preserve"> </w:t>
      </w:r>
      <w:r>
        <w:rPr>
          <w:rStyle w:val="VerbatimChar"/>
        </w:rPr>
        <w:t xml:space="preserve">@Table</w:t>
      </w:r>
      <w:r>
        <w:t xml:space="preserve"> </w:t>
      </w:r>
      <w:r>
        <w:t xml:space="preserve">annotation matches your DDL</w:t>
      </w:r>
      <w:r>
        <w:t xml:space="preserve"> </w:t>
      </w:r>
      <w:r>
        <w:rPr>
          <w:rStyle w:val="VerbatimChar"/>
        </w:rPr>
        <w:t xml:space="preserve">RevInfo</w:t>
      </w:r>
      <w:r>
        <w:t xml:space="preserve"> </w:t>
      </w:r>
      <w:r>
        <w:t xml:space="preserve">table name.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Update Repository Interface:</w:t>
      </w:r>
      <w:r>
        <w:t xml:space="preserve"> </w:t>
      </w:r>
      <w:r>
        <w:t xml:space="preserve">For each audited entity’s Spring Data JPA repository, make it extend</w:t>
      </w:r>
      <w:r>
        <w:t xml:space="preserve"> </w:t>
      </w:r>
      <w:r>
        <w:rPr>
          <w:rStyle w:val="VerbatimChar"/>
        </w:rPr>
        <w:t xml:space="preserve">RevisionRepository</w:t>
      </w:r>
      <w:r>
        <w:t xml:space="preserve">.</w:t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Example 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YourEntityRepository</w:t>
      </w:r>
      <w:r>
        <w:rPr>
          <w:bCs/>
          <w:b/>
        </w:rPr>
        <w:t xml:space="preserve">:</w:t>
      </w:r>
    </w:p>
    <w:p>
      <w:pPr>
        <w:numPr>
          <w:ilvl w:val="2"/>
          <w:numId w:val="1000"/>
        </w:num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history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RevisionRepository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YourEntityRepository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JpaRepository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YourEntity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RevisionRepository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YourEntity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'Integer' for the entity's ID type, 'Integer' for the revision number type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Utilize Revision-Specific Methods:</w:t>
      </w:r>
      <w:r>
        <w:t xml:space="preserve"> </w:t>
      </w:r>
      <w:r>
        <w:t xml:space="preserve">You can now use methods like</w:t>
      </w:r>
      <w:r>
        <w:t xml:space="preserve"> </w:t>
      </w:r>
      <w:r>
        <w:rPr>
          <w:rStyle w:val="VerbatimChar"/>
        </w:rPr>
        <w:t xml:space="preserve">findRevisions(ID id)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findRevision(ID id, RevisionNumber revisionNumber)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RevisionRepository</w:t>
      </w:r>
      <w:r>
        <w:t xml:space="preserve"> </w:t>
      </w:r>
      <w:r>
        <w:t xml:space="preserve">to retrieve historical data.</w:t>
      </w:r>
    </w:p>
    <w:p>
      <w:pPr>
        <w:pStyle w:val="FirstParagraph"/>
      </w:pPr>
      <w:r>
        <w:t xml:space="preserve">This comprehensive guide should provide a solid foundation for implementing auditing with Spring Data Envers and SQL Server in your applications. Remember to adapt the examples to your specific project requirements and best practices.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