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5zj8c7nsmxhc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Explanation of EBCDIC and Mainframe Data Formats (Packed Decimal, Character, etc.)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ncnybrhqxmpx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1. EBCDIC (Extended Binary Coded Decimal Interchange Code)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Overview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 8-bit character encoding system used primarily in IBM mainframes.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Encodes alphanumeric characters, symbols, and control codes (e.g., 256 possible values).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Structure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Each byte represents one character. For example: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(hex) = 'A' in EBCDIC.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(hex) = '1' in EBCDIC.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Key Differences from ASCII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Different byte values for common characters (e.g.,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0x41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in ASCII vs.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0xC1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in EBCDIC).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Requires conversion when transferring data between mainframes and ASCII-based systems.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sbq2ke6i0c35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2. Mainframe Copybook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Definition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metadata file (often COBOL-based) defining the layout of data records in a file (e.g., field names, types, lengths, offsets).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Example COBOL snippet: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hd w:fill="50505a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cobol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hd w:fill="50505a" w:val="clear"/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48ead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CUSTOMER-RECORD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b48ead"/>
          <w:sz w:val="24"/>
          <w:szCs w:val="24"/>
          <w:rtl w:val="0"/>
        </w:rPr>
        <w:t xml:space="preserve">05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CUST-ID       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PIC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b48ead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).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/*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Character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field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(EBCDIC)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before="12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b48ead"/>
          <w:sz w:val="24"/>
          <w:szCs w:val="24"/>
          <w:rtl w:val="0"/>
        </w:rPr>
        <w:t xml:space="preserve">05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CUST-BALANCE  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PIC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S9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b48ead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V99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COMP-3.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/*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Packed decimal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knyxh1lztgug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3. Common Data Types in Copybooks</w:t>
      </w:r>
    </w:p>
    <w:p w:rsidR="00000000" w:rsidDel="00000000" w:rsidP="00000000" w:rsidRDefault="00000000" w:rsidRPr="00000000" w14:paraId="00000018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cphs72olcr4j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a. Character (PIC X)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Fixed-length EBCDIC text (e.g.,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PIC X(10)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= 10-byte EBCDIC string).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Usage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Stores names, IDs, or descriptive fields (e.g.,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CUST-ID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Value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'ABC'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(3-byte EBCDIC) =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C1 C2 C3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(hex).</w:t>
      </w:r>
    </w:p>
    <w:p w:rsidR="00000000" w:rsidDel="00000000" w:rsidP="00000000" w:rsidRDefault="00000000" w:rsidRPr="00000000" w14:paraId="0000001F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d9mbco3hkcp3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b. Packed Decimal (COMP-3)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Efficient numeric storage using Binary Coded Decimal (BCD).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Each byte stores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two digits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(except the last byte, which includes a sign nibble).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Sign Handling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Last nibble: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(positive),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(negative), or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(positive).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Length Calculation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(Number of digits + 1) / 2</w:t>
      </w: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 bytes (e.g., 5 digits → 3 bytes).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Usage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Financial/currency fields (e.g.,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CUST-BALANCE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Value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-12345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is stored as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12 34 5D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(hex):</w:t>
      </w:r>
    </w:p>
    <w:p w:rsidR="00000000" w:rsidDel="00000000" w:rsidP="00000000" w:rsidRDefault="00000000" w:rsidRPr="00000000" w14:paraId="0000002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First byte: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0x12</w:t>
      </w: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 → digits 1 and 2.</w:t>
      </w:r>
    </w:p>
    <w:p w:rsidR="00000000" w:rsidDel="00000000" w:rsidP="00000000" w:rsidRDefault="00000000" w:rsidRPr="00000000" w14:paraId="0000002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Second byte: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0x34</w:t>
      </w: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 → digits 3 and 4.</w:t>
      </w:r>
    </w:p>
    <w:p w:rsidR="00000000" w:rsidDel="00000000" w:rsidP="00000000" w:rsidRDefault="00000000" w:rsidRPr="00000000" w14:paraId="0000002D">
      <w:pPr>
        <w:numPr>
          <w:ilvl w:val="2"/>
          <w:numId w:val="8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Third byte: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0x5D</w:t>
      </w: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 → digit 5 and negative sign (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E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ufbrlprrlspg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c. Zoned Decimal (PIC 9)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Each digit stored in a separate byte as EBCDIC characters.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Sign Handling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Sign embedded in the last digit’s zone nibble (e.g.,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for positive,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for negative).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Value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-1234</w:t>
      </w: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F1 F2 F3 D4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(hex;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D4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represents the digit 4 with a negative sign).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b8fhym2l06ba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4. Processing Mainframe Data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Character Fields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Convert EBCDIC to ASCII (e.g., using lookup tables or libraries like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iconv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Packed Decimal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Unpack each byte into two digits and interpret the sign nibble.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Example algorithm: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hd w:fill="50505a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hd w:fill="50505a" w:val="clear"/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sz w:val="24"/>
          <w:szCs w:val="24"/>
          <w:rtl w:val="0"/>
        </w:rPr>
        <w:t xml:space="preserve">unpack_packed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hex_data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digits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byte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hex_data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[:-</w:t>
      </w:r>
      <w:r w:rsidDel="00000000" w:rsidR="00000000" w:rsidRPr="00000000">
        <w:rPr>
          <w:rFonts w:ascii="Roboto" w:cs="Roboto" w:eastAsia="Roboto" w:hAnsi="Roboto"/>
          <w:color w:val="b48ead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    digits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byte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48ead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48ead"/>
          <w:sz w:val="24"/>
          <w:szCs w:val="24"/>
          <w:rtl w:val="0"/>
        </w:rPr>
        <w:t xml:space="preserve">0x0F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636f88"/>
          <w:sz w:val="24"/>
          <w:szCs w:val="24"/>
          <w:rtl w:val="0"/>
        </w:rPr>
        <w:t xml:space="preserve"># First digit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    digits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byte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48ead"/>
          <w:sz w:val="24"/>
          <w:szCs w:val="24"/>
          <w:rtl w:val="0"/>
        </w:rPr>
        <w:t xml:space="preserve">0x0F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636f88"/>
          <w:sz w:val="24"/>
          <w:szCs w:val="24"/>
          <w:rtl w:val="0"/>
        </w:rPr>
        <w:t xml:space="preserve"># Second digit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last_byte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hex_data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[-</w:t>
      </w:r>
      <w:r w:rsidDel="00000000" w:rsidR="00000000" w:rsidRPr="00000000">
        <w:rPr>
          <w:rFonts w:ascii="Roboto" w:cs="Roboto" w:eastAsia="Roboto" w:hAnsi="Roboto"/>
          <w:color w:val="b48ead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digits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append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last_byte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48ead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48ead"/>
          <w:sz w:val="24"/>
          <w:szCs w:val="24"/>
          <w:rtl w:val="0"/>
        </w:rPr>
        <w:t xml:space="preserve">0x0F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636f88"/>
          <w:sz w:val="24"/>
          <w:szCs w:val="24"/>
          <w:rtl w:val="0"/>
        </w:rPr>
        <w:t xml:space="preserve"># Last digit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sign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last_byte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48ead"/>
          <w:sz w:val="24"/>
          <w:szCs w:val="24"/>
          <w:rtl w:val="0"/>
        </w:rPr>
        <w:t xml:space="preserve">0x0F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value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be8c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digits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0" w:afterAutospacing="0" w:before="18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value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sign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b48ead"/>
          <w:sz w:val="24"/>
          <w:szCs w:val="24"/>
          <w:rtl w:val="0"/>
        </w:rPr>
        <w:t xml:space="preserve">0x0D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48ead"/>
          <w:sz w:val="24"/>
          <w:szCs w:val="24"/>
          <w:rtl w:val="0"/>
        </w:rPr>
        <w:t xml:space="preserve">0x0B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value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Zoned Decimal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Extract digits and check the sign in the last byte’s zone nibble.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8ybugqwn48l8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5. Key Considerations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Endianness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Mainframes use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big-endian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byte order (most significant byte first).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File Transfer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Use tools like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IBM’s FTP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SITE RDW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modes to preserve data integrity.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Debugging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Hex editors/viewers (e.g.,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hexdump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 are essential for inspecting raw EBCDIC data.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jfy9t4edhpza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Example: Parsing a Mainframe Record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Copybook Definition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50505a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cobol</w:t>
      </w:r>
    </w:p>
    <w:p w:rsidR="00000000" w:rsidDel="00000000" w:rsidP="00000000" w:rsidRDefault="00000000" w:rsidRPr="00000000" w14:paraId="00000052">
      <w:pPr>
        <w:shd w:fill="50505a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Copy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b48ead"/>
          <w:rtl w:val="0"/>
        </w:rPr>
        <w:t xml:space="preserve">01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TRANSACTION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b48ead"/>
          <w:rtl w:val="0"/>
        </w:rPr>
        <w:t xml:space="preserve">05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TXN-ID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PIC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b48ead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).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/*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EBCDIC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text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81d28" w:val="clear"/>
        <w:rPr>
          <w:rFonts w:ascii="Roboto" w:cs="Roboto" w:eastAsia="Roboto" w:hAnsi="Roboto"/>
          <w:color w:val="81a1c1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b48ead"/>
          <w:rtl w:val="0"/>
        </w:rPr>
        <w:t xml:space="preserve">05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TXN-AMOUNT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PIC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S9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b48ead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COMP-3.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/*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Packed decimal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b48ead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bytes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*/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Raw Data (Hex)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50505a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Copy</w:t>
      </w:r>
    </w:p>
    <w:p w:rsidR="00000000" w:rsidDel="00000000" w:rsidP="00000000" w:rsidRDefault="00000000" w:rsidRPr="00000000" w14:paraId="00000058">
      <w:pPr>
        <w:shd w:fill="181d28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C5 D9 E3 D9 40   12 34 5C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TXN-ID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(5 bytes):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C5 D9 E3 D9 40</w:t>
      </w: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 → EBCDIC for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'ER1T '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TXN-AMOUNT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(3 bytes):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Unpack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12 34 5C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Digits: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1 2 3 4 5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Sign: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 → positive.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Value: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+12345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3cg4n4n1vupf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Tools &amp; Libraries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ebcdic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codecs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modules for EBCDIC conversion.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JRecord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IBM’s JZOS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toolkit.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Cobol Copybook Parsers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PyCobol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(Python),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CobolToCsv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(Java).</w:t>
      </w:r>
    </w:p>
    <w:p w:rsidR="00000000" w:rsidDel="00000000" w:rsidP="00000000" w:rsidRDefault="00000000" w:rsidRPr="00000000" w14:paraId="00000065">
      <w:pPr>
        <w:spacing w:before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By understanding EBCDIC and the copybook’s data types, you can accurately interpret mainframe data in modern systems.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Here's a step-by-step solution to generate EBCDIC files for mainframes using Spring Batch and Java 21, based on a COBOL copybook: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fzaprzh5ujgr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1. Solution Architecture</w:t>
      </w:r>
    </w:p>
    <w:p w:rsidR="00000000" w:rsidDel="00000000" w:rsidP="00000000" w:rsidRDefault="00000000" w:rsidRPr="00000000" w14:paraId="0000006C">
      <w:pPr>
        <w:shd w:fill="50505a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Copy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[Spring Batch Job]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rtl w:val="0"/>
        </w:rPr>
        <w:t xml:space="preserve">  │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rtl w:val="0"/>
        </w:rPr>
        <w:t xml:space="preserve">  ├── Read Data (e.g., DB, CSV)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rtl w:val="0"/>
        </w:rPr>
        <w:t xml:space="preserve">  │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rtl w:val="0"/>
        </w:rPr>
        <w:t xml:space="preserve">  ├── Process: Convert to Mainframe Format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rtl w:val="0"/>
        </w:rPr>
        <w:t xml:space="preserve">  │   ├── Parse COBOL Copybook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rtl w:val="0"/>
        </w:rPr>
        <w:t xml:space="preserve">  │   ├── Handle EBCDIC Encoding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rtl w:val="0"/>
        </w:rPr>
        <w:t xml:space="preserve">  │   └── Packed Decimal/Zoned Decimal Conversion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rtl w:val="0"/>
        </w:rPr>
        <w:t xml:space="preserve">  │</w:t>
      </w:r>
    </w:p>
    <w:p w:rsidR="00000000" w:rsidDel="00000000" w:rsidP="00000000" w:rsidRDefault="00000000" w:rsidRPr="00000000" w14:paraId="00000076">
      <w:pPr>
        <w:shd w:fill="181d28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rtl w:val="0"/>
        </w:rPr>
        <w:t xml:space="preserve">  └── Write EBCDIC File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5c496pz6cc24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2. Key Components &amp; Dependencies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Add these to your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pom.xml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50505a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xml</w:t>
      </w:r>
    </w:p>
    <w:p w:rsidR="00000000" w:rsidDel="00000000" w:rsidP="00000000" w:rsidRDefault="00000000" w:rsidRPr="00000000" w14:paraId="0000007B">
      <w:pPr>
        <w:shd w:fill="50505a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Copy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636f88"/>
          <w:rtl w:val="0"/>
        </w:rPr>
        <w:t xml:space="preserve">&lt;!-- EBCDIC &amp; Mainframe Data Handling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&lt;dependency&gt;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&lt;groupId&gt;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net.sf.jrecord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&lt;/groupId&gt;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&lt;artifactId&gt;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JRecord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&lt;/artifactId&gt;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&lt;version&gt;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0.90.6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&lt;/version&gt;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&lt;/dependency&gt;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636f88"/>
          <w:rtl w:val="0"/>
        </w:rPr>
        <w:t xml:space="preserve">&lt;!-- Spring Batch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&lt;dependency&gt;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&lt;groupId&gt;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org.springframework.boot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&lt;/groupId&gt;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&lt;artifactId&gt;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spring-boot-starter-batch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&lt;/artifactId&gt;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81d28" w:val="clear"/>
        <w:rPr>
          <w:rFonts w:ascii="Roboto" w:cs="Roboto" w:eastAsia="Roboto" w:hAnsi="Roboto"/>
          <w:color w:val="81a1c1"/>
        </w:rPr>
      </w:pP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&lt;/dependency&gt;</w:t>
      </w:r>
    </w:p>
    <w:p w:rsidR="00000000" w:rsidDel="00000000" w:rsidP="00000000" w:rsidRDefault="00000000" w:rsidRPr="00000000" w14:paraId="00000088">
      <w:pPr>
        <w:shd w:fill="50505a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Run HTML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i8n94nlecpm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3. Implementation Steps</w:t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bf4sxmxy5blt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a. Parse COBOL Copybook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JRecord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to parse the copybook and define the record layout:</w:t>
      </w:r>
    </w:p>
    <w:p w:rsidR="00000000" w:rsidDel="00000000" w:rsidP="00000000" w:rsidRDefault="00000000" w:rsidRPr="00000000" w14:paraId="0000008D">
      <w:pPr>
        <w:shd w:fill="50505a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java</w:t>
      </w:r>
    </w:p>
    <w:p w:rsidR="00000000" w:rsidDel="00000000" w:rsidP="00000000" w:rsidRDefault="00000000" w:rsidRPr="00000000" w14:paraId="0000008E">
      <w:pPr>
        <w:shd w:fill="50505a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Copy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net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sf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JRecord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JRecordInterface1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net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sf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JRecord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Details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LayoutDetail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LayoutDetail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parseCopybook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copybookPath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throws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Exception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JRecordInterface1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.COBOL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newIOBuilder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copybookPath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setFont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be8c"/>
          <w:rtl w:val="0"/>
        </w:rPr>
        <w:t xml:space="preserve">"CP037"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36f88"/>
          <w:rtl w:val="0"/>
        </w:rPr>
        <w:t xml:space="preserve">// EBCDIC code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getLayout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81d28" w:val="clear"/>
        <w:rPr>
          <w:rFonts w:ascii="Roboto" w:cs="Roboto" w:eastAsia="Roboto" w:hAnsi="Roboto"/>
          <w:color w:val="81a1c1"/>
        </w:rPr>
      </w:pP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y52j9bo7ie5w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b. Create a Data Transfer Object (DTO)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Map Java fields to the COBOL structure:</w:t>
      </w:r>
    </w:p>
    <w:p w:rsidR="00000000" w:rsidDel="00000000" w:rsidP="00000000" w:rsidRDefault="00000000" w:rsidRPr="00000000" w14:paraId="0000009B">
      <w:pPr>
        <w:shd w:fill="50505a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java</w:t>
      </w:r>
    </w:p>
    <w:p w:rsidR="00000000" w:rsidDel="00000000" w:rsidP="00000000" w:rsidRDefault="00000000" w:rsidRPr="00000000" w14:paraId="0000009C">
      <w:pPr>
        <w:shd w:fill="50505a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Copy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MainframeRecord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txnId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636f88"/>
          <w:rtl w:val="0"/>
        </w:rPr>
        <w:t xml:space="preserve">// PIC X(5)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BigDecimal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amount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636f88"/>
          <w:rtl w:val="0"/>
        </w:rPr>
        <w:t xml:space="preserve">// PIC S9(5) COMP-3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636f88"/>
          <w:rtl w:val="0"/>
        </w:rPr>
        <w:t xml:space="preserve">// Getters/Setters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81d28" w:val="clear"/>
        <w:rPr>
          <w:rFonts w:ascii="Roboto" w:cs="Roboto" w:eastAsia="Roboto" w:hAnsi="Roboto"/>
          <w:color w:val="81a1c1"/>
        </w:rPr>
      </w:pP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wmivj05v4yyb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c. ItemProcessor: Convert Data to Mainframe Format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Handle EBCDIC encoding and packed decimals:</w:t>
      </w:r>
    </w:p>
    <w:p w:rsidR="00000000" w:rsidDel="00000000" w:rsidP="00000000" w:rsidRDefault="00000000" w:rsidRPr="00000000" w14:paraId="000000A6">
      <w:pPr>
        <w:shd w:fill="50505a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java</w:t>
      </w:r>
    </w:p>
    <w:p w:rsidR="00000000" w:rsidDel="00000000" w:rsidP="00000000" w:rsidRDefault="00000000" w:rsidRPr="00000000" w14:paraId="000000A7">
      <w:pPr>
        <w:shd w:fill="50505a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Copy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org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springframework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batch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item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ItemProcessor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java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nio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charset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Charset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MainframeProcessor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implements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ItemProcessor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MainframeRecord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byte[]&gt;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final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Charset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EBCDIC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Charset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forName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be8c"/>
          <w:rtl w:val="0"/>
        </w:rPr>
        <w:t xml:space="preserve">"IBM037"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byte[]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process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MainframeRecord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record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throws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Exception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ByteArrayOutputStream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buffer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ByteArrayOutputStream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36f88"/>
          <w:rtl w:val="0"/>
        </w:rPr>
        <w:t xml:space="preserve">// Convert TXN-ID to EBCDIC (PIC 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byte[]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txnIdBytes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record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getTxnId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().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getBytes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(EBCDIC);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buffer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write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txnIdBytes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48ead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48ead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);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36f88"/>
          <w:rtl w:val="0"/>
        </w:rPr>
        <w:t xml:space="preserve">// Ensure fixed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36f88"/>
          <w:rtl w:val="0"/>
        </w:rPr>
        <w:t xml:space="preserve">// Convert Amount to Packed Decimal (COMP-3)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byte[]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packedAmount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packDecimal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record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getAmount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(),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48ead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buffer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write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packedAmount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buffer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toByteArray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byte[]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packDecimal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BigDecimal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value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digits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36f88"/>
          <w:rtl w:val="0"/>
        </w:rPr>
        <w:t xml:space="preserve">// Custom logic to handle COMP-3 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636f88"/>
          <w:rtl w:val="0"/>
        </w:rPr>
        <w:t xml:space="preserve">// (See example code in Step 3e)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81d28" w:val="clear"/>
        <w:rPr>
          <w:rFonts w:ascii="Roboto" w:cs="Roboto" w:eastAsia="Roboto" w:hAnsi="Roboto"/>
          <w:color w:val="81a1c1"/>
        </w:rPr>
      </w:pP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exw188p5jsx" w:id="17"/>
      <w:bookmarkEnd w:id="1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d. FlatFileItemWriter: Write EBCDIC File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Configure a custom writer:</w:t>
      </w:r>
    </w:p>
    <w:p w:rsidR="00000000" w:rsidDel="00000000" w:rsidP="00000000" w:rsidRDefault="00000000" w:rsidRPr="00000000" w14:paraId="000000C6">
      <w:pPr>
        <w:shd w:fill="50505a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java</w:t>
      </w:r>
    </w:p>
    <w:p w:rsidR="00000000" w:rsidDel="00000000" w:rsidP="00000000" w:rsidRDefault="00000000" w:rsidRPr="00000000" w14:paraId="000000C7">
      <w:pPr>
        <w:shd w:fill="50505a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Copy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@Bean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FlatFileItemWriter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&lt;byte[]&gt;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ebcdicFileWriter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()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FlatFileItemWriterBuilder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&lt;byte[]&gt;()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be8c"/>
          <w:rtl w:val="0"/>
        </w:rPr>
        <w:t xml:space="preserve">"ebcdicFileWriter"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resource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(new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FileSystemResource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be8c"/>
          <w:rtl w:val="0"/>
        </w:rPr>
        <w:t xml:space="preserve">"output/mainframe_data.dat"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lineAggregator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(new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PassThroughLineAggregator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&lt;&gt;())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encoding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be8c"/>
          <w:rtl w:val="0"/>
        </w:rPr>
        <w:t xml:space="preserve">"IBM037"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36f88"/>
          <w:rtl w:val="0"/>
        </w:rPr>
        <w:t xml:space="preserve">// EBCDIC encoding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build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81d28" w:val="clear"/>
        <w:rPr>
          <w:rFonts w:ascii="Roboto" w:cs="Roboto" w:eastAsia="Roboto" w:hAnsi="Roboto"/>
          <w:color w:val="81a1c1"/>
        </w:rPr>
      </w:pP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ye2mw410rhi5" w:id="18"/>
      <w:bookmarkEnd w:id="1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e. Packed Decimal (COMP-3) Conversion Logic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Example implementation for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packDecimal()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50505a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java</w:t>
      </w:r>
    </w:p>
    <w:p w:rsidR="00000000" w:rsidDel="00000000" w:rsidP="00000000" w:rsidRDefault="00000000" w:rsidRPr="00000000" w14:paraId="000000D5">
      <w:pPr>
        <w:shd w:fill="50505a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Copy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byte[]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packDecimal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BigDecimal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value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digits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String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numStr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value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setScale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b48ead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RoundingMode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.HALF_UP)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        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toString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        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replace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be8c"/>
          <w:rtl w:val="0"/>
        </w:rPr>
        <w:t xml:space="preserve">"-"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a3be8c"/>
          <w:rtl w:val="0"/>
        </w:rPr>
        <w:t xml:space="preserve">""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boolean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isNegative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value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signum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()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b48ead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byteLength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digits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48ead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48ead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byte[]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packed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byte[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byteLength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636f88"/>
          <w:rtl w:val="0"/>
        </w:rPr>
        <w:t xml:space="preserve">// Convert digits to nibbles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(int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i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48ead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i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digits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i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++)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nibble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Character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getNumericValue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numStr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charAt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i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%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48ead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48ead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    packed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i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48ead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(byte)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nibble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&lt;&lt;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48ead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    packed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i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48ead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|=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(byte)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nibble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636f88"/>
          <w:rtl w:val="0"/>
        </w:rPr>
        <w:t xml:space="preserve">// Add sign nibble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packed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byteLength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48ead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]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|=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isNegative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?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48ead"/>
          <w:rtl w:val="0"/>
        </w:rPr>
        <w:t xml:space="preserve">0x0D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b48ead"/>
          <w:rtl w:val="0"/>
        </w:rPr>
        <w:t xml:space="preserve">0x0C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packed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81d28" w:val="clear"/>
        <w:rPr>
          <w:rFonts w:ascii="Roboto" w:cs="Roboto" w:eastAsia="Roboto" w:hAnsi="Roboto"/>
          <w:color w:val="81a1c1"/>
        </w:rPr>
      </w:pP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rknb15pnljp0" w:id="19"/>
      <w:bookmarkEnd w:id="19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4. Spring Batch Job Configuration</w:t>
      </w:r>
    </w:p>
    <w:p w:rsidR="00000000" w:rsidDel="00000000" w:rsidP="00000000" w:rsidRDefault="00000000" w:rsidRPr="00000000" w14:paraId="000000EF">
      <w:pPr>
        <w:shd w:fill="50505a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java</w:t>
      </w:r>
    </w:p>
    <w:p w:rsidR="00000000" w:rsidDel="00000000" w:rsidP="00000000" w:rsidRDefault="00000000" w:rsidRPr="00000000" w14:paraId="000000F0">
      <w:pPr>
        <w:shd w:fill="50505a" w:val="clear"/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Copy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@Configuration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@EnableBatchProcessing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BatchConfig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@Autowired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JobBuilderFactory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jobBuilderFactory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@Autowired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StepBuilderFactory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stepBuilderFactory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@Bean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Job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mainframeFileJob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()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jobBuilderFactory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get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be8c"/>
          <w:rtl w:val="0"/>
        </w:rPr>
        <w:t xml:space="preserve">"mainframeFileJob"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start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generateFileStep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build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@Bean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Step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generateFileStep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()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stepBuilderFactory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get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a3be8c"/>
          <w:rtl w:val="0"/>
        </w:rPr>
        <w:t xml:space="preserve">"generateFileStep"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MainframeRecord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byte[]&gt;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chunk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b48ead"/>
          <w:rtl w:val="0"/>
        </w:rPr>
        <w:t xml:space="preserve">100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reader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myDataSourceReader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processor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(new</w:t>
      </w: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MainframeProcessor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writer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ebcdicFileWriter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        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88c0d0"/>
          <w:rtl w:val="0"/>
        </w:rPr>
        <w:t xml:space="preserve">build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81d28" w:val="clear"/>
        <w:rPr>
          <w:rFonts w:ascii="Roboto" w:cs="Roboto" w:eastAsia="Roboto" w:hAnsi="Roboto"/>
          <w:color w:val="81a1c1"/>
        </w:rPr>
      </w:pPr>
      <w:r w:rsidDel="00000000" w:rsidR="00000000" w:rsidRPr="00000000">
        <w:rPr>
          <w:rFonts w:ascii="Roboto" w:cs="Roboto" w:eastAsia="Roboto" w:hAnsi="Roboto"/>
          <w:color w:val="81a1c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l83cjt5qbcst" w:id="20"/>
      <w:bookmarkEnd w:id="2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5. Testing &amp; Validation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Hex Viewer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Use a tool like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hexdump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to verify EBCDIC encoding: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shd w:fill="50505a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10D">
      <w:pPr>
        <w:numPr>
          <w:ilvl w:val="0"/>
          <w:numId w:val="7"/>
        </w:numPr>
        <w:shd w:fill="50505a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hexdump </w:t>
      </w:r>
      <w:r w:rsidDel="00000000" w:rsidR="00000000" w:rsidRPr="00000000">
        <w:rPr>
          <w:rFonts w:ascii="Roboto" w:cs="Roboto" w:eastAsia="Roboto" w:hAnsi="Roboto"/>
          <w:color w:val="81a1c1"/>
          <w:sz w:val="24"/>
          <w:szCs w:val="24"/>
          <w:rtl w:val="0"/>
        </w:rPr>
        <w:t xml:space="preserve">-C</w:t>
      </w: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rtl w:val="0"/>
        </w:rPr>
        <w:t xml:space="preserve"> output/mainframe_data.dat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Sample Data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Input (ASCII):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TXN_ID="TX123", AMOUNT=12345</w:t>
      </w:r>
    </w:p>
    <w:p w:rsidR="00000000" w:rsidDel="00000000" w:rsidP="00000000" w:rsidRDefault="00000000" w:rsidRPr="00000000" w14:paraId="00000111">
      <w:pPr>
        <w:numPr>
          <w:ilvl w:val="1"/>
          <w:numId w:val="7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Output (Hex):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E3 E7 D5 F1 F2 F3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(TXN_ID) +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12 34 5C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(Amount in COMP-3)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l4zevukalzw" w:id="21"/>
      <w:bookmarkEnd w:id="2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6. Key Considerations</w:t>
      </w:r>
    </w:p>
    <w:p w:rsidR="00000000" w:rsidDel="00000000" w:rsidP="00000000" w:rsidRDefault="00000000" w:rsidRPr="00000000" w14:paraId="00000114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Code Pages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Confirm the exact EBCDIC variant (e.g.,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CP037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for US English).</w:t>
      </w:r>
    </w:p>
    <w:p w:rsidR="00000000" w:rsidDel="00000000" w:rsidP="00000000" w:rsidRDefault="00000000" w:rsidRPr="00000000" w14:paraId="0000011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Ensure fixed-length fields are padded with EBCDIC spaces (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0x40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1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Sign Handling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0x0C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(positive) or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0x0D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(negative) for packed decimals.</w:t>
      </w:r>
    </w:p>
    <w:p w:rsidR="00000000" w:rsidDel="00000000" w:rsidP="00000000" w:rsidRDefault="00000000" w:rsidRPr="00000000" w14:paraId="00000117">
      <w:pPr>
        <w:numPr>
          <w:ilvl w:val="0"/>
          <w:numId w:val="1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Record Length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Match the mainframe team's expected LRECL (Logical Record Length).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komfe44h189w" w:id="22"/>
      <w:bookmarkEnd w:id="2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7. Advanced Scenarios</w:t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Variable-Length Records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JRecord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to handle RDWs (Record Descriptor Words).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Multi-Record Files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Implement a custom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LineAggregator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for complex layouts.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Zoned Decimals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Adjust the zone nibble (e.g.,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C1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for positive,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for negative).</w:t>
      </w:r>
    </w:p>
    <w:p w:rsidR="00000000" w:rsidDel="00000000" w:rsidP="00000000" w:rsidRDefault="00000000" w:rsidRPr="00000000" w14:paraId="0000011D">
      <w:pPr>
        <w:spacing w:before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By following this approach, you can seamlessly integrate COBOL copybook requirements with Spring Batch and generate mainframe-ready EBCDIC files.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