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018" w:rsidRPr="00CB5018" w:rsidRDefault="00CB5018" w:rsidP="00CB5018">
      <w:pPr>
        <w:spacing w:after="0" w:line="240" w:lineRule="auto"/>
        <w:jc w:val="center"/>
        <w:rPr>
          <w:rFonts w:ascii="Times New Roman" w:eastAsia="Times New Roman" w:hAnsi="Times New Roman" w:cs="Times New Roman"/>
          <w:color w:val="000000"/>
          <w:sz w:val="27"/>
          <w:szCs w:val="27"/>
        </w:rPr>
      </w:pPr>
      <w:r w:rsidRPr="00CB5018">
        <w:rPr>
          <w:rFonts w:ascii="Arial" w:eastAsia="Times New Roman" w:hAnsi="Arial" w:cs="Arial"/>
          <w:b/>
          <w:bCs/>
          <w:color w:val="000000"/>
          <w:sz w:val="48"/>
          <w:szCs w:val="48"/>
        </w:rPr>
        <w:t>Automated Line Following</w:t>
      </w:r>
      <w:r w:rsidRPr="00CB5018">
        <w:rPr>
          <w:rFonts w:ascii="Arial" w:eastAsia="Times New Roman" w:hAnsi="Arial" w:cs="Arial"/>
          <w:b/>
          <w:bCs/>
          <w:color w:val="000000"/>
          <w:sz w:val="48"/>
        </w:rPr>
        <w:t> </w:t>
      </w:r>
      <w:r w:rsidRPr="00CB5018">
        <w:rPr>
          <w:rFonts w:ascii="Arial" w:eastAsia="Times New Roman" w:hAnsi="Arial" w:cs="Arial"/>
          <w:b/>
          <w:bCs/>
          <w:color w:val="000000"/>
          <w:sz w:val="48"/>
          <w:szCs w:val="48"/>
        </w:rPr>
        <w:t>Robot</w:t>
      </w:r>
    </w:p>
    <w:p w:rsidR="00CB5018" w:rsidRPr="00CB5018" w:rsidRDefault="00CB5018" w:rsidP="00CB5018">
      <w:pPr>
        <w:spacing w:after="0" w:line="240" w:lineRule="auto"/>
        <w:rPr>
          <w:rFonts w:ascii="Times New Roman" w:eastAsia="Times New Roman" w:hAnsi="Times New Roman" w:cs="Times New Roman"/>
          <w:sz w:val="24"/>
          <w:szCs w:val="24"/>
        </w:rPr>
      </w:pPr>
      <w:r w:rsidRPr="00CB5018">
        <w:rPr>
          <w:rFonts w:ascii="Times New Roman" w:eastAsia="Times New Roman" w:hAnsi="Times New Roman" w:cs="Times New Roman"/>
          <w:sz w:val="24"/>
          <w:szCs w:val="24"/>
        </w:rPr>
        <w:pict>
          <v:rect id="_x0000_i1025" style="width:614.25pt;height:1.5pt" o:hrpct="0" o:hralign="center" o:hrstd="t" o:hrnoshade="t" o:hr="t" fillcolor="black" stroked="f"/>
        </w:pict>
      </w:r>
    </w:p>
    <w:p w:rsidR="00CB5018" w:rsidRDefault="00CB5018" w:rsidP="00CB5018">
      <w:pPr>
        <w:spacing w:after="270" w:line="240" w:lineRule="auto"/>
        <w:jc w:val="both"/>
        <w:rPr>
          <w:rFonts w:ascii="Times New Roman" w:eastAsia="Times New Roman" w:hAnsi="Times New Roman" w:cs="Times New Roman"/>
          <w:color w:val="000000"/>
          <w:sz w:val="27"/>
          <w:szCs w:val="27"/>
        </w:rPr>
      </w:pPr>
      <w:r w:rsidRPr="00CB5018">
        <w:rPr>
          <w:rFonts w:ascii="Times New Roman" w:eastAsia="Times New Roman" w:hAnsi="Times New Roman" w:cs="Times New Roman"/>
          <w:b/>
          <w:bCs/>
          <w:color w:val="000000"/>
          <w:sz w:val="36"/>
          <w:szCs w:val="36"/>
        </w:rPr>
        <w:t>L</w:t>
      </w:r>
      <w:r w:rsidRPr="00CB5018">
        <w:rPr>
          <w:rFonts w:ascii="Verdana" w:eastAsia="Times New Roman" w:hAnsi="Verdana" w:cs="Times New Roman"/>
          <w:color w:val="000000"/>
          <w:sz w:val="20"/>
          <w:szCs w:val="20"/>
        </w:rPr>
        <w:t>ine-following robots with pick-and-placement capabilities</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are commonly used in manufacturing plants. These move on aspecified path to pick the components from specified locations</w:t>
      </w:r>
      <w:r w:rsidRPr="00CB5018">
        <w:rPr>
          <w:rFonts w:ascii="Verdana" w:eastAsia="Times New Roman" w:hAnsi="Verdana" w:cs="Times New Roman"/>
          <w:color w:val="000000"/>
          <w:sz w:val="20"/>
        </w:rPr>
        <w:t> </w:t>
      </w:r>
      <w:r>
        <w:rPr>
          <w:rFonts w:ascii="Verdana" w:eastAsia="Times New Roman" w:hAnsi="Verdana" w:cs="Times New Roman"/>
          <w:color w:val="000000"/>
          <w:sz w:val="20"/>
          <w:szCs w:val="20"/>
        </w:rPr>
        <w:t xml:space="preserve">and place them on desired location. </w:t>
      </w:r>
      <w:r w:rsidRPr="00CB5018">
        <w:rPr>
          <w:rFonts w:ascii="Verdana" w:eastAsia="Times New Roman" w:hAnsi="Verdana" w:cs="Times New Roman"/>
          <w:color w:val="000000"/>
          <w:sz w:val="20"/>
          <w:szCs w:val="20"/>
        </w:rPr>
        <w:t>Basically, a line-following robot is a self-operating robot that</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detects and follows a line drawn on the floor. The path to be taken is</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indicated by a white line on a black surface. The control system used</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must sense the line and manoeuvre the robot to stay on course while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constantly correcting the wrong moves using feedback mechanism,</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thus forming a simple yet effective closed-loop system.</w:t>
      </w:r>
      <w:r w:rsidRPr="00CB5018">
        <w:rPr>
          <w:rFonts w:ascii="Times New Roman" w:eastAsia="Times New Roman" w:hAnsi="Times New Roman" w:cs="Times New Roman"/>
          <w:color w:val="000000"/>
          <w:sz w:val="27"/>
          <w:szCs w:val="27"/>
        </w:rPr>
        <w:br/>
      </w:r>
      <w:r w:rsidRPr="00CB5018">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drawing>
          <wp:anchor distT="66675" distB="66675" distL="66675" distR="66675" simplePos="0" relativeHeight="251658240" behindDoc="0" locked="0" layoutInCell="1" allowOverlap="0">
            <wp:simplePos x="0" y="0"/>
            <wp:positionH relativeFrom="column">
              <wp:align>left</wp:align>
            </wp:positionH>
            <wp:positionV relativeFrom="line">
              <wp:posOffset>0</wp:posOffset>
            </wp:positionV>
            <wp:extent cx="4105275" cy="1704975"/>
            <wp:effectExtent l="19050" t="0" r="9525" b="0"/>
            <wp:wrapSquare wrapText="bothSides"/>
            <wp:docPr id="1" name="Picture 2" descr="http://www.electronicsforu.com/electronicsforu/circuitarchives/my_documents/my_pictures/772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ectronicsforu.com/electronicsforu/circuitarchives/my_documents/my_pictures/772_fig-1.png"/>
                    <pic:cNvPicPr>
                      <a:picLocks noChangeAspect="1" noChangeArrowheads="1"/>
                    </pic:cNvPicPr>
                  </pic:nvPicPr>
                  <pic:blipFill>
                    <a:blip r:embed="rId4"/>
                    <a:srcRect/>
                    <a:stretch>
                      <a:fillRect/>
                    </a:stretch>
                  </pic:blipFill>
                  <pic:spPr bwMode="auto">
                    <a:xfrm>
                      <a:off x="0" y="0"/>
                      <a:ext cx="4105275" cy="1704975"/>
                    </a:xfrm>
                    <a:prstGeom prst="rect">
                      <a:avLst/>
                    </a:prstGeom>
                    <a:noFill/>
                    <a:ln w="9525">
                      <a:noFill/>
                      <a:miter lim="800000"/>
                      <a:headEnd/>
                      <a:tailEnd/>
                    </a:ln>
                  </pic:spPr>
                </pic:pic>
              </a:graphicData>
            </a:graphic>
          </wp:anchor>
        </w:drawing>
      </w:r>
      <w:r w:rsidRPr="00CB5018">
        <w:rPr>
          <w:rFonts w:ascii="Verdana" w:eastAsia="Times New Roman" w:hAnsi="Verdana" w:cs="Arial"/>
          <w:b/>
          <w:bCs/>
          <w:color w:val="000000"/>
          <w:sz w:val="27"/>
          <w:szCs w:val="27"/>
        </w:rPr>
        <w:t>Circuit description</w:t>
      </w:r>
      <w:r w:rsidRPr="00CB5018">
        <w:rPr>
          <w:rFonts w:ascii="Times New Roman" w:eastAsia="Times New Roman" w:hAnsi="Times New Roman" w:cs="Times New Roman"/>
          <w:color w:val="000000"/>
          <w:sz w:val="27"/>
          <w:szCs w:val="27"/>
        </w:rPr>
        <w:br/>
      </w:r>
      <w:r w:rsidRPr="00CB5018">
        <w:rPr>
          <w:rFonts w:ascii="Times New Roman" w:eastAsia="Times New Roman" w:hAnsi="Times New Roman" w:cs="Times New Roman"/>
          <w:color w:val="000000"/>
          <w:sz w:val="27"/>
          <w:szCs w:val="27"/>
        </w:rPr>
        <w:br/>
      </w:r>
      <w:r w:rsidRPr="00CB5018">
        <w:rPr>
          <w:rFonts w:ascii="Verdana" w:eastAsia="Times New Roman" w:hAnsi="Verdana" w:cs="Times New Roman"/>
          <w:color w:val="000000"/>
          <w:sz w:val="20"/>
          <w:szCs w:val="20"/>
        </w:rPr>
        <w:t>Fig. 1 show the block diagram of the automated line-following robot.</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It consists of mainly four parts: two sensors, two comparators, one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decision-making device and two motor drivers. The robot is built usingmicrocontroller AT89C51 (used as the decision-making device),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motor driver L293D, operational amplifier LM324 (comparator),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phototransis</w:t>
      </w:r>
      <w:r>
        <w:rPr>
          <w:rFonts w:ascii="Verdana" w:eastAsia="Times New Roman" w:hAnsi="Verdana" w:cs="Times New Roman"/>
          <w:color w:val="000000"/>
          <w:sz w:val="20"/>
          <w:szCs w:val="20"/>
        </w:rPr>
        <w:t>tor (sensor) and a few discrete components.</w:t>
      </w:r>
      <w:r w:rsidRPr="00CB5018">
        <w:rPr>
          <w:rFonts w:ascii="Verdana" w:eastAsia="Times New Roman" w:hAnsi="Verdana" w:cs="Times New Roman"/>
          <w:color w:val="000000"/>
          <w:sz w:val="20"/>
          <w:szCs w:val="20"/>
        </w:rPr>
        <w:t>In the circuit, the sensors (phototransistors) are used to detect</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the white strip on a black background. The sensor output is fed to</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the microcontroller, which takes the decision and gives appropriate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command to motor drive</w:t>
      </w:r>
      <w:r>
        <w:rPr>
          <w:rFonts w:ascii="Verdana" w:eastAsia="Times New Roman" w:hAnsi="Verdana" w:cs="Times New Roman"/>
          <w:color w:val="000000"/>
          <w:sz w:val="20"/>
          <w:szCs w:val="20"/>
        </w:rPr>
        <w:t xml:space="preserve">r L293D so as to move the motor </w:t>
      </w:r>
      <w:r w:rsidRPr="00CB5018">
        <w:rPr>
          <w:rFonts w:ascii="Verdana" w:eastAsia="Times New Roman" w:hAnsi="Verdana" w:cs="Times New Roman"/>
          <w:color w:val="000000"/>
          <w:sz w:val="20"/>
          <w:szCs w:val="20"/>
        </w:rPr>
        <w:t>accordingly.</w:t>
      </w:r>
    </w:p>
    <w:p w:rsidR="00CB5018" w:rsidRDefault="00CB5018" w:rsidP="00CB5018">
      <w:pPr>
        <w:spacing w:after="270" w:line="240" w:lineRule="auto"/>
        <w:jc w:val="both"/>
        <w:rPr>
          <w:rFonts w:ascii="Times New Roman" w:eastAsia="Times New Roman" w:hAnsi="Times New Roman" w:cs="Times New Roman"/>
          <w:color w:val="000000"/>
          <w:sz w:val="27"/>
          <w:szCs w:val="27"/>
        </w:rPr>
      </w:pPr>
      <w:r w:rsidRPr="00CB5018">
        <w:rPr>
          <w:rFonts w:ascii="Verdana" w:eastAsia="Times New Roman" w:hAnsi="Verdana" w:cs="Times New Roman"/>
          <w:b/>
          <w:bCs/>
          <w:i/>
          <w:iCs/>
          <w:color w:val="000000"/>
          <w:sz w:val="20"/>
          <w:szCs w:val="20"/>
        </w:rPr>
        <w:t>Sensor.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The sensor senses the light reflected from the surface and</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feeds the output to the comparator. When the sensor is above the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white background the light falling on it from the source reflects to the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sensor, and when the sensor is above the black background the light</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from the source doesn’t reflect to it. The sensor senses the reflected</w:t>
      </w:r>
      <w:r w:rsidRPr="00CB5018">
        <w:rPr>
          <w:rFonts w:ascii="Verdana" w:eastAsia="Times New Roman" w:hAnsi="Verdana" w:cs="Times New Roman"/>
          <w:color w:val="000000"/>
          <w:sz w:val="20"/>
        </w:rPr>
        <w:t> </w:t>
      </w:r>
      <w:r>
        <w:rPr>
          <w:rFonts w:ascii="Verdana" w:eastAsia="Times New Roman" w:hAnsi="Verdana" w:cs="Times New Roman"/>
          <w:color w:val="000000"/>
          <w:sz w:val="20"/>
          <w:szCs w:val="20"/>
        </w:rPr>
        <w:t>light to give an output,which  is fed to the comparator.</w:t>
      </w:r>
    </w:p>
    <w:p w:rsidR="00CB5018" w:rsidRDefault="00CB5018" w:rsidP="00CB5018">
      <w:pPr>
        <w:spacing w:after="270" w:line="240" w:lineRule="auto"/>
        <w:jc w:val="both"/>
        <w:rPr>
          <w:rFonts w:ascii="Times New Roman" w:eastAsia="Times New Roman" w:hAnsi="Times New Roman" w:cs="Times New Roman"/>
          <w:color w:val="000000"/>
          <w:sz w:val="27"/>
          <w:szCs w:val="27"/>
        </w:rPr>
      </w:pPr>
      <w:r w:rsidRPr="00CB5018">
        <w:rPr>
          <w:rFonts w:ascii="Verdana" w:eastAsia="Times New Roman" w:hAnsi="Verdana" w:cs="Times New Roman"/>
          <w:b/>
          <w:bCs/>
          <w:i/>
          <w:iCs/>
          <w:color w:val="000000"/>
          <w:sz w:val="20"/>
          <w:szCs w:val="20"/>
        </w:rPr>
        <w:t>Comparator.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The comparator compares the analogue inputs from</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sensors with a fixed reference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voltage. If this voltage is greater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than the reference voltage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the comparator outputs a low</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voltage, and if it is smaller the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comparator generates a high</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voltage that acts as input for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the decision-making device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(microcontroller).</w:t>
      </w:r>
    </w:p>
    <w:p w:rsidR="00CB5018" w:rsidRDefault="00CB5018" w:rsidP="00CB5018">
      <w:pPr>
        <w:spacing w:after="270" w:line="240" w:lineRule="auto"/>
        <w:jc w:val="both"/>
        <w:rPr>
          <w:rFonts w:ascii="Times New Roman" w:eastAsia="Times New Roman" w:hAnsi="Times New Roman" w:cs="Times New Roman"/>
          <w:color w:val="000000"/>
          <w:sz w:val="27"/>
          <w:szCs w:val="27"/>
        </w:rPr>
      </w:pPr>
      <w:r w:rsidRPr="00CB5018">
        <w:rPr>
          <w:rFonts w:ascii="Verdana" w:eastAsia="Times New Roman" w:hAnsi="Verdana" w:cs="Times New Roman"/>
          <w:b/>
          <w:bCs/>
          <w:i/>
          <w:iCs/>
          <w:color w:val="000000"/>
          <w:sz w:val="20"/>
          <w:szCs w:val="20"/>
        </w:rPr>
        <w:t>Microcontroller.</w:t>
      </w:r>
      <w:r w:rsidRPr="00CB5018">
        <w:rPr>
          <w:rFonts w:ascii="Verdana" w:eastAsia="Times New Roman" w:hAnsi="Verdana" w:cs="Times New Roman"/>
          <w:b/>
          <w:bCs/>
          <w:i/>
          <w:iCs/>
          <w:color w:val="000000"/>
          <w:sz w:val="20"/>
        </w:rPr>
        <w:t> </w:t>
      </w:r>
      <w:r w:rsidRPr="00CB5018">
        <w:rPr>
          <w:rFonts w:ascii="Verdana" w:eastAsia="Times New Roman" w:hAnsi="Verdana" w:cs="Times New Roman"/>
          <w:color w:val="000000"/>
          <w:sz w:val="20"/>
          <w:szCs w:val="20"/>
        </w:rPr>
        <w:t>The microcontroller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is programmed</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to make the robot move forward,</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turn right or turn left based</w:t>
      </w:r>
      <w:r w:rsidRPr="00CB5018">
        <w:rPr>
          <w:rFonts w:ascii="Times New Roman" w:eastAsia="Times New Roman" w:hAnsi="Times New Roman" w:cs="Times New Roman"/>
          <w:color w:val="000000"/>
          <w:sz w:val="27"/>
        </w:rPr>
        <w:t> </w:t>
      </w:r>
      <w:r w:rsidRPr="00CB5018">
        <w:rPr>
          <w:rFonts w:ascii="Times New Roman" w:eastAsia="Times New Roman" w:hAnsi="Times New Roman" w:cs="Times New Roman"/>
          <w:color w:val="000000"/>
          <w:sz w:val="27"/>
          <w:szCs w:val="27"/>
        </w:rPr>
        <w:t>on the</w:t>
      </w:r>
      <w:r>
        <w:rPr>
          <w:rFonts w:ascii="Times New Roman" w:eastAsia="Times New Roman" w:hAnsi="Times New Roman" w:cs="Times New Roman"/>
          <w:color w:val="000000"/>
          <w:sz w:val="27"/>
          <w:szCs w:val="27"/>
        </w:rPr>
        <w:t xml:space="preserve"> </w:t>
      </w:r>
      <w:r w:rsidRPr="00CB5018">
        <w:rPr>
          <w:rFonts w:ascii="Verdana" w:eastAsia="Times New Roman" w:hAnsi="Verdana" w:cs="Times New Roman"/>
          <w:color w:val="000000"/>
          <w:sz w:val="20"/>
          <w:szCs w:val="20"/>
        </w:rPr>
        <w:t>input coming from the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comparator. The outputs of the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microcontroller are fed to the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motor driver.</w:t>
      </w:r>
      <w:r w:rsidRPr="00CB5018">
        <w:rPr>
          <w:rFonts w:ascii="Times New Roman" w:eastAsia="Times New Roman" w:hAnsi="Times New Roman" w:cs="Times New Roman"/>
          <w:color w:val="000000"/>
          <w:sz w:val="27"/>
        </w:rPr>
        <w:t> </w:t>
      </w:r>
    </w:p>
    <w:p w:rsidR="00CB5018" w:rsidRDefault="00CB5018" w:rsidP="00CB5018">
      <w:pPr>
        <w:spacing w:after="270" w:line="240" w:lineRule="auto"/>
        <w:jc w:val="both"/>
        <w:rPr>
          <w:rFonts w:ascii="Verdana" w:eastAsia="Times New Roman" w:hAnsi="Verdana" w:cs="Times New Roman"/>
          <w:color w:val="000000"/>
          <w:sz w:val="20"/>
          <w:szCs w:val="20"/>
        </w:rPr>
      </w:pPr>
      <w:r w:rsidRPr="00CB5018">
        <w:rPr>
          <w:rFonts w:ascii="Verdana" w:eastAsia="Times New Roman" w:hAnsi="Verdana" w:cs="Times New Roman"/>
          <w:b/>
          <w:bCs/>
          <w:i/>
          <w:iCs/>
          <w:color w:val="000000"/>
          <w:sz w:val="20"/>
          <w:szCs w:val="20"/>
        </w:rPr>
        <w:t>Motor driver.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The current</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supplied by the microcontroller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to drive the motor is small.</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Therefore a motor-driver IC is</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used. It provides sufficient current</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to drive the motor.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br/>
      </w:r>
      <w:r w:rsidRPr="00CB5018">
        <w:rPr>
          <w:rFonts w:ascii="Verdana" w:eastAsia="Times New Roman" w:hAnsi="Verdana" w:cs="Times New Roman"/>
          <w:color w:val="000000"/>
          <w:sz w:val="20"/>
          <w:szCs w:val="20"/>
        </w:rPr>
        <w:lastRenderedPageBreak/>
        <w:t> </w:t>
      </w:r>
      <w:r>
        <w:rPr>
          <w:noProof/>
        </w:rPr>
        <w:drawing>
          <wp:inline distT="0" distB="0" distL="0" distR="0">
            <wp:extent cx="5857875" cy="2714625"/>
            <wp:effectExtent l="19050" t="0" r="0" b="0"/>
            <wp:docPr id="7" name="Picture 5" descr="http://www.electronicsforu.com/electronicsforu/circuitarchives/my_documents/my_pictures/1DA_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onicsforu.com/electronicsforu/circuitarchives/my_documents/my_pictures/1DA_fig-2.png"/>
                    <pic:cNvPicPr>
                      <a:picLocks noChangeAspect="1" noChangeArrowheads="1"/>
                    </pic:cNvPicPr>
                  </pic:nvPicPr>
                  <pic:blipFill>
                    <a:blip r:embed="rId5"/>
                    <a:srcRect/>
                    <a:stretch>
                      <a:fillRect/>
                    </a:stretch>
                  </pic:blipFill>
                  <pic:spPr bwMode="auto">
                    <a:xfrm>
                      <a:off x="0" y="0"/>
                      <a:ext cx="5857875" cy="2714625"/>
                    </a:xfrm>
                    <a:prstGeom prst="rect">
                      <a:avLst/>
                    </a:prstGeom>
                    <a:noFill/>
                    <a:ln w="9525">
                      <a:noFill/>
                      <a:miter lim="800000"/>
                      <a:headEnd/>
                      <a:tailEnd/>
                    </a:ln>
                  </pic:spPr>
                </pic:pic>
              </a:graphicData>
            </a:graphic>
          </wp:inline>
        </w:drawing>
      </w:r>
      <w:r w:rsidRPr="00CB5018">
        <w:rPr>
          <w:rFonts w:ascii="Verdana" w:eastAsia="Times New Roman" w:hAnsi="Verdana" w:cs="Times New Roman"/>
          <w:color w:val="000000"/>
          <w:sz w:val="20"/>
          <w:szCs w:val="20"/>
        </w:rPr>
        <w:t>   </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br/>
      </w:r>
      <w:r w:rsidRPr="00CB5018">
        <w:rPr>
          <w:rFonts w:ascii="Times New Roman" w:eastAsia="Times New Roman" w:hAnsi="Times New Roman" w:cs="Times New Roman"/>
          <w:color w:val="000000"/>
          <w:sz w:val="27"/>
          <w:szCs w:val="27"/>
        </w:rPr>
        <w:br/>
      </w:r>
      <w:r>
        <w:rPr>
          <w:rFonts w:ascii="Times New Roman" w:eastAsia="Times New Roman" w:hAnsi="Times New Roman" w:cs="Times New Roman"/>
          <w:noProof/>
          <w:sz w:val="24"/>
          <w:szCs w:val="24"/>
        </w:rPr>
        <w:drawing>
          <wp:anchor distT="66675" distB="66675" distL="66675" distR="66675" simplePos="0" relativeHeight="251658240" behindDoc="0" locked="0" layoutInCell="1" allowOverlap="0">
            <wp:simplePos x="0" y="0"/>
            <wp:positionH relativeFrom="column">
              <wp:align>left</wp:align>
            </wp:positionH>
            <wp:positionV relativeFrom="line">
              <wp:posOffset>0</wp:posOffset>
            </wp:positionV>
            <wp:extent cx="2124075" cy="4581525"/>
            <wp:effectExtent l="19050" t="0" r="9525" b="0"/>
            <wp:wrapSquare wrapText="bothSides"/>
            <wp:docPr id="3" name="Picture 3" descr="http://www.electronicsforu.com/electronicsforu/circuitarchives/my_documents/my_pictures/C33_parts-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lectronicsforu.com/electronicsforu/circuitarchives/my_documents/my_pictures/C33_parts-list.png"/>
                    <pic:cNvPicPr>
                      <a:picLocks noChangeAspect="1" noChangeArrowheads="1"/>
                    </pic:cNvPicPr>
                  </pic:nvPicPr>
                  <pic:blipFill>
                    <a:blip r:embed="rId6"/>
                    <a:srcRect/>
                    <a:stretch>
                      <a:fillRect/>
                    </a:stretch>
                  </pic:blipFill>
                  <pic:spPr bwMode="auto">
                    <a:xfrm>
                      <a:off x="0" y="0"/>
                      <a:ext cx="2124075" cy="4581525"/>
                    </a:xfrm>
                    <a:prstGeom prst="rect">
                      <a:avLst/>
                    </a:prstGeom>
                    <a:noFill/>
                    <a:ln w="9525">
                      <a:noFill/>
                      <a:miter lim="800000"/>
                      <a:headEnd/>
                      <a:tailEnd/>
                    </a:ln>
                  </pic:spPr>
                </pic:pic>
              </a:graphicData>
            </a:graphic>
          </wp:anchor>
        </w:drawing>
      </w:r>
      <w:r w:rsidRPr="00CB5018">
        <w:rPr>
          <w:rFonts w:ascii="Verdana" w:eastAsia="Times New Roman" w:hAnsi="Verdana" w:cs="Times New Roman"/>
          <w:color w:val="000000"/>
          <w:sz w:val="20"/>
          <w:szCs w:val="20"/>
        </w:rPr>
        <w:t>Fig. 2 shows the circuit of the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automated line-following robot.</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When light falls on the phototransistor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(say, T1), it goes into</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saturation and starts conducting.</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When no light falls on the phototransistor,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it is cut-off. A white LED (LED2)</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has been used to illuminate the white path on a</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black background. Phototransistors T1 and T2</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are used for detecting the white path on the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black background.</w:t>
      </w:r>
      <w:r w:rsidRPr="00CB5018">
        <w:rPr>
          <w:rFonts w:ascii="Times New Roman" w:eastAsia="Times New Roman" w:hAnsi="Times New Roman" w:cs="Times New Roman"/>
          <w:color w:val="000000"/>
          <w:sz w:val="27"/>
          <w:szCs w:val="27"/>
        </w:rPr>
        <w:br/>
      </w:r>
      <w:r w:rsidRPr="00CB5018">
        <w:rPr>
          <w:rFonts w:ascii="Verdana" w:eastAsia="Times New Roman" w:hAnsi="Verdana" w:cs="Times New Roman"/>
          <w:color w:val="000000"/>
          <w:sz w:val="20"/>
          <w:szCs w:val="20"/>
        </w:rPr>
        <w:t>    </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br/>
        <w:t>Collectors of phototransistors T1 and T2</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are connected to the inverting inputs of operational</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amplifiers A2 and A1. The signal voltage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at the inverting input of the operational</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amplifier is compared with the fixed reference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voltage, which is formed by a potential divider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circuit of 5.6-kilo-ohm resistor and 10-kilo-ohm</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preset. This reference voltage can be adjusted by changing the value of the 10-kilo-ohm preset.</w:t>
      </w:r>
      <w:r w:rsidRPr="00CB5018">
        <w:rPr>
          <w:rFonts w:ascii="Times New Roman" w:eastAsia="Times New Roman" w:hAnsi="Times New Roman" w:cs="Times New Roman"/>
          <w:color w:val="000000"/>
          <w:sz w:val="27"/>
          <w:szCs w:val="27"/>
        </w:rPr>
        <w:br/>
      </w:r>
      <w:r w:rsidRPr="00CB5018">
        <w:rPr>
          <w:rFonts w:ascii="Verdana" w:eastAsia="Times New Roman" w:hAnsi="Verdana" w:cs="Times New Roman"/>
          <w:color w:val="000000"/>
          <w:sz w:val="20"/>
          <w:szCs w:val="20"/>
        </w:rPr>
        <w:t>    </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br/>
        <w:t>When sensor T2 is above the black surface, it remains cut-off as the black surface absorbs virtually all the light falling from LED2 and</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no light is reflected back. The</w:t>
      </w:r>
      <w:r>
        <w:rPr>
          <w:rFonts w:ascii="Verdana" w:eastAsia="Times New Roman" w:hAnsi="Verdana" w:cs="Times New Roman"/>
          <w:color w:val="000000"/>
          <w:sz w:val="20"/>
          <w:szCs w:val="20"/>
        </w:rPr>
        <w:t xml:space="preserve"> </w:t>
      </w:r>
      <w:r w:rsidRPr="00CB5018">
        <w:rPr>
          <w:rFonts w:ascii="Verdana" w:eastAsia="Times New Roman" w:hAnsi="Verdana" w:cs="Times New Roman"/>
          <w:color w:val="000000"/>
          <w:sz w:val="20"/>
          <w:szCs w:val="20"/>
        </w:rPr>
        <w:t>voltage at the inverting input</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(pin 2) of operational amplifier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A1 is higher than the reference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voltage at its non-inverting</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input (pin 3) and therefore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the amplifier output at pin 1</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becomes zero.When sensor T2 is above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the white line, the light gets</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reflected from the white surfaceto fall on phototransistor T2.</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Phototransistor T2 goes into</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saturation and conducts. The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inverting input (pin 2) of operational</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amplifier A1 goes below the reference voltage</w:t>
      </w:r>
      <w:r>
        <w:rPr>
          <w:rFonts w:ascii="Verdana" w:eastAsia="Times New Roman" w:hAnsi="Verdana" w:cs="Times New Roman"/>
          <w:color w:val="000000"/>
          <w:sz w:val="20"/>
          <w:szCs w:val="20"/>
        </w:rPr>
        <w:t xml:space="preserve"> </w:t>
      </w:r>
      <w:r w:rsidRPr="00CB5018">
        <w:rPr>
          <w:rFonts w:ascii="Verdana" w:eastAsia="Times New Roman" w:hAnsi="Verdana" w:cs="Times New Roman"/>
          <w:color w:val="000000"/>
          <w:sz w:val="20"/>
          <w:szCs w:val="20"/>
        </w:rPr>
        <w:t>at its non-inverting input (pin 3) of operational amplifier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 xml:space="preserve">A1 </w:t>
      </w:r>
      <w:r>
        <w:rPr>
          <w:rFonts w:ascii="Verdana" w:eastAsia="Times New Roman" w:hAnsi="Verdana" w:cs="Times New Roman"/>
          <w:color w:val="000000"/>
          <w:sz w:val="20"/>
          <w:szCs w:val="20"/>
        </w:rPr>
        <w:t xml:space="preserve">and therefore output pin 1 goes </w:t>
      </w:r>
      <w:r w:rsidRPr="00CB5018">
        <w:rPr>
          <w:rFonts w:ascii="Verdana" w:eastAsia="Times New Roman" w:hAnsi="Verdana" w:cs="Times New Roman"/>
          <w:color w:val="000000"/>
          <w:sz w:val="20"/>
          <w:szCs w:val="20"/>
        </w:rPr>
        <w:t>high. This way, the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 xml:space="preserve">comparator outputs logic ‘0’ </w:t>
      </w:r>
      <w:r>
        <w:rPr>
          <w:rFonts w:ascii="Verdana" w:eastAsia="Times New Roman" w:hAnsi="Verdana" w:cs="Times New Roman"/>
          <w:color w:val="000000"/>
          <w:sz w:val="20"/>
          <w:szCs w:val="20"/>
        </w:rPr>
        <w:t xml:space="preserve">surface </w:t>
      </w:r>
    </w:p>
    <w:p w:rsidR="00CB5018" w:rsidRDefault="00CB5018" w:rsidP="00CB5018">
      <w:pPr>
        <w:spacing w:after="270"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and logic ‘1’ for white surface.                         </w:t>
      </w:r>
      <w:r w:rsidRPr="00CB5018">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 xml:space="preserve">                  </w:t>
      </w:r>
    </w:p>
    <w:p w:rsidR="00CB5018" w:rsidRDefault="00CB5018" w:rsidP="00CB5018">
      <w:pPr>
        <w:spacing w:after="270"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                                             </w:t>
      </w:r>
      <w:r w:rsidRPr="00CB5018">
        <w:rPr>
          <w:rFonts w:ascii="Times New Roman" w:eastAsia="Times New Roman" w:hAnsi="Times New Roman" w:cs="Times New Roman"/>
          <w:color w:val="000000"/>
          <w:sz w:val="27"/>
          <w:szCs w:val="27"/>
        </w:rPr>
        <w:br/>
      </w:r>
      <w:r w:rsidRPr="00CB5018">
        <w:rPr>
          <w:rFonts w:ascii="Verdana" w:eastAsia="Times New Roman" w:hAnsi="Verdana" w:cs="Times New Roman"/>
          <w:color w:val="000000"/>
          <w:sz w:val="20"/>
          <w:szCs w:val="20"/>
        </w:rPr>
        <w:t>    </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br/>
      </w:r>
    </w:p>
    <w:p w:rsidR="00CB5018" w:rsidRPr="00CB5018" w:rsidRDefault="00CB5018" w:rsidP="00CB5018">
      <w:pPr>
        <w:spacing w:after="270" w:line="240" w:lineRule="auto"/>
        <w:jc w:val="both"/>
        <w:rPr>
          <w:rFonts w:ascii="Times New Roman" w:eastAsia="Times New Roman" w:hAnsi="Times New Roman" w:cs="Times New Roman"/>
          <w:color w:val="000000"/>
          <w:sz w:val="27"/>
          <w:szCs w:val="27"/>
        </w:rPr>
      </w:pPr>
      <w:r w:rsidRPr="00CB5018">
        <w:rPr>
          <w:rFonts w:ascii="Verdana" w:eastAsia="Times New Roman" w:hAnsi="Verdana" w:cs="Times New Roman"/>
          <w:color w:val="000000"/>
          <w:sz w:val="20"/>
          <w:szCs w:val="20"/>
        </w:rPr>
        <w:t>Similarly, comparator A2 compares the input voltage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 xml:space="preserve">from phototransistor T1 </w:t>
      </w:r>
      <w:proofErr w:type="gramStart"/>
      <w:r w:rsidRPr="00CB5018">
        <w:rPr>
          <w:rFonts w:ascii="Verdana" w:eastAsia="Times New Roman" w:hAnsi="Verdana" w:cs="Times New Roman"/>
          <w:color w:val="000000"/>
          <w:sz w:val="20"/>
          <w:szCs w:val="20"/>
        </w:rPr>
        <w:t>with a fi</w:t>
      </w:r>
      <w:r>
        <w:rPr>
          <w:rFonts w:ascii="Verdana" w:eastAsia="Times New Roman" w:hAnsi="Verdana" w:cs="Times New Roman"/>
          <w:color w:val="000000"/>
          <w:sz w:val="20"/>
          <w:szCs w:val="20"/>
        </w:rPr>
        <w:t xml:space="preserve">xed reference </w:t>
      </w:r>
      <w:proofErr w:type="spellStart"/>
      <w:r>
        <w:rPr>
          <w:rFonts w:ascii="Verdana" w:eastAsia="Times New Roman" w:hAnsi="Verdana" w:cs="Times New Roman"/>
          <w:color w:val="000000"/>
          <w:sz w:val="20"/>
          <w:szCs w:val="20"/>
        </w:rPr>
        <w:t>voltage.</w:t>
      </w:r>
      <w:r w:rsidRPr="00CB5018">
        <w:rPr>
          <w:rFonts w:ascii="Verdana" w:eastAsia="Times New Roman" w:hAnsi="Verdana" w:cs="Times New Roman"/>
          <w:color w:val="000000"/>
          <w:sz w:val="20"/>
          <w:szCs w:val="20"/>
        </w:rPr>
        <w:t>The</w:t>
      </w:r>
      <w:proofErr w:type="spellEnd"/>
      <w:r w:rsidRPr="00CB5018">
        <w:rPr>
          <w:rFonts w:ascii="Verdana" w:eastAsia="Times New Roman" w:hAnsi="Verdana" w:cs="Times New Roman"/>
          <w:color w:val="000000"/>
          <w:sz w:val="20"/>
          <w:szCs w:val="20"/>
        </w:rPr>
        <w:t xml:space="preserve"> outputs</w:t>
      </w:r>
      <w:proofErr w:type="gramEnd"/>
      <w:r w:rsidRPr="00CB5018">
        <w:rPr>
          <w:rFonts w:ascii="Verdana" w:eastAsia="Times New Roman" w:hAnsi="Verdana" w:cs="Times New Roman"/>
          <w:color w:val="000000"/>
          <w:sz w:val="20"/>
          <w:szCs w:val="20"/>
        </w:rPr>
        <w:t xml:space="preserve"> of operational amplifiers A1 and A2</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are fed to microcontroller AT89C51. The AT89C51</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 xml:space="preserve">is an 8-bit microcontroller having 4 </w:t>
      </w:r>
      <w:proofErr w:type="spellStart"/>
      <w:r w:rsidRPr="00CB5018">
        <w:rPr>
          <w:rFonts w:ascii="Verdana" w:eastAsia="Times New Roman" w:hAnsi="Verdana" w:cs="Times New Roman"/>
          <w:color w:val="000000"/>
          <w:sz w:val="20"/>
          <w:szCs w:val="20"/>
        </w:rPr>
        <w:t>kB</w:t>
      </w:r>
      <w:proofErr w:type="spellEnd"/>
      <w:r w:rsidRPr="00CB5018">
        <w:rPr>
          <w:rFonts w:ascii="Verdana" w:eastAsia="Times New Roman" w:hAnsi="Verdana" w:cs="Times New Roman"/>
          <w:color w:val="000000"/>
          <w:sz w:val="20"/>
          <w:szCs w:val="20"/>
        </w:rPr>
        <w:t xml:space="preserve"> of Flash,</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128 bytes of RAM, 32 I/O lines, two 16-bit timers/</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counters, a five-vector two-level interrupt architecture,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on-chip oscillator and clock circuitry. A 12MHz</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crystal is used for providing the basic clock frequency.</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All I/O pins are reset to ‘1’ as soon as</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RST pin goes high. Holding RST pin high for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two machine cycles while the oscillator is running</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resets the device. Power-on reset is derived from</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resistor R5 and capacitor C1. Switch S2 is used</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for manual reset. The microcontroller, based on</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the inputs from sensor T1 (say, left) and sensor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T2 (say, right), controls the motor to make the robot turn left, turn right or move forward.</w:t>
      </w:r>
      <w:r w:rsidRPr="00CB5018">
        <w:rPr>
          <w:rFonts w:ascii="Times New Roman" w:eastAsia="Times New Roman" w:hAnsi="Times New Roman" w:cs="Times New Roman"/>
          <w:color w:val="000000"/>
          <w:sz w:val="27"/>
          <w:szCs w:val="27"/>
        </w:rPr>
        <w:br/>
      </w:r>
      <w:r w:rsidRPr="00CB5018">
        <w:rPr>
          <w:rFonts w:ascii="Verdana" w:eastAsia="Times New Roman" w:hAnsi="Verdana" w:cs="Times New Roman"/>
          <w:color w:val="000000"/>
          <w:sz w:val="20"/>
          <w:szCs w:val="20"/>
        </w:rPr>
        <w:t>    </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br/>
        <w:t>Port pins P2.0, P2.1, P2.2 and P2.3 are connected</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to pins 15, 10, 7 and 2 of motor driver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L293D. Port pins P2.0 and P2.1 are used for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controlling the right motor, while port pins P2.2</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and P2.3 are used for controlling the left motor.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Three wheels can be used for this robot—one on</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the front and two at the rear. Front wheel can rotate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in any direction as specified by the rear wheel.</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To make the robot turn left, the left-side motor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should stop and the right-side motor should rotate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in the clockwise direction. Similarly, to make</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the robot turn right, the right-side motor should</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stop and the left-side motor should rotate in clockwise direction. For forward motion, both the motors should</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rotate in clockwise direction.</w:t>
      </w:r>
      <w:r w:rsidRPr="00CB5018">
        <w:rPr>
          <w:rFonts w:ascii="Times New Roman" w:eastAsia="Times New Roman" w:hAnsi="Times New Roman" w:cs="Times New Roman"/>
          <w:color w:val="000000"/>
          <w:sz w:val="27"/>
          <w:szCs w:val="27"/>
        </w:rPr>
        <w:br/>
      </w:r>
      <w:r w:rsidRPr="00CB5018">
        <w:rPr>
          <w:rFonts w:ascii="Times New Roman" w:eastAsia="Times New Roman" w:hAnsi="Times New Roman" w:cs="Times New Roman"/>
          <w:b/>
          <w:bCs/>
          <w:color w:val="000000"/>
          <w:sz w:val="27"/>
          <w:szCs w:val="27"/>
        </w:rPr>
        <w:br/>
      </w:r>
      <w:r w:rsidRPr="00CB5018">
        <w:rPr>
          <w:rFonts w:ascii="Verdana" w:eastAsia="Times New Roman" w:hAnsi="Verdana" w:cs="Arial"/>
          <w:b/>
          <w:bCs/>
          <w:color w:val="000000"/>
          <w:sz w:val="27"/>
          <w:szCs w:val="27"/>
        </w:rPr>
        <w:t>Working</w:t>
      </w:r>
    </w:p>
    <w:p w:rsidR="00CB5018" w:rsidRPr="00CB5018" w:rsidRDefault="00CB5018" w:rsidP="00CB5018">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anchor distT="66675" distB="66675" distL="66675" distR="66675" simplePos="0" relativeHeight="251658240" behindDoc="0" locked="0" layoutInCell="1" allowOverlap="0">
            <wp:simplePos x="0" y="0"/>
            <wp:positionH relativeFrom="column">
              <wp:align>left</wp:align>
            </wp:positionH>
            <wp:positionV relativeFrom="line">
              <wp:posOffset>0</wp:posOffset>
            </wp:positionV>
            <wp:extent cx="2857500" cy="1638300"/>
            <wp:effectExtent l="19050" t="0" r="0" b="0"/>
            <wp:wrapSquare wrapText="bothSides"/>
            <wp:docPr id="4" name="Picture 4" descr="http://www.electronicsforu.com/electronicsforu/circuitarchives/my_documents/my_pictures/F2F_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lectronicsforu.com/electronicsforu/circuitarchives/my_documents/my_pictures/F2F_fig-5.png"/>
                    <pic:cNvPicPr>
                      <a:picLocks noChangeAspect="1" noChangeArrowheads="1"/>
                    </pic:cNvPicPr>
                  </pic:nvPicPr>
                  <pic:blipFill>
                    <a:blip r:embed="rId7"/>
                    <a:srcRect/>
                    <a:stretch>
                      <a:fillRect/>
                    </a:stretch>
                  </pic:blipFill>
                  <pic:spPr bwMode="auto">
                    <a:xfrm>
                      <a:off x="0" y="0"/>
                      <a:ext cx="2857500" cy="1638300"/>
                    </a:xfrm>
                    <a:prstGeom prst="rect">
                      <a:avLst/>
                    </a:prstGeom>
                    <a:noFill/>
                    <a:ln w="9525">
                      <a:noFill/>
                      <a:miter lim="800000"/>
                      <a:headEnd/>
                      <a:tailEnd/>
                    </a:ln>
                  </pic:spPr>
                </pic:pic>
              </a:graphicData>
            </a:graphic>
          </wp:anchor>
        </w:drawing>
      </w:r>
      <w:r w:rsidRPr="00CB5018">
        <w:rPr>
          <w:rFonts w:ascii="Verdana" w:eastAsia="Times New Roman" w:hAnsi="Verdana" w:cs="Times New Roman"/>
          <w:color w:val="000000"/>
          <w:sz w:val="20"/>
          <w:szCs w:val="20"/>
        </w:rPr>
        <w:t>An actual-size, single-side PCB for the automated line-following robot is shown in</w:t>
      </w:r>
      <w:r w:rsidRPr="00CB5018">
        <w:rPr>
          <w:rFonts w:ascii="Verdana" w:eastAsia="Times New Roman" w:hAnsi="Verdana" w:cs="Times New Roman"/>
          <w:color w:val="000000"/>
          <w:sz w:val="20"/>
        </w:rPr>
        <w:t> </w:t>
      </w:r>
      <w:hyperlink r:id="rId8" w:tgtFrame="_blank" w:tooltip="Actual-size PCB layout image" w:history="1">
        <w:r w:rsidRPr="00CB5018">
          <w:rPr>
            <w:rFonts w:ascii="Verdana" w:eastAsia="Times New Roman" w:hAnsi="Verdana" w:cs="Times New Roman"/>
            <w:color w:val="990099"/>
            <w:sz w:val="20"/>
            <w:u w:val="single"/>
          </w:rPr>
          <w:t>Fig. 3 (View as PDF)</w:t>
        </w:r>
      </w:hyperlink>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and its component layout</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in</w:t>
      </w:r>
      <w:r w:rsidRPr="00CB5018">
        <w:rPr>
          <w:rFonts w:ascii="Verdana" w:eastAsia="Times New Roman" w:hAnsi="Verdana" w:cs="Times New Roman"/>
          <w:color w:val="000000"/>
          <w:sz w:val="20"/>
        </w:rPr>
        <w:t> </w:t>
      </w:r>
      <w:hyperlink r:id="rId9" w:tgtFrame="_blank" w:tooltip="PCB component layout image" w:history="1">
        <w:r w:rsidRPr="00CB5018">
          <w:rPr>
            <w:rFonts w:ascii="Verdana" w:eastAsia="Times New Roman" w:hAnsi="Verdana" w:cs="Times New Roman"/>
            <w:color w:val="990099"/>
            <w:sz w:val="20"/>
            <w:u w:val="single"/>
          </w:rPr>
          <w:t>Fig. 4 (View as PDF)</w:t>
        </w:r>
      </w:hyperlink>
      <w:r w:rsidRPr="00CB5018">
        <w:rPr>
          <w:rFonts w:ascii="Verdana" w:eastAsia="Times New Roman" w:hAnsi="Verdana" w:cs="Times New Roman"/>
          <w:color w:val="000000"/>
          <w:sz w:val="20"/>
          <w:szCs w:val="20"/>
        </w:rPr>
        <w:t>. Fig. 5 shows the path of the line-follower robot, where ‘L’ is the left sensor and ‘R’ is the right sensor.</w:t>
      </w:r>
      <w:r w:rsidRPr="00CB5018">
        <w:rPr>
          <w:rFonts w:ascii="Verdana" w:eastAsia="Times New Roman" w:hAnsi="Verdana" w:cs="Times New Roman"/>
          <w:color w:val="000000"/>
          <w:sz w:val="20"/>
        </w:rPr>
        <w:t> </w:t>
      </w:r>
      <w:r w:rsidRPr="00CB5018">
        <w:rPr>
          <w:rFonts w:ascii="Times New Roman" w:eastAsia="Times New Roman" w:hAnsi="Times New Roman" w:cs="Times New Roman"/>
          <w:color w:val="000000"/>
          <w:sz w:val="27"/>
          <w:szCs w:val="27"/>
        </w:rPr>
        <w:br/>
      </w:r>
      <w:r w:rsidRPr="00CB5018">
        <w:rPr>
          <w:rFonts w:ascii="Verdana" w:eastAsia="Times New Roman" w:hAnsi="Verdana" w:cs="Times New Roman"/>
          <w:color w:val="000000"/>
          <w:sz w:val="20"/>
          <w:szCs w:val="20"/>
        </w:rPr>
        <w:t>    </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br/>
        <w:t>At the start, when the robot is at point ‘A,’ sensors T1 and T2 are above the black surface and port pins P3.0</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and P3.1 of the microcontroller receive logic ‘0.’ As a result, the robot moves forward in straight direction.</w:t>
      </w:r>
      <w:r w:rsidRPr="00CB5018">
        <w:rPr>
          <w:rFonts w:ascii="Verdana" w:eastAsia="Times New Roman" w:hAnsi="Verdana" w:cs="Times New Roman"/>
          <w:color w:val="000000"/>
          <w:sz w:val="20"/>
        </w:rPr>
        <w:t> </w:t>
      </w:r>
      <w:r w:rsidRPr="00CB5018">
        <w:rPr>
          <w:rFonts w:ascii="Times New Roman" w:eastAsia="Times New Roman" w:hAnsi="Times New Roman" w:cs="Times New Roman"/>
          <w:color w:val="000000"/>
          <w:sz w:val="27"/>
          <w:szCs w:val="27"/>
        </w:rPr>
        <w:br/>
      </w:r>
      <w:r w:rsidRPr="00CB5018">
        <w:rPr>
          <w:rFonts w:ascii="Verdana" w:eastAsia="Times New Roman" w:hAnsi="Verdana" w:cs="Times New Roman"/>
          <w:color w:val="000000"/>
          <w:sz w:val="20"/>
          <w:szCs w:val="20"/>
        </w:rPr>
        <w:t>    </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br/>
      </w:r>
      <w:r w:rsidRPr="00CB5018">
        <w:rPr>
          <w:rFonts w:ascii="Verdana" w:eastAsia="Times New Roman" w:hAnsi="Verdana" w:cs="Times New Roman"/>
          <w:color w:val="000000"/>
          <w:sz w:val="20"/>
          <w:szCs w:val="20"/>
        </w:rPr>
        <w:br/>
      </w:r>
      <w:r>
        <w:rPr>
          <w:rFonts w:ascii="Times New Roman" w:eastAsia="Times New Roman" w:hAnsi="Times New Roman" w:cs="Times New Roman"/>
          <w:noProof/>
          <w:color w:val="000000"/>
          <w:sz w:val="27"/>
          <w:szCs w:val="27"/>
        </w:rPr>
        <w:drawing>
          <wp:anchor distT="66675" distB="66675" distL="66675" distR="66675" simplePos="0" relativeHeight="251658240" behindDoc="0" locked="0" layoutInCell="1" allowOverlap="0">
            <wp:simplePos x="0" y="0"/>
            <wp:positionH relativeFrom="column">
              <wp:align>left</wp:align>
            </wp:positionH>
            <wp:positionV relativeFrom="line">
              <wp:posOffset>0</wp:posOffset>
            </wp:positionV>
            <wp:extent cx="3333750" cy="1695450"/>
            <wp:effectExtent l="0" t="0" r="0" b="0"/>
            <wp:wrapSquare wrapText="bothSides"/>
            <wp:docPr id="5" name="Picture 5" descr="http://www.electronicsforu.com/electronicsforu/circuitarchives/my_documents/my_pictures/3BA_action-correspo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onicsforu.com/electronicsforu/circuitarchives/my_documents/my_pictures/3BA_action-corresponding.png"/>
                    <pic:cNvPicPr>
                      <a:picLocks noChangeAspect="1" noChangeArrowheads="1"/>
                    </pic:cNvPicPr>
                  </pic:nvPicPr>
                  <pic:blipFill>
                    <a:blip r:embed="rId10"/>
                    <a:srcRect/>
                    <a:stretch>
                      <a:fillRect/>
                    </a:stretch>
                  </pic:blipFill>
                  <pic:spPr bwMode="auto">
                    <a:xfrm>
                      <a:off x="0" y="0"/>
                      <a:ext cx="3333750" cy="1695450"/>
                    </a:xfrm>
                    <a:prstGeom prst="rect">
                      <a:avLst/>
                    </a:prstGeom>
                    <a:noFill/>
                    <a:ln w="9525">
                      <a:noFill/>
                      <a:miter lim="800000"/>
                      <a:headEnd/>
                      <a:tailEnd/>
                    </a:ln>
                  </pic:spPr>
                </pic:pic>
              </a:graphicData>
            </a:graphic>
          </wp:anchor>
        </w:drawing>
      </w:r>
      <w:r w:rsidRPr="00CB5018">
        <w:rPr>
          <w:rFonts w:ascii="Verdana" w:eastAsia="Times New Roman" w:hAnsi="Verdana" w:cs="Times New Roman"/>
          <w:color w:val="000000"/>
          <w:sz w:val="20"/>
          <w:szCs w:val="20"/>
        </w:rPr>
        <w:t>At point ‘B,’ a left turn is encountered, and the left sensor comes above the white surface, whereas the right sensor remains above the black surface. Port pin P3.0 of the microcontroller receives logic ‘1’ from the left sensor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and port pin P3.1 receives logic ‘0’ from the right sensor. As a result, the left motor stops and the right motor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rotates, to make the robot turn lef</w:t>
      </w:r>
      <w:r>
        <w:rPr>
          <w:rFonts w:ascii="Verdana" w:eastAsia="Times New Roman" w:hAnsi="Verdana" w:cs="Times New Roman"/>
          <w:color w:val="000000"/>
          <w:sz w:val="20"/>
          <w:szCs w:val="20"/>
        </w:rPr>
        <w:t xml:space="preserve">t. This process continues until </w:t>
      </w:r>
      <w:r w:rsidRPr="00CB5018">
        <w:rPr>
          <w:rFonts w:ascii="Verdana" w:eastAsia="Times New Roman" w:hAnsi="Verdana" w:cs="Times New Roman"/>
          <w:color w:val="000000"/>
          <w:sz w:val="20"/>
          <w:szCs w:val="20"/>
        </w:rPr>
        <w:t>the left sensor comes above the black background.</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 xml:space="preserve">Similarly, at point ‘C,’ where a right </w:t>
      </w:r>
      <w:r w:rsidRPr="00CB5018">
        <w:rPr>
          <w:rFonts w:ascii="Verdana" w:eastAsia="Times New Roman" w:hAnsi="Verdana" w:cs="Times New Roman"/>
          <w:color w:val="000000"/>
          <w:sz w:val="20"/>
          <w:szCs w:val="20"/>
        </w:rPr>
        <w:lastRenderedPageBreak/>
        <w:t>turn is encountered, the same procedure for right turn is executed. When</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both the sensors are at the white surface, the robot should stop. The output of the microcontroller (IC2) depends</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on the inputs received at its port pins P3.0 and P3.1 as shown in table.</w:t>
      </w:r>
    </w:p>
    <w:p w:rsidR="00CB5018" w:rsidRPr="00CB5018" w:rsidRDefault="00CB5018" w:rsidP="00CB5018">
      <w:pPr>
        <w:spacing w:after="270" w:line="240" w:lineRule="auto"/>
        <w:jc w:val="both"/>
        <w:rPr>
          <w:rFonts w:ascii="Times New Roman" w:eastAsia="Times New Roman" w:hAnsi="Times New Roman" w:cs="Times New Roman"/>
          <w:color w:val="000000"/>
          <w:sz w:val="27"/>
          <w:szCs w:val="27"/>
        </w:rPr>
      </w:pPr>
      <w:r w:rsidRPr="00CB5018">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anchor distT="66675" distB="66675" distL="66675" distR="66675" simplePos="0" relativeHeight="251658240" behindDoc="0" locked="0" layoutInCell="1" allowOverlap="0">
            <wp:simplePos x="0" y="0"/>
            <wp:positionH relativeFrom="column">
              <wp:align>left</wp:align>
            </wp:positionH>
            <wp:positionV relativeFrom="line">
              <wp:posOffset>0</wp:posOffset>
            </wp:positionV>
            <wp:extent cx="3152775" cy="3305175"/>
            <wp:effectExtent l="19050" t="0" r="9525" b="0"/>
            <wp:wrapSquare wrapText="bothSides"/>
            <wp:docPr id="6" name="Picture 6" descr="http://www.electronicsforu.com/electronicsforu/circuitarchives/my_documents/my_pictures/Z35_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lectronicsforu.com/electronicsforu/circuitarchives/my_documents/my_pictures/Z35_fig-6.png"/>
                    <pic:cNvPicPr>
                      <a:picLocks noChangeAspect="1" noChangeArrowheads="1"/>
                    </pic:cNvPicPr>
                  </pic:nvPicPr>
                  <pic:blipFill>
                    <a:blip r:embed="rId11"/>
                    <a:srcRect/>
                    <a:stretch>
                      <a:fillRect/>
                    </a:stretch>
                  </pic:blipFill>
                  <pic:spPr bwMode="auto">
                    <a:xfrm>
                      <a:off x="0" y="0"/>
                      <a:ext cx="3152775" cy="3305175"/>
                    </a:xfrm>
                    <a:prstGeom prst="rect">
                      <a:avLst/>
                    </a:prstGeom>
                    <a:noFill/>
                    <a:ln w="9525">
                      <a:noFill/>
                      <a:miter lim="800000"/>
                      <a:headEnd/>
                      <a:tailEnd/>
                    </a:ln>
                  </pic:spPr>
                </pic:pic>
              </a:graphicData>
            </a:graphic>
          </wp:anchor>
        </w:drawing>
      </w:r>
      <w:r w:rsidRPr="00CB5018">
        <w:rPr>
          <w:rFonts w:ascii="Verdana" w:eastAsia="Times New Roman" w:hAnsi="Verdana" w:cs="Arial"/>
          <w:b/>
          <w:bCs/>
          <w:color w:val="000000"/>
          <w:sz w:val="27"/>
          <w:szCs w:val="27"/>
        </w:rPr>
        <w:t>Software</w:t>
      </w:r>
      <w:r w:rsidRPr="00CB5018">
        <w:rPr>
          <w:rFonts w:ascii="Times New Roman" w:eastAsia="Times New Roman" w:hAnsi="Times New Roman" w:cs="Times New Roman"/>
          <w:color w:val="000000"/>
          <w:sz w:val="27"/>
          <w:szCs w:val="27"/>
        </w:rPr>
        <w:br/>
      </w:r>
      <w:r w:rsidRPr="00CB5018">
        <w:rPr>
          <w:rFonts w:ascii="Times New Roman" w:eastAsia="Times New Roman" w:hAnsi="Times New Roman" w:cs="Times New Roman"/>
          <w:color w:val="000000"/>
          <w:sz w:val="27"/>
          <w:szCs w:val="27"/>
        </w:rPr>
        <w:br/>
      </w:r>
      <w:r w:rsidRPr="00CB5018">
        <w:rPr>
          <w:rFonts w:ascii="Verdana" w:eastAsia="Times New Roman" w:hAnsi="Verdana" w:cs="Times New Roman"/>
          <w:color w:val="000000"/>
          <w:sz w:val="20"/>
          <w:szCs w:val="20"/>
        </w:rPr>
        <w:t>The source program for the project is written in Assembly language and assembled using Metalink’s ASM51 assembler,</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which is freely available on the Internet for download. It is well commented for easy understanding and</w:t>
      </w:r>
      <w:r w:rsidRPr="00CB5018">
        <w:rPr>
          <w:rFonts w:ascii="Verdana" w:eastAsia="Times New Roman" w:hAnsi="Verdana" w:cs="Times New Roman"/>
          <w:color w:val="000000"/>
          <w:sz w:val="20"/>
        </w:rPr>
        <w:t> </w:t>
      </w:r>
      <w:r w:rsidRPr="00CB5018">
        <w:rPr>
          <w:rFonts w:ascii="Verdana" w:eastAsia="Times New Roman" w:hAnsi="Verdana" w:cs="Times New Roman"/>
          <w:color w:val="000000"/>
          <w:sz w:val="20"/>
          <w:szCs w:val="20"/>
        </w:rPr>
        <w:t>works as per the flow-chart shown in Fig. 6. The hex file ‘robot.hex’ is to be burnt into the microcontroller.</w:t>
      </w:r>
      <w:r w:rsidRPr="00CB5018">
        <w:rPr>
          <w:rFonts w:ascii="Times New Roman" w:eastAsia="Times New Roman" w:hAnsi="Times New Roman" w:cs="Times New Roman"/>
          <w:color w:val="000000"/>
          <w:sz w:val="27"/>
          <w:szCs w:val="27"/>
        </w:rPr>
        <w:br/>
      </w:r>
      <w:r w:rsidRPr="00CB5018">
        <w:rPr>
          <w:rFonts w:ascii="Times New Roman" w:eastAsia="Times New Roman" w:hAnsi="Times New Roman" w:cs="Times New Roman"/>
          <w:color w:val="000000"/>
          <w:sz w:val="27"/>
          <w:szCs w:val="27"/>
        </w:rPr>
        <w:br/>
      </w:r>
      <w:r w:rsidRPr="00CB5018">
        <w:rPr>
          <w:rFonts w:ascii="Times New Roman" w:eastAsia="Times New Roman" w:hAnsi="Times New Roman" w:cs="Times New Roman"/>
          <w:color w:val="000000"/>
          <w:sz w:val="27"/>
          <w:szCs w:val="27"/>
        </w:rPr>
        <w:br/>
      </w:r>
      <w:r w:rsidRPr="00CB5018">
        <w:rPr>
          <w:rFonts w:ascii="Times New Roman" w:eastAsia="Times New Roman" w:hAnsi="Times New Roman" w:cs="Times New Roman"/>
          <w:color w:val="000000"/>
          <w:sz w:val="27"/>
          <w:szCs w:val="27"/>
        </w:rPr>
        <w:br/>
      </w:r>
      <w:r w:rsidRPr="00CB5018">
        <w:rPr>
          <w:rFonts w:ascii="Times New Roman" w:eastAsia="Times New Roman" w:hAnsi="Times New Roman" w:cs="Times New Roman"/>
          <w:color w:val="000000"/>
          <w:sz w:val="27"/>
          <w:szCs w:val="27"/>
        </w:rPr>
        <w:br/>
      </w:r>
      <w:r w:rsidRPr="00CB5018">
        <w:rPr>
          <w:rFonts w:ascii="Times New Roman" w:eastAsia="Times New Roman" w:hAnsi="Times New Roman" w:cs="Times New Roman"/>
          <w:color w:val="000000"/>
          <w:sz w:val="27"/>
          <w:szCs w:val="27"/>
        </w:rPr>
        <w:br/>
      </w:r>
      <w:r w:rsidRPr="00CB5018">
        <w:rPr>
          <w:rFonts w:ascii="Times New Roman" w:eastAsia="Times New Roman" w:hAnsi="Times New Roman" w:cs="Times New Roman"/>
          <w:color w:val="000000"/>
          <w:sz w:val="27"/>
          <w:szCs w:val="27"/>
        </w:rPr>
        <w:br/>
      </w:r>
      <w:r w:rsidRPr="00CB5018">
        <w:rPr>
          <w:rFonts w:ascii="Times New Roman" w:eastAsia="Times New Roman" w:hAnsi="Times New Roman" w:cs="Times New Roman"/>
          <w:color w:val="000000"/>
          <w:sz w:val="27"/>
          <w:szCs w:val="27"/>
        </w:rPr>
        <w:br/>
      </w:r>
      <w:r w:rsidRPr="00CB5018">
        <w:rPr>
          <w:rFonts w:ascii="Times New Roman" w:eastAsia="Times New Roman" w:hAnsi="Times New Roman" w:cs="Times New Roman"/>
          <w:color w:val="000000"/>
          <w:sz w:val="27"/>
          <w:szCs w:val="27"/>
        </w:rPr>
        <w:br/>
      </w:r>
      <w:r w:rsidRPr="00CB5018">
        <w:rPr>
          <w:rFonts w:ascii="Times New Roman" w:eastAsia="Times New Roman" w:hAnsi="Times New Roman" w:cs="Times New Roman"/>
          <w:color w:val="000000"/>
          <w:sz w:val="27"/>
          <w:szCs w:val="27"/>
        </w:rPr>
        <w:br/>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68"/>
      </w:tblGrid>
      <w:tr w:rsidR="00CB5018" w:rsidRPr="00CB5018" w:rsidTr="00CB501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5018" w:rsidRPr="00CB5018" w:rsidRDefault="00CB5018" w:rsidP="00CB5018">
            <w:pPr>
              <w:spacing w:after="0" w:line="240" w:lineRule="auto"/>
              <w:rPr>
                <w:rFonts w:ascii="Times New Roman" w:eastAsia="Times New Roman" w:hAnsi="Times New Roman" w:cs="Times New Roman"/>
                <w:sz w:val="24"/>
                <w:szCs w:val="24"/>
              </w:rPr>
            </w:pPr>
            <w:r w:rsidRPr="00CB5018">
              <w:rPr>
                <w:rFonts w:ascii="Times New Roman" w:eastAsia="Times New Roman" w:hAnsi="Times New Roman" w:cs="Times New Roman"/>
                <w:sz w:val="20"/>
                <w:szCs w:val="20"/>
              </w:rPr>
              <w:t>                                                  </w:t>
            </w:r>
            <w:r w:rsidRPr="00CB5018">
              <w:rPr>
                <w:rFonts w:ascii="Times New Roman" w:eastAsia="Times New Roman" w:hAnsi="Times New Roman" w:cs="Times New Roman"/>
                <w:sz w:val="20"/>
              </w:rPr>
              <w:t> </w:t>
            </w:r>
            <w:r w:rsidRPr="00CB5018">
              <w:rPr>
                <w:rFonts w:ascii="Times New Roman" w:eastAsia="Times New Roman" w:hAnsi="Times New Roman" w:cs="Times New Roman"/>
                <w:b/>
                <w:bCs/>
                <w:sz w:val="20"/>
                <w:szCs w:val="20"/>
              </w:rPr>
              <w:t>ROBOT.ASM</w:t>
            </w:r>
          </w:p>
        </w:tc>
      </w:tr>
    </w:tbl>
    <w:p w:rsidR="00CB5018" w:rsidRPr="00CB5018" w:rsidRDefault="00CB5018" w:rsidP="00CB5018">
      <w:pPr>
        <w:spacing w:after="0" w:line="240" w:lineRule="auto"/>
        <w:rPr>
          <w:rFonts w:ascii="Times New Roman" w:eastAsia="Times New Roman" w:hAnsi="Times New Roman" w:cs="Times New Roman"/>
          <w:vanish/>
          <w:color w:val="000000"/>
          <w:sz w:val="20"/>
          <w:szCs w:val="20"/>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08"/>
        <w:gridCol w:w="4840"/>
      </w:tblGrid>
      <w:tr w:rsidR="00CB5018" w:rsidRPr="00CB5018" w:rsidTr="00CB501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5018" w:rsidRPr="00CB5018" w:rsidRDefault="00CB5018" w:rsidP="00CB5018">
            <w:pPr>
              <w:spacing w:after="0" w:line="240" w:lineRule="auto"/>
              <w:rPr>
                <w:rFonts w:ascii="Times New Roman" w:eastAsia="Times New Roman" w:hAnsi="Times New Roman" w:cs="Times New Roman"/>
                <w:sz w:val="24"/>
                <w:szCs w:val="24"/>
              </w:rPr>
            </w:pPr>
            <w:r w:rsidRPr="00CB5018">
              <w:rPr>
                <w:rFonts w:ascii="Verdana" w:eastAsia="Times New Roman" w:hAnsi="Verdana" w:cs="Times New Roman"/>
                <w:sz w:val="20"/>
                <w:szCs w:val="20"/>
              </w:rPr>
              <w:t>$MOD51</w:t>
            </w:r>
            <w:r w:rsidRPr="00CB5018">
              <w:rPr>
                <w:rFonts w:ascii="Verdana" w:eastAsia="Times New Roman" w:hAnsi="Verdana" w:cs="Times New Roman"/>
                <w:sz w:val="20"/>
                <w:szCs w:val="20"/>
              </w:rPr>
              <w:br/>
              <w:t>                                  ORG 0000H</w:t>
            </w:r>
            <w:r w:rsidRPr="00CB5018">
              <w:rPr>
                <w:rFonts w:ascii="Verdana" w:eastAsia="Times New Roman" w:hAnsi="Verdana" w:cs="Times New Roman"/>
                <w:sz w:val="20"/>
                <w:szCs w:val="20"/>
              </w:rPr>
              <w:br/>
              <w:t>                                  LJMP MAIN</w:t>
            </w:r>
            <w:r w:rsidRPr="00CB5018">
              <w:rPr>
                <w:rFonts w:ascii="Verdana" w:eastAsia="Times New Roman" w:hAnsi="Verdana" w:cs="Times New Roman"/>
                <w:sz w:val="20"/>
                <w:szCs w:val="20"/>
              </w:rPr>
              <w:br/>
              <w:t>                                  ORG 0030H</w:t>
            </w:r>
            <w:r w:rsidRPr="00CB5018">
              <w:rPr>
                <w:rFonts w:ascii="Verdana" w:eastAsia="Times New Roman" w:hAnsi="Verdana" w:cs="Times New Roman"/>
                <w:sz w:val="20"/>
                <w:szCs w:val="20"/>
              </w:rPr>
              <w:br/>
              <w:t>MAIN:                          SETB P3.0 ;Input for left sensor</w:t>
            </w:r>
            <w:r w:rsidRPr="00CB5018">
              <w:rPr>
                <w:rFonts w:ascii="Verdana" w:eastAsia="Times New Roman" w:hAnsi="Verdana" w:cs="Times New Roman"/>
                <w:sz w:val="20"/>
                <w:szCs w:val="20"/>
              </w:rPr>
              <w:br/>
              <w:t>                                  SETB P3.1 ;Input for right sensor</w:t>
            </w:r>
            <w:r w:rsidRPr="00CB5018">
              <w:rPr>
                <w:rFonts w:ascii="Verdana" w:eastAsia="Times New Roman" w:hAnsi="Verdana" w:cs="Times New Roman"/>
                <w:sz w:val="20"/>
                <w:szCs w:val="20"/>
              </w:rPr>
              <w:br/>
              <w:t>AGAIN:                         JB P3.0,NEXT</w:t>
            </w:r>
            <w:r w:rsidRPr="00CB5018">
              <w:rPr>
                <w:rFonts w:ascii="Verdana" w:eastAsia="Times New Roman" w:hAnsi="Verdana" w:cs="Times New Roman"/>
                <w:sz w:val="20"/>
                <w:szCs w:val="20"/>
              </w:rPr>
              <w:br/>
              <w:t>                                  JB P3.1,GO</w:t>
            </w:r>
            <w:r w:rsidRPr="00CB5018">
              <w:rPr>
                <w:rFonts w:ascii="Verdana" w:eastAsia="Times New Roman" w:hAnsi="Verdana" w:cs="Times New Roman"/>
                <w:sz w:val="20"/>
                <w:szCs w:val="20"/>
              </w:rPr>
              <w:br/>
              <w:t>                                  CLR P2.0</w:t>
            </w:r>
            <w:r w:rsidRPr="00CB5018">
              <w:rPr>
                <w:rFonts w:ascii="Verdana" w:eastAsia="Times New Roman" w:hAnsi="Verdana" w:cs="Times New Roman"/>
                <w:sz w:val="20"/>
                <w:szCs w:val="20"/>
              </w:rPr>
              <w:br/>
              <w:t>                                  SETB P2.1</w:t>
            </w:r>
            <w:r w:rsidRPr="00CB5018">
              <w:rPr>
                <w:rFonts w:ascii="Verdana" w:eastAsia="Times New Roman" w:hAnsi="Verdana" w:cs="Times New Roman"/>
                <w:sz w:val="20"/>
                <w:szCs w:val="20"/>
              </w:rPr>
              <w:br/>
              <w:t>                                  CLR P2.2</w:t>
            </w:r>
            <w:r w:rsidRPr="00CB5018">
              <w:rPr>
                <w:rFonts w:ascii="Verdana" w:eastAsia="Times New Roman" w:hAnsi="Verdana" w:cs="Times New Roman"/>
                <w:sz w:val="20"/>
                <w:szCs w:val="20"/>
              </w:rPr>
              <w:br/>
              <w:t>                                  SETB P2.3</w:t>
            </w:r>
            <w:r w:rsidRPr="00CB5018">
              <w:rPr>
                <w:rFonts w:ascii="Verdana" w:eastAsia="Times New Roman" w:hAnsi="Verdana" w:cs="Times New Roman"/>
                <w:sz w:val="20"/>
                <w:szCs w:val="20"/>
              </w:rPr>
              <w:br/>
              <w:t>                                  SJMP AGAIN</w:t>
            </w:r>
            <w:r w:rsidRPr="00CB5018">
              <w:rPr>
                <w:rFonts w:ascii="Verdana" w:eastAsia="Times New Roman" w:hAnsi="Verdana" w:cs="Times New Roman"/>
                <w:sz w:val="20"/>
                <w:szCs w:val="20"/>
              </w:rPr>
              <w:br/>
              <w:t>GO:                             CLR P2.0</w:t>
            </w:r>
            <w:r w:rsidRPr="00CB5018">
              <w:rPr>
                <w:rFonts w:ascii="Verdana" w:eastAsia="Times New Roman" w:hAnsi="Verdana" w:cs="Times New Roman"/>
                <w:sz w:val="20"/>
                <w:szCs w:val="20"/>
              </w:rPr>
              <w:br/>
              <w:t>                                  SETB P2.1</w:t>
            </w:r>
          </w:p>
        </w:tc>
        <w:tc>
          <w:tcPr>
            <w:tcW w:w="0" w:type="auto"/>
            <w:tcBorders>
              <w:top w:val="outset" w:sz="6" w:space="0" w:color="auto"/>
              <w:left w:val="outset" w:sz="6" w:space="0" w:color="auto"/>
              <w:bottom w:val="outset" w:sz="6" w:space="0" w:color="auto"/>
              <w:right w:val="outset" w:sz="6" w:space="0" w:color="auto"/>
            </w:tcBorders>
            <w:vAlign w:val="center"/>
            <w:hideMark/>
          </w:tcPr>
          <w:p w:rsidR="00CB5018" w:rsidRPr="00CB5018" w:rsidRDefault="00CB5018" w:rsidP="00CB5018">
            <w:pPr>
              <w:spacing w:after="0" w:line="240" w:lineRule="auto"/>
              <w:rPr>
                <w:rFonts w:ascii="Verdana" w:eastAsia="Times New Roman" w:hAnsi="Verdana" w:cs="Times New Roman"/>
                <w:sz w:val="24"/>
                <w:szCs w:val="24"/>
              </w:rPr>
            </w:pPr>
            <w:r w:rsidRPr="00CB5018">
              <w:rPr>
                <w:rFonts w:ascii="Verdana" w:eastAsia="Times New Roman" w:hAnsi="Verdana" w:cs="Times New Roman"/>
                <w:sz w:val="20"/>
                <w:szCs w:val="20"/>
              </w:rPr>
              <w:t>                                    CLR P2.2</w:t>
            </w:r>
            <w:r w:rsidRPr="00CB5018">
              <w:rPr>
                <w:rFonts w:ascii="Verdana" w:eastAsia="Times New Roman" w:hAnsi="Verdana" w:cs="Times New Roman"/>
                <w:sz w:val="20"/>
                <w:szCs w:val="20"/>
              </w:rPr>
              <w:br/>
              <w:t>                                    CLR P2.3</w:t>
            </w:r>
            <w:r w:rsidRPr="00CB5018">
              <w:rPr>
                <w:rFonts w:ascii="Verdana" w:eastAsia="Times New Roman" w:hAnsi="Verdana" w:cs="Times New Roman"/>
                <w:sz w:val="20"/>
                <w:szCs w:val="20"/>
              </w:rPr>
              <w:br/>
              <w:t>                                    SJMP AGAIN</w:t>
            </w:r>
            <w:r w:rsidRPr="00CB5018">
              <w:rPr>
                <w:rFonts w:ascii="Verdana" w:eastAsia="Times New Roman" w:hAnsi="Verdana" w:cs="Times New Roman"/>
                <w:sz w:val="20"/>
                <w:szCs w:val="20"/>
              </w:rPr>
              <w:br/>
              <w:t>NEXT:                         JB P3.1,GO1                             </w:t>
            </w:r>
            <w:r w:rsidRPr="00CB5018">
              <w:rPr>
                <w:rFonts w:ascii="Verdana" w:eastAsia="Times New Roman" w:hAnsi="Verdana" w:cs="Times New Roman"/>
                <w:sz w:val="20"/>
              </w:rPr>
              <w:t> </w:t>
            </w:r>
            <w:r w:rsidRPr="00CB5018">
              <w:rPr>
                <w:rFonts w:ascii="Verdana" w:eastAsia="Times New Roman" w:hAnsi="Verdana" w:cs="Times New Roman"/>
                <w:sz w:val="20"/>
                <w:szCs w:val="20"/>
              </w:rPr>
              <w:br/>
              <w:t>                                    CLR P2.0</w:t>
            </w:r>
            <w:r w:rsidRPr="00CB5018">
              <w:rPr>
                <w:rFonts w:ascii="Verdana" w:eastAsia="Times New Roman" w:hAnsi="Verdana" w:cs="Times New Roman"/>
                <w:sz w:val="20"/>
                <w:szCs w:val="20"/>
              </w:rPr>
              <w:br/>
              <w:t>                                    CLR P2.1</w:t>
            </w:r>
            <w:r w:rsidRPr="00CB5018">
              <w:rPr>
                <w:rFonts w:ascii="Verdana" w:eastAsia="Times New Roman" w:hAnsi="Verdana" w:cs="Times New Roman"/>
                <w:sz w:val="20"/>
                <w:szCs w:val="20"/>
              </w:rPr>
              <w:br/>
              <w:t>                                    CLR P2.2</w:t>
            </w:r>
            <w:r w:rsidRPr="00CB5018">
              <w:rPr>
                <w:rFonts w:ascii="Verdana" w:eastAsia="Times New Roman" w:hAnsi="Verdana" w:cs="Times New Roman"/>
                <w:sz w:val="20"/>
                <w:szCs w:val="20"/>
              </w:rPr>
              <w:br/>
              <w:t>                                    SETB P2.3</w:t>
            </w:r>
            <w:r w:rsidRPr="00CB5018">
              <w:rPr>
                <w:rFonts w:ascii="Verdana" w:eastAsia="Times New Roman" w:hAnsi="Verdana" w:cs="Times New Roman"/>
                <w:sz w:val="20"/>
                <w:szCs w:val="20"/>
              </w:rPr>
              <w:br/>
              <w:t>                                    SJMP AGAIN</w:t>
            </w:r>
            <w:r w:rsidRPr="00CB5018">
              <w:rPr>
                <w:rFonts w:ascii="Verdana" w:eastAsia="Times New Roman" w:hAnsi="Verdana" w:cs="Times New Roman"/>
                <w:sz w:val="20"/>
                <w:szCs w:val="20"/>
              </w:rPr>
              <w:br/>
              <w:t>GO1:                             CLR P2.0</w:t>
            </w:r>
            <w:r w:rsidRPr="00CB5018">
              <w:rPr>
                <w:rFonts w:ascii="Verdana" w:eastAsia="Times New Roman" w:hAnsi="Verdana" w:cs="Times New Roman"/>
                <w:sz w:val="20"/>
                <w:szCs w:val="20"/>
              </w:rPr>
              <w:br/>
              <w:t>                                    CLR P2.1</w:t>
            </w:r>
            <w:r w:rsidRPr="00CB5018">
              <w:rPr>
                <w:rFonts w:ascii="Verdana" w:eastAsia="Times New Roman" w:hAnsi="Verdana" w:cs="Times New Roman"/>
                <w:sz w:val="20"/>
                <w:szCs w:val="20"/>
              </w:rPr>
              <w:br/>
              <w:t>                                    CLR P2.2</w:t>
            </w:r>
            <w:r w:rsidRPr="00CB5018">
              <w:rPr>
                <w:rFonts w:ascii="Verdana" w:eastAsia="Times New Roman" w:hAnsi="Verdana" w:cs="Times New Roman"/>
                <w:sz w:val="20"/>
                <w:szCs w:val="20"/>
              </w:rPr>
              <w:br/>
              <w:t>                                    CLR P2.3</w:t>
            </w:r>
            <w:r w:rsidRPr="00CB5018">
              <w:rPr>
                <w:rFonts w:ascii="Verdana" w:eastAsia="Times New Roman" w:hAnsi="Verdana" w:cs="Times New Roman"/>
                <w:sz w:val="20"/>
                <w:szCs w:val="20"/>
              </w:rPr>
              <w:br/>
              <w:t>                                    SJMP AGAIN</w:t>
            </w:r>
            <w:r w:rsidRPr="00CB5018">
              <w:rPr>
                <w:rFonts w:ascii="Verdana" w:eastAsia="Times New Roman" w:hAnsi="Verdana" w:cs="Times New Roman"/>
                <w:sz w:val="20"/>
                <w:szCs w:val="20"/>
              </w:rPr>
              <w:br/>
              <w:t>HERE:                            SJMP HERE</w:t>
            </w:r>
            <w:r w:rsidRPr="00CB5018">
              <w:rPr>
                <w:rFonts w:ascii="Verdana" w:eastAsia="Times New Roman" w:hAnsi="Verdana" w:cs="Times New Roman"/>
                <w:sz w:val="20"/>
                <w:szCs w:val="20"/>
              </w:rPr>
              <w:br/>
              <w:t>                                    END</w:t>
            </w:r>
          </w:p>
        </w:tc>
      </w:tr>
    </w:tbl>
    <w:p w:rsidR="00433B5E" w:rsidRDefault="00433B5E"/>
    <w:sectPr w:rsidR="00433B5E" w:rsidSect="00433B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5018"/>
    <w:rsid w:val="00433B5E"/>
    <w:rsid w:val="00CB50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B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5018"/>
  </w:style>
  <w:style w:type="character" w:styleId="Hyperlink">
    <w:name w:val="Hyperlink"/>
    <w:basedOn w:val="DefaultParagraphFont"/>
    <w:uiPriority w:val="99"/>
    <w:semiHidden/>
    <w:unhideWhenUsed/>
    <w:rsid w:val="00CB5018"/>
    <w:rPr>
      <w:color w:val="0000FF"/>
      <w:u w:val="single"/>
    </w:rPr>
  </w:style>
  <w:style w:type="paragraph" w:styleId="BalloonText">
    <w:name w:val="Balloon Text"/>
    <w:basedOn w:val="Normal"/>
    <w:link w:val="BalloonTextChar"/>
    <w:uiPriority w:val="99"/>
    <w:semiHidden/>
    <w:unhideWhenUsed/>
    <w:rsid w:val="00CB5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0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7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ctronicsforu.com/electronicsforu/circuitarchives/my_documents/my_files/fig3_actual_size.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www.electronicsforu.com/electronicsforu/circuitarchives/my_documents/my_files/fig_4_component_layou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1385</Words>
  <Characters>7896</Characters>
  <Application>Microsoft Office Word</Application>
  <DocSecurity>0</DocSecurity>
  <Lines>65</Lines>
  <Paragraphs>18</Paragraphs>
  <ScaleCrop>false</ScaleCrop>
  <Company>a</Company>
  <LinksUpToDate>false</LinksUpToDate>
  <CharactersWithSpaces>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2013-08-23T03:58:00Z</dcterms:created>
  <dcterms:modified xsi:type="dcterms:W3CDTF">2013-08-23T04:11:00Z</dcterms:modified>
</cp:coreProperties>
</file>