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8B5CD" w14:textId="77777777" w:rsidR="00BE1499" w:rsidRPr="00B60E97" w:rsidRDefault="00BE1499" w:rsidP="00BE1499">
      <w:pPr>
        <w:pStyle w:val="PlainText"/>
        <w:rPr>
          <w:rFonts w:asciiTheme="minorHAnsi" w:hAnsiTheme="minorHAnsi" w:cstheme="minorHAnsi"/>
          <w:sz w:val="24"/>
          <w:szCs w:val="24"/>
        </w:rPr>
      </w:pPr>
    </w:p>
    <w:p w14:paraId="5160EA3D" w14:textId="6119BDF3" w:rsidR="00BE1499" w:rsidRPr="00B60E97" w:rsidRDefault="00BE1499" w:rsidP="00BE1499">
      <w:pPr>
        <w:pStyle w:val="PlainText"/>
        <w:rPr>
          <w:rFonts w:asciiTheme="minorHAnsi" w:hAnsiTheme="minorHAnsi" w:cstheme="minorHAnsi"/>
          <w:sz w:val="24"/>
          <w:szCs w:val="24"/>
        </w:rPr>
      </w:pPr>
      <w:r w:rsidRPr="00B60E97">
        <w:rPr>
          <w:rFonts w:asciiTheme="minorHAnsi" w:hAnsiTheme="minorHAnsi" w:cstheme="minorHAnsi"/>
          <w:sz w:val="24"/>
          <w:szCs w:val="24"/>
        </w:rPr>
        <w:t>COMMENTS FOR THE AUTHOR:</w:t>
      </w:r>
    </w:p>
    <w:p w14:paraId="0E071715" w14:textId="77777777" w:rsidR="00BE1499" w:rsidRPr="00B60E97" w:rsidRDefault="00BE1499" w:rsidP="00BE1499">
      <w:pPr>
        <w:pStyle w:val="PlainText"/>
        <w:rPr>
          <w:rFonts w:asciiTheme="minorHAnsi" w:hAnsiTheme="minorHAnsi" w:cstheme="minorHAnsi"/>
          <w:sz w:val="24"/>
          <w:szCs w:val="24"/>
        </w:rPr>
      </w:pPr>
    </w:p>
    <w:p w14:paraId="5E8E6C59" w14:textId="77777777" w:rsidR="00BE1499" w:rsidRPr="00B60E97" w:rsidRDefault="00BE1499" w:rsidP="00BD6F1C">
      <w:pPr>
        <w:pStyle w:val="PlainText"/>
        <w:jc w:val="both"/>
        <w:rPr>
          <w:rFonts w:asciiTheme="minorHAnsi" w:hAnsiTheme="minorHAnsi" w:cstheme="minorHAnsi"/>
          <w:sz w:val="24"/>
          <w:szCs w:val="24"/>
        </w:rPr>
      </w:pPr>
    </w:p>
    <w:p w14:paraId="7E3B74B4" w14:textId="2CADE70A" w:rsidR="009831EF" w:rsidRPr="00B60E97" w:rsidRDefault="005A5021" w:rsidP="009831EF">
      <w:pPr>
        <w:jc w:val="both"/>
        <w:rPr>
          <w:rFonts w:cstheme="minorHAnsi"/>
          <w:sz w:val="24"/>
          <w:szCs w:val="24"/>
        </w:rPr>
      </w:pPr>
      <w:r w:rsidRPr="00B60E97">
        <w:rPr>
          <w:rFonts w:cstheme="minorHAnsi"/>
          <w:sz w:val="24"/>
          <w:szCs w:val="24"/>
        </w:rPr>
        <w:cr/>
        <w:t xml:space="preserve"> </w:t>
      </w:r>
      <w:r w:rsidRPr="00B60E97">
        <w:rPr>
          <w:rFonts w:cstheme="minorHAnsi"/>
          <w:sz w:val="24"/>
          <w:szCs w:val="24"/>
        </w:rPr>
        <w:cr/>
      </w:r>
    </w:p>
    <w:p w14:paraId="07654135" w14:textId="77777777" w:rsidR="009831EF" w:rsidRPr="00B60E97" w:rsidRDefault="009831EF" w:rsidP="009831EF">
      <w:pPr>
        <w:pStyle w:val="PlainText"/>
        <w:rPr>
          <w:rFonts w:asciiTheme="minorHAnsi" w:hAnsiTheme="minorHAnsi" w:cstheme="minorHAnsi"/>
          <w:sz w:val="24"/>
          <w:szCs w:val="24"/>
        </w:rPr>
      </w:pPr>
      <w:r w:rsidRPr="00B60E97">
        <w:rPr>
          <w:rFonts w:asciiTheme="minorHAnsi" w:hAnsiTheme="minorHAnsi" w:cstheme="minorHAnsi"/>
          <w:sz w:val="24"/>
          <w:szCs w:val="24"/>
          <w:highlight w:val="cyan"/>
        </w:rPr>
        <w:t>Editor Comments:</w:t>
      </w:r>
    </w:p>
    <w:p w14:paraId="52834566" w14:textId="77777777" w:rsidR="009831EF" w:rsidRPr="00B60E97" w:rsidRDefault="009831EF" w:rsidP="009831EF">
      <w:pPr>
        <w:pStyle w:val="PlainText"/>
        <w:rPr>
          <w:rFonts w:asciiTheme="minorHAnsi" w:hAnsiTheme="minorHAnsi" w:cstheme="minorHAnsi"/>
          <w:sz w:val="24"/>
          <w:szCs w:val="24"/>
        </w:rPr>
      </w:pPr>
    </w:p>
    <w:p w14:paraId="75A07A00" w14:textId="0D84707A" w:rsidR="009831EF" w:rsidRPr="00B60E97" w:rsidRDefault="009831EF" w:rsidP="001B34C3">
      <w:pPr>
        <w:pStyle w:val="PlainText"/>
        <w:jc w:val="both"/>
        <w:rPr>
          <w:rFonts w:asciiTheme="minorHAnsi" w:hAnsiTheme="minorHAnsi" w:cstheme="minorHAnsi"/>
          <w:sz w:val="24"/>
          <w:szCs w:val="24"/>
        </w:rPr>
      </w:pPr>
      <w:r w:rsidRPr="00B60E97">
        <w:rPr>
          <w:rFonts w:asciiTheme="minorHAnsi" w:hAnsiTheme="minorHAnsi" w:cstheme="minorHAnsi"/>
          <w:sz w:val="24"/>
          <w:szCs w:val="24"/>
        </w:rPr>
        <w:t xml:space="preserve">I'm afraid the quality of the English used throughout your manuscript does not currently meet our requirements, as there are several spelling and grammatical errors throughout. </w:t>
      </w:r>
    </w:p>
    <w:p w14:paraId="75CC041D" w14:textId="2EC6B4C3" w:rsidR="00773BA2" w:rsidRPr="00B60E97" w:rsidRDefault="00773BA2" w:rsidP="001B34C3">
      <w:pPr>
        <w:pStyle w:val="PlainText"/>
        <w:jc w:val="both"/>
        <w:rPr>
          <w:rFonts w:asciiTheme="minorHAnsi" w:hAnsiTheme="minorHAnsi" w:cstheme="minorHAnsi"/>
          <w:sz w:val="24"/>
          <w:szCs w:val="24"/>
        </w:rPr>
      </w:pPr>
    </w:p>
    <w:p w14:paraId="181169CB" w14:textId="2AD8313C" w:rsidR="00773BA2" w:rsidRPr="006B2E5D" w:rsidRDefault="00773BA2" w:rsidP="001B34C3">
      <w:pPr>
        <w:pStyle w:val="PlainText"/>
        <w:jc w:val="both"/>
        <w:rPr>
          <w:rFonts w:asciiTheme="minorHAnsi" w:hAnsiTheme="minorHAnsi" w:cstheme="minorHAnsi"/>
          <w:color w:val="0070C0"/>
          <w:sz w:val="24"/>
          <w:szCs w:val="24"/>
        </w:rPr>
      </w:pPr>
      <w:r w:rsidRPr="006B2E5D">
        <w:rPr>
          <w:rFonts w:asciiTheme="minorHAnsi" w:hAnsiTheme="minorHAnsi" w:cstheme="minorHAnsi"/>
          <w:color w:val="0070C0"/>
          <w:sz w:val="24"/>
          <w:szCs w:val="24"/>
        </w:rPr>
        <w:t xml:space="preserve">Answer: </w:t>
      </w:r>
      <w:r w:rsidR="00022245" w:rsidRPr="006B2E5D">
        <w:rPr>
          <w:rFonts w:asciiTheme="minorHAnsi" w:hAnsiTheme="minorHAnsi" w:cstheme="minorHAnsi"/>
          <w:color w:val="0070C0"/>
          <w:sz w:val="24"/>
          <w:szCs w:val="24"/>
        </w:rPr>
        <w:t xml:space="preserve"> Thank you for the comment. </w:t>
      </w:r>
      <w:r w:rsidR="00FD10A7" w:rsidRPr="006B2E5D">
        <w:rPr>
          <w:rFonts w:asciiTheme="minorHAnsi" w:hAnsiTheme="minorHAnsi" w:cstheme="minorHAnsi"/>
          <w:color w:val="0070C0"/>
          <w:sz w:val="24"/>
          <w:szCs w:val="24"/>
        </w:rPr>
        <w:t xml:space="preserve">We </w:t>
      </w:r>
      <w:r w:rsidR="001B547C" w:rsidRPr="006B2E5D">
        <w:rPr>
          <w:rFonts w:asciiTheme="minorHAnsi" w:hAnsiTheme="minorHAnsi" w:cstheme="minorHAnsi"/>
          <w:color w:val="0070C0"/>
          <w:sz w:val="24"/>
          <w:szCs w:val="24"/>
        </w:rPr>
        <w:t>asked a native English speaking colleague to help us copyedit the paper.</w:t>
      </w:r>
    </w:p>
    <w:p w14:paraId="34A0AC17" w14:textId="53697C57" w:rsidR="009831EF" w:rsidRPr="00B60E97" w:rsidRDefault="009831EF" w:rsidP="00BE1499">
      <w:pPr>
        <w:pStyle w:val="PlainText"/>
        <w:rPr>
          <w:rFonts w:asciiTheme="minorHAnsi" w:hAnsiTheme="minorHAnsi" w:cstheme="minorHAnsi"/>
          <w:sz w:val="24"/>
          <w:szCs w:val="24"/>
        </w:rPr>
      </w:pPr>
    </w:p>
    <w:p w14:paraId="10D3F631" w14:textId="42C33D31" w:rsidR="009831EF" w:rsidRPr="00B60E97" w:rsidRDefault="009831EF" w:rsidP="001B34C3">
      <w:pPr>
        <w:pStyle w:val="PlainText"/>
        <w:jc w:val="both"/>
        <w:rPr>
          <w:rFonts w:asciiTheme="minorHAnsi" w:hAnsiTheme="minorHAnsi" w:cstheme="minorHAnsi"/>
          <w:sz w:val="24"/>
          <w:szCs w:val="24"/>
        </w:rPr>
      </w:pPr>
      <w:r w:rsidRPr="00B60E97">
        <w:rPr>
          <w:rFonts w:asciiTheme="minorHAnsi" w:hAnsiTheme="minorHAnsi" w:cstheme="minorHAnsi"/>
          <w:sz w:val="24"/>
          <w:szCs w:val="24"/>
        </w:rPr>
        <w:t>After the list of abbreviations, please add the heading "Declarations".</w:t>
      </w:r>
    </w:p>
    <w:p w14:paraId="570F61D5" w14:textId="04290AD7" w:rsidR="003D1339" w:rsidRPr="00B60E97" w:rsidRDefault="003D1339" w:rsidP="001B34C3">
      <w:pPr>
        <w:pStyle w:val="PlainText"/>
        <w:jc w:val="both"/>
        <w:rPr>
          <w:rFonts w:asciiTheme="minorHAnsi" w:hAnsiTheme="minorHAnsi" w:cstheme="minorHAnsi"/>
          <w:color w:val="5B9BD5" w:themeColor="accent1"/>
          <w:sz w:val="24"/>
          <w:szCs w:val="24"/>
        </w:rPr>
      </w:pPr>
    </w:p>
    <w:p w14:paraId="2A143445" w14:textId="77777777" w:rsidR="003D1339" w:rsidRPr="006B2E5D" w:rsidRDefault="003D1339" w:rsidP="003D1339">
      <w:pPr>
        <w:pStyle w:val="PlainText"/>
        <w:jc w:val="both"/>
        <w:rPr>
          <w:rFonts w:asciiTheme="minorHAnsi" w:hAnsiTheme="minorHAnsi" w:cstheme="minorHAnsi"/>
          <w:color w:val="0070C0"/>
          <w:sz w:val="24"/>
          <w:szCs w:val="24"/>
        </w:rPr>
      </w:pPr>
    </w:p>
    <w:p w14:paraId="64260E03" w14:textId="67D719E2" w:rsidR="003D1339" w:rsidRPr="006B2E5D" w:rsidRDefault="003D1339" w:rsidP="003D1339">
      <w:pPr>
        <w:pStyle w:val="PlainText"/>
        <w:jc w:val="both"/>
        <w:rPr>
          <w:rFonts w:asciiTheme="minorHAnsi" w:hAnsiTheme="minorHAnsi" w:cstheme="minorHAnsi"/>
          <w:color w:val="0070C0"/>
          <w:sz w:val="24"/>
          <w:szCs w:val="24"/>
        </w:rPr>
      </w:pPr>
      <w:r w:rsidRPr="006B2E5D">
        <w:rPr>
          <w:rFonts w:asciiTheme="minorHAnsi" w:hAnsiTheme="minorHAnsi" w:cstheme="minorHAnsi"/>
          <w:color w:val="0070C0"/>
          <w:sz w:val="24"/>
          <w:szCs w:val="24"/>
        </w:rPr>
        <w:t xml:space="preserve">Answer:  Thank you for the comment. We </w:t>
      </w:r>
      <w:r w:rsidR="000B2507" w:rsidRPr="006B2E5D">
        <w:rPr>
          <w:rFonts w:asciiTheme="minorHAnsi" w:hAnsiTheme="minorHAnsi" w:cstheme="minorHAnsi"/>
          <w:color w:val="0070C0"/>
          <w:sz w:val="24"/>
          <w:szCs w:val="24"/>
        </w:rPr>
        <w:t>added the heading “Declarations”</w:t>
      </w:r>
    </w:p>
    <w:p w14:paraId="35918125" w14:textId="77777777" w:rsidR="003D1339" w:rsidRPr="00B60E97" w:rsidRDefault="003D1339" w:rsidP="001B34C3">
      <w:pPr>
        <w:pStyle w:val="PlainText"/>
        <w:jc w:val="both"/>
        <w:rPr>
          <w:rFonts w:asciiTheme="minorHAnsi" w:hAnsiTheme="minorHAnsi" w:cstheme="minorHAnsi"/>
          <w:sz w:val="24"/>
          <w:szCs w:val="24"/>
        </w:rPr>
      </w:pPr>
    </w:p>
    <w:p w14:paraId="5D66A183" w14:textId="74977B8C" w:rsidR="005A5021" w:rsidRPr="00B60E97" w:rsidRDefault="005A5021" w:rsidP="00BE1499">
      <w:pPr>
        <w:pStyle w:val="PlainText"/>
        <w:rPr>
          <w:rFonts w:asciiTheme="minorHAnsi" w:hAnsiTheme="minorHAnsi" w:cstheme="minorHAnsi"/>
          <w:sz w:val="24"/>
          <w:szCs w:val="24"/>
        </w:rPr>
      </w:pPr>
    </w:p>
    <w:p w14:paraId="726B9454" w14:textId="6F19CF16" w:rsidR="009831EF" w:rsidRPr="00B60E97" w:rsidRDefault="009831EF" w:rsidP="00BE1499">
      <w:pPr>
        <w:pStyle w:val="PlainText"/>
        <w:rPr>
          <w:rFonts w:asciiTheme="minorHAnsi" w:hAnsiTheme="minorHAnsi" w:cstheme="minorHAnsi"/>
          <w:sz w:val="24"/>
          <w:szCs w:val="24"/>
        </w:rPr>
      </w:pPr>
      <w:r w:rsidRPr="00B60E97">
        <w:rPr>
          <w:rFonts w:asciiTheme="minorHAnsi" w:hAnsiTheme="minorHAnsi" w:cstheme="minorHAnsi"/>
          <w:sz w:val="24"/>
          <w:szCs w:val="24"/>
          <w:highlight w:val="cyan"/>
        </w:rPr>
        <w:t>Reviewer reports:</w:t>
      </w:r>
    </w:p>
    <w:p w14:paraId="3AD7DF20" w14:textId="4C2A7CDF" w:rsidR="009831EF" w:rsidRPr="00B60E97" w:rsidRDefault="009831EF" w:rsidP="00BE1499">
      <w:pPr>
        <w:pStyle w:val="PlainText"/>
        <w:rPr>
          <w:rFonts w:asciiTheme="minorHAnsi" w:hAnsiTheme="minorHAnsi" w:cstheme="minorHAnsi"/>
          <w:sz w:val="24"/>
          <w:szCs w:val="24"/>
        </w:rPr>
      </w:pPr>
    </w:p>
    <w:p w14:paraId="150556D9" w14:textId="08E18286" w:rsidR="009831EF" w:rsidRPr="00B60E97" w:rsidRDefault="009831EF" w:rsidP="00BE1499">
      <w:pPr>
        <w:pStyle w:val="PlainText"/>
        <w:rPr>
          <w:rFonts w:asciiTheme="minorHAnsi" w:hAnsiTheme="minorHAnsi" w:cstheme="minorHAnsi"/>
          <w:sz w:val="24"/>
          <w:szCs w:val="24"/>
        </w:rPr>
      </w:pPr>
    </w:p>
    <w:p w14:paraId="4E59114A" w14:textId="37F8965C" w:rsidR="009831EF" w:rsidRPr="00B60E97" w:rsidRDefault="009831EF" w:rsidP="001B34C3">
      <w:pPr>
        <w:pStyle w:val="PlainText"/>
        <w:jc w:val="both"/>
        <w:rPr>
          <w:rFonts w:asciiTheme="minorHAnsi" w:hAnsiTheme="minorHAnsi" w:cstheme="minorHAnsi"/>
          <w:sz w:val="24"/>
          <w:szCs w:val="24"/>
        </w:rPr>
      </w:pPr>
      <w:r w:rsidRPr="00B60E97">
        <w:rPr>
          <w:rFonts w:asciiTheme="minorHAnsi" w:hAnsiTheme="minorHAnsi" w:cstheme="minorHAnsi"/>
          <w:sz w:val="24"/>
          <w:szCs w:val="24"/>
          <w:highlight w:val="cyan"/>
        </w:rPr>
        <w:t>Oliver J Brady (Reviewer 1):</w:t>
      </w:r>
      <w:r w:rsidRPr="00B60E97">
        <w:rPr>
          <w:rFonts w:asciiTheme="minorHAnsi" w:hAnsiTheme="minorHAnsi" w:cstheme="minorHAnsi"/>
          <w:sz w:val="24"/>
          <w:szCs w:val="24"/>
        </w:rPr>
        <w:t xml:space="preserve"> In this manuscript, Jain and colleagues extensively detail the evaluation of a range of statistical models for dengue early warning in Thailand using historical data from the Thailand ministry of Health. The analysis and results are extensively described, but I have concerns about the readability of the article for wider public health audiences as much of the paper is dedicated to technical evaluations and little text is dedicated to how such models may be used to control dengue outbreaks (how much lead time could they give, what is the incremental value of colleting extra meteorological data in real time?, etc). I also have some concerns about the approach used, particularly with regards to overfitting highly flexible models to the training dataset and the resultant poor out of sample predictive value. There are definitely some novel approaches taken in this analysis, including the use of DLN models of recent cases, but currently I feel that this paper falls short of either a practical public health solution or a detailed methods evaluation.</w:t>
      </w:r>
    </w:p>
    <w:p w14:paraId="10F60745" w14:textId="56AD14F9" w:rsidR="009831EF" w:rsidRPr="00B60E97" w:rsidRDefault="009831EF" w:rsidP="00BE1499">
      <w:pPr>
        <w:pStyle w:val="PlainText"/>
        <w:rPr>
          <w:rFonts w:asciiTheme="minorHAnsi" w:hAnsiTheme="minorHAnsi" w:cstheme="minorHAnsi"/>
          <w:sz w:val="24"/>
          <w:szCs w:val="24"/>
        </w:rPr>
      </w:pPr>
    </w:p>
    <w:p w14:paraId="490A6E39" w14:textId="72883420" w:rsidR="00525BA9" w:rsidRPr="00AC3247" w:rsidRDefault="00E47111" w:rsidP="00BE1499">
      <w:pPr>
        <w:pStyle w:val="PlainText"/>
        <w:rPr>
          <w:rFonts w:asciiTheme="minorHAnsi" w:hAnsiTheme="minorHAnsi" w:cstheme="minorHAnsi"/>
          <w:b/>
          <w:bCs/>
          <w:color w:val="0070C0"/>
          <w:sz w:val="24"/>
          <w:szCs w:val="24"/>
        </w:rPr>
      </w:pPr>
      <w:r w:rsidRPr="00AC3247">
        <w:rPr>
          <w:rFonts w:asciiTheme="minorHAnsi" w:hAnsiTheme="minorHAnsi" w:cstheme="minorHAnsi"/>
          <w:b/>
          <w:bCs/>
          <w:color w:val="0070C0"/>
          <w:sz w:val="24"/>
          <w:szCs w:val="24"/>
        </w:rPr>
        <w:t>Response to reviewers’ comments</w:t>
      </w:r>
    </w:p>
    <w:p w14:paraId="2DD0EC08" w14:textId="77777777" w:rsidR="00E47111" w:rsidRPr="00AC3247" w:rsidRDefault="00E47111" w:rsidP="00BE1499">
      <w:pPr>
        <w:pStyle w:val="PlainText"/>
        <w:rPr>
          <w:rFonts w:asciiTheme="minorHAnsi" w:hAnsiTheme="minorHAnsi" w:cstheme="minorHAnsi"/>
          <w:b/>
          <w:bCs/>
          <w:color w:val="0070C0"/>
          <w:sz w:val="24"/>
          <w:szCs w:val="24"/>
        </w:rPr>
      </w:pPr>
    </w:p>
    <w:p w14:paraId="54141234" w14:textId="58C3647D" w:rsidR="00672742" w:rsidRPr="00AC3247" w:rsidRDefault="00672742" w:rsidP="007610B5">
      <w:pPr>
        <w:pStyle w:val="PlainText"/>
        <w:jc w:val="both"/>
        <w:rPr>
          <w:rFonts w:asciiTheme="minorHAnsi" w:hAnsiTheme="minorHAnsi" w:cstheme="minorHAnsi"/>
          <w:color w:val="0070C0"/>
          <w:sz w:val="24"/>
          <w:szCs w:val="24"/>
        </w:rPr>
      </w:pPr>
      <w:r w:rsidRPr="00AC3247">
        <w:rPr>
          <w:rFonts w:asciiTheme="minorHAnsi" w:hAnsiTheme="minorHAnsi" w:cstheme="minorHAnsi"/>
          <w:color w:val="0070C0"/>
          <w:sz w:val="24"/>
          <w:szCs w:val="24"/>
        </w:rPr>
        <w:t>We are very grateful for the reviews provided by the editors and each of the external reviewers of this manuscript. The comments are encouraging and the reviewers appear to shar</w:t>
      </w:r>
      <w:r w:rsidR="007610B5" w:rsidRPr="00AC3247">
        <w:rPr>
          <w:rFonts w:asciiTheme="minorHAnsi" w:hAnsiTheme="minorHAnsi" w:cstheme="minorHAnsi"/>
          <w:color w:val="0070C0"/>
          <w:sz w:val="24"/>
          <w:szCs w:val="24"/>
        </w:rPr>
        <w:t xml:space="preserve">e our judgement that this study </w:t>
      </w:r>
      <w:r w:rsidRPr="00AC3247">
        <w:rPr>
          <w:rFonts w:asciiTheme="minorHAnsi" w:hAnsiTheme="minorHAnsi" w:cstheme="minorHAnsi"/>
          <w:color w:val="0070C0"/>
          <w:sz w:val="24"/>
          <w:szCs w:val="24"/>
        </w:rPr>
        <w:t xml:space="preserve">and its results are important. Please see below, in blue, our detailed response to comments. </w:t>
      </w:r>
    </w:p>
    <w:p w14:paraId="210B468F" w14:textId="77777777" w:rsidR="00672742" w:rsidRPr="00B60E97" w:rsidRDefault="00672742" w:rsidP="00BE1499">
      <w:pPr>
        <w:pStyle w:val="PlainText"/>
        <w:rPr>
          <w:rFonts w:asciiTheme="minorHAnsi" w:hAnsiTheme="minorHAnsi" w:cstheme="minorHAnsi"/>
          <w:sz w:val="24"/>
          <w:szCs w:val="24"/>
        </w:rPr>
      </w:pPr>
    </w:p>
    <w:p w14:paraId="4395017F" w14:textId="2E413AC3" w:rsidR="009831EF" w:rsidRPr="00B60E97" w:rsidRDefault="009831EF" w:rsidP="00BE1499">
      <w:pPr>
        <w:pStyle w:val="PlainText"/>
        <w:rPr>
          <w:rFonts w:asciiTheme="minorHAnsi" w:hAnsiTheme="minorHAnsi" w:cstheme="minorHAnsi"/>
          <w:sz w:val="24"/>
          <w:szCs w:val="24"/>
        </w:rPr>
      </w:pPr>
    </w:p>
    <w:p w14:paraId="7B3792F2" w14:textId="02F86AF1" w:rsidR="00394B6B" w:rsidRPr="00B60E97" w:rsidRDefault="000378A5" w:rsidP="001B34C3">
      <w:pPr>
        <w:pStyle w:val="PlainText"/>
        <w:rPr>
          <w:rFonts w:asciiTheme="minorHAnsi" w:hAnsiTheme="minorHAnsi" w:cstheme="minorHAnsi"/>
          <w:sz w:val="24"/>
          <w:szCs w:val="24"/>
        </w:rPr>
      </w:pPr>
      <w:r w:rsidRPr="00B60E97">
        <w:rPr>
          <w:rFonts w:asciiTheme="minorHAnsi" w:hAnsiTheme="minorHAnsi" w:cstheme="minorHAnsi"/>
          <w:b/>
          <w:bCs/>
          <w:sz w:val="24"/>
          <w:szCs w:val="24"/>
        </w:rPr>
        <w:t>Reviewer comment</w:t>
      </w:r>
      <w:r w:rsidR="00676BCE" w:rsidRPr="00B60E97">
        <w:rPr>
          <w:rFonts w:asciiTheme="minorHAnsi" w:hAnsiTheme="minorHAnsi" w:cstheme="minorHAnsi"/>
          <w:b/>
          <w:bCs/>
          <w:sz w:val="24"/>
          <w:szCs w:val="24"/>
        </w:rPr>
        <w:t>:</w:t>
      </w:r>
      <w:r w:rsidR="006B24FC" w:rsidRPr="00B60E97">
        <w:rPr>
          <w:rFonts w:asciiTheme="minorHAnsi" w:hAnsiTheme="minorHAnsi" w:cstheme="minorHAnsi"/>
          <w:b/>
          <w:bCs/>
          <w:sz w:val="24"/>
          <w:szCs w:val="24"/>
        </w:rPr>
        <w:t xml:space="preserve"> </w:t>
      </w:r>
      <w:r w:rsidR="001B34C3" w:rsidRPr="00B60E97">
        <w:rPr>
          <w:rFonts w:asciiTheme="minorHAnsi" w:hAnsiTheme="minorHAnsi" w:cstheme="minorHAnsi"/>
          <w:sz w:val="24"/>
          <w:szCs w:val="24"/>
        </w:rPr>
        <w:t xml:space="preserve">Background: </w:t>
      </w:r>
      <w:r w:rsidR="004C30B9" w:rsidRPr="00B60E97">
        <w:rPr>
          <w:rFonts w:asciiTheme="minorHAnsi" w:hAnsiTheme="minorHAnsi" w:cstheme="minorHAnsi"/>
          <w:sz w:val="24"/>
          <w:szCs w:val="24"/>
        </w:rPr>
        <w:t>existing EWS literature not reviewed and not clears</w:t>
      </w:r>
      <w:r w:rsidR="001B34C3" w:rsidRPr="00B60E97">
        <w:rPr>
          <w:rFonts w:asciiTheme="minorHAnsi" w:hAnsiTheme="minorHAnsi" w:cstheme="minorHAnsi"/>
          <w:sz w:val="24"/>
          <w:szCs w:val="24"/>
        </w:rPr>
        <w:t xml:space="preserve"> how this study aims to move this forward</w:t>
      </w:r>
      <w:r w:rsidR="00394B6B" w:rsidRPr="00B60E97">
        <w:rPr>
          <w:rFonts w:asciiTheme="minorHAnsi" w:hAnsiTheme="minorHAnsi" w:cstheme="minorHAnsi"/>
          <w:sz w:val="24"/>
          <w:szCs w:val="24"/>
        </w:rPr>
        <w:t>.</w:t>
      </w:r>
    </w:p>
    <w:p w14:paraId="25EA3267" w14:textId="77777777" w:rsidR="00FB46E9" w:rsidRDefault="00FB46E9" w:rsidP="00FB46E9">
      <w:pPr>
        <w:pStyle w:val="PlainText"/>
        <w:rPr>
          <w:rFonts w:asciiTheme="minorHAnsi" w:hAnsiTheme="minorHAnsi" w:cstheme="minorHAnsi"/>
          <w:sz w:val="24"/>
          <w:szCs w:val="24"/>
        </w:rPr>
      </w:pPr>
    </w:p>
    <w:p w14:paraId="30DAE4A2" w14:textId="69C1DDB3" w:rsidR="001B34C3" w:rsidRPr="00FB46E9" w:rsidRDefault="00280135" w:rsidP="001B34C3">
      <w:pPr>
        <w:pStyle w:val="PlainText"/>
        <w:rPr>
          <w:rFonts w:asciiTheme="minorHAnsi" w:hAnsiTheme="minorHAnsi" w:cstheme="minorHAnsi"/>
          <w:sz w:val="24"/>
          <w:szCs w:val="24"/>
        </w:rPr>
      </w:pPr>
      <w:r w:rsidRPr="00AC3247">
        <w:rPr>
          <w:rFonts w:asciiTheme="minorHAnsi" w:hAnsiTheme="minorHAnsi" w:cstheme="minorHAnsi"/>
          <w:color w:val="0070C0"/>
          <w:sz w:val="24"/>
          <w:szCs w:val="24"/>
          <w:shd w:val="clear" w:color="auto" w:fill="FFFFFF"/>
        </w:rPr>
        <w:t xml:space="preserve">Authors’ Response: </w:t>
      </w:r>
      <w:r w:rsidRPr="00AC3247">
        <w:rPr>
          <w:rFonts w:asciiTheme="minorHAnsi" w:hAnsiTheme="minorHAnsi" w:cstheme="minorHAnsi"/>
          <w:color w:val="0070C0"/>
          <w:sz w:val="24"/>
          <w:szCs w:val="24"/>
        </w:rPr>
        <w:t xml:space="preserve">Thank you for the comment. </w:t>
      </w:r>
      <w:r w:rsidR="003B1EDA" w:rsidRPr="00AC3247">
        <w:rPr>
          <w:rFonts w:asciiTheme="minorHAnsi" w:hAnsiTheme="minorHAnsi" w:cstheme="minorHAnsi"/>
          <w:color w:val="0070C0"/>
          <w:sz w:val="24"/>
          <w:szCs w:val="24"/>
        </w:rPr>
        <w:t>We did some</w:t>
      </w:r>
      <w:r w:rsidR="00F0777F" w:rsidRPr="00AC3247">
        <w:rPr>
          <w:rFonts w:asciiTheme="minorHAnsi" w:hAnsiTheme="minorHAnsi" w:cstheme="minorHAnsi"/>
          <w:color w:val="0070C0"/>
          <w:sz w:val="24"/>
          <w:szCs w:val="24"/>
        </w:rPr>
        <w:t xml:space="preserve"> more</w:t>
      </w:r>
      <w:r w:rsidR="003B1EDA" w:rsidRPr="00AC3247">
        <w:rPr>
          <w:rFonts w:asciiTheme="minorHAnsi" w:hAnsiTheme="minorHAnsi" w:cstheme="minorHAnsi"/>
          <w:color w:val="0070C0"/>
          <w:sz w:val="24"/>
          <w:szCs w:val="24"/>
        </w:rPr>
        <w:t xml:space="preserve"> research </w:t>
      </w:r>
      <w:r w:rsidR="00F0777F" w:rsidRPr="00AC3247">
        <w:rPr>
          <w:rFonts w:asciiTheme="minorHAnsi" w:hAnsiTheme="minorHAnsi" w:cstheme="minorHAnsi"/>
          <w:color w:val="0070C0"/>
          <w:sz w:val="24"/>
          <w:szCs w:val="24"/>
        </w:rPr>
        <w:t xml:space="preserve">behind </w:t>
      </w:r>
      <w:r w:rsidR="005816E4" w:rsidRPr="00AC3247">
        <w:rPr>
          <w:rFonts w:asciiTheme="minorHAnsi" w:hAnsiTheme="minorHAnsi" w:cstheme="minorHAnsi"/>
          <w:color w:val="0070C0"/>
          <w:sz w:val="24"/>
          <w:szCs w:val="24"/>
        </w:rPr>
        <w:t>the factors</w:t>
      </w:r>
      <w:r w:rsidR="00223848" w:rsidRPr="00AC3247">
        <w:rPr>
          <w:rFonts w:asciiTheme="minorHAnsi" w:hAnsiTheme="minorHAnsi" w:cstheme="minorHAnsi"/>
          <w:color w:val="0070C0"/>
          <w:sz w:val="24"/>
          <w:szCs w:val="24"/>
        </w:rPr>
        <w:t xml:space="preserve"> that create the possibilities of dengue outbreaks and how addressing </w:t>
      </w:r>
      <w:r w:rsidR="00B57512" w:rsidRPr="00AC3247">
        <w:rPr>
          <w:rFonts w:asciiTheme="minorHAnsi" w:hAnsiTheme="minorHAnsi" w:cstheme="minorHAnsi"/>
          <w:color w:val="0070C0"/>
          <w:sz w:val="24"/>
          <w:szCs w:val="24"/>
        </w:rPr>
        <w:t>them</w:t>
      </w:r>
      <w:r w:rsidR="00223848" w:rsidRPr="00AC3247">
        <w:rPr>
          <w:rFonts w:asciiTheme="minorHAnsi" w:hAnsiTheme="minorHAnsi" w:cstheme="minorHAnsi"/>
          <w:color w:val="0070C0"/>
          <w:sz w:val="24"/>
          <w:szCs w:val="24"/>
        </w:rPr>
        <w:t xml:space="preserve"> </w:t>
      </w:r>
      <w:r w:rsidR="00B57512" w:rsidRPr="00AC3247">
        <w:rPr>
          <w:rFonts w:asciiTheme="minorHAnsi" w:hAnsiTheme="minorHAnsi" w:cstheme="minorHAnsi"/>
          <w:color w:val="0070C0"/>
          <w:sz w:val="24"/>
          <w:szCs w:val="24"/>
        </w:rPr>
        <w:t>is</w:t>
      </w:r>
      <w:r w:rsidR="00223848" w:rsidRPr="00AC3247">
        <w:rPr>
          <w:rFonts w:asciiTheme="minorHAnsi" w:hAnsiTheme="minorHAnsi" w:cstheme="minorHAnsi"/>
          <w:color w:val="0070C0"/>
          <w:sz w:val="24"/>
          <w:szCs w:val="24"/>
        </w:rPr>
        <w:t xml:space="preserve"> significant to create an effective</w:t>
      </w:r>
      <w:r w:rsidR="00D25F6D" w:rsidRPr="00AC3247">
        <w:rPr>
          <w:rFonts w:asciiTheme="minorHAnsi" w:hAnsiTheme="minorHAnsi" w:cstheme="minorHAnsi"/>
          <w:color w:val="0070C0"/>
          <w:sz w:val="24"/>
          <w:szCs w:val="24"/>
        </w:rPr>
        <w:t xml:space="preserve"> EWS. As a result, </w:t>
      </w:r>
      <w:r w:rsidR="00B57512" w:rsidRPr="00AC3247">
        <w:rPr>
          <w:rFonts w:asciiTheme="minorHAnsi" w:hAnsiTheme="minorHAnsi" w:cstheme="minorHAnsi"/>
          <w:color w:val="0070C0"/>
          <w:sz w:val="24"/>
          <w:szCs w:val="24"/>
        </w:rPr>
        <w:t xml:space="preserve">a </w:t>
      </w:r>
      <w:r w:rsidR="005816E4" w:rsidRPr="00AC3247">
        <w:rPr>
          <w:rFonts w:asciiTheme="minorHAnsi" w:hAnsiTheme="minorHAnsi" w:cstheme="minorHAnsi"/>
          <w:color w:val="0070C0"/>
          <w:sz w:val="24"/>
          <w:szCs w:val="24"/>
        </w:rPr>
        <w:t xml:space="preserve">dependency chart for the occurrence of dengue </w:t>
      </w:r>
      <w:r w:rsidR="00B57512" w:rsidRPr="00AC3247">
        <w:rPr>
          <w:rFonts w:asciiTheme="minorHAnsi" w:hAnsiTheme="minorHAnsi" w:cstheme="minorHAnsi"/>
          <w:color w:val="0070C0"/>
          <w:sz w:val="24"/>
          <w:szCs w:val="24"/>
        </w:rPr>
        <w:t>is added as</w:t>
      </w:r>
      <w:r w:rsidR="005816E4" w:rsidRPr="00AC3247">
        <w:rPr>
          <w:rFonts w:asciiTheme="minorHAnsi" w:hAnsiTheme="minorHAnsi" w:cstheme="minorHAnsi"/>
          <w:color w:val="0070C0"/>
          <w:sz w:val="24"/>
          <w:szCs w:val="24"/>
        </w:rPr>
        <w:t xml:space="preserve"> Fig 1</w:t>
      </w:r>
      <w:r w:rsidR="00D05603" w:rsidRPr="00AC3247">
        <w:rPr>
          <w:rFonts w:asciiTheme="minorHAnsi" w:hAnsiTheme="minorHAnsi" w:cstheme="minorHAnsi"/>
          <w:color w:val="0070C0"/>
          <w:sz w:val="24"/>
          <w:szCs w:val="24"/>
        </w:rPr>
        <w:t xml:space="preserve">. We also detail how this study aims to move forward the development of more advanced EWS. </w:t>
      </w:r>
      <w:r w:rsidR="003B1EDA" w:rsidRPr="00AC3247">
        <w:rPr>
          <w:rFonts w:asciiTheme="minorHAnsi" w:hAnsiTheme="minorHAnsi" w:cstheme="minorHAnsi"/>
          <w:color w:val="0070C0"/>
          <w:sz w:val="24"/>
          <w:szCs w:val="24"/>
        </w:rPr>
        <w:t xml:space="preserve"> </w:t>
      </w:r>
      <w:r w:rsidR="00B8059C" w:rsidRPr="00AC3247">
        <w:rPr>
          <w:rFonts w:asciiTheme="minorHAnsi" w:hAnsiTheme="minorHAnsi" w:cstheme="minorHAnsi"/>
          <w:color w:val="0070C0"/>
          <w:sz w:val="24"/>
          <w:szCs w:val="24"/>
        </w:rPr>
        <w:t xml:space="preserve">Please look at the highlighted second last paragraph of the first section. </w:t>
      </w:r>
      <w:r w:rsidR="009831EF" w:rsidRPr="00AC3247">
        <w:rPr>
          <w:rFonts w:asciiTheme="minorHAnsi" w:hAnsiTheme="minorHAnsi" w:cstheme="minorHAnsi"/>
          <w:color w:val="0070C0"/>
          <w:sz w:val="24"/>
          <w:szCs w:val="24"/>
        </w:rPr>
        <w:br/>
      </w:r>
      <w:r w:rsidR="009831EF" w:rsidRPr="00B60E97">
        <w:rPr>
          <w:rFonts w:asciiTheme="minorHAnsi" w:hAnsiTheme="minorHAnsi" w:cstheme="minorHAnsi"/>
          <w:sz w:val="24"/>
          <w:szCs w:val="24"/>
        </w:rPr>
        <w:br/>
      </w:r>
      <w:r w:rsidR="0006770F" w:rsidRPr="00B60E97">
        <w:rPr>
          <w:rFonts w:asciiTheme="minorHAnsi" w:hAnsiTheme="minorHAnsi" w:cstheme="minorHAnsi"/>
          <w:b/>
          <w:bCs/>
          <w:sz w:val="24"/>
          <w:szCs w:val="24"/>
        </w:rPr>
        <w:t xml:space="preserve">Reviewer comment:  </w:t>
      </w:r>
      <w:r w:rsidR="009831EF" w:rsidRPr="00B60E97">
        <w:rPr>
          <w:rFonts w:asciiTheme="minorHAnsi" w:hAnsiTheme="minorHAnsi" w:cstheme="minorHAnsi"/>
          <w:sz w:val="24"/>
          <w:szCs w:val="24"/>
          <w:shd w:val="clear" w:color="auto" w:fill="FFFFFF"/>
        </w:rPr>
        <w:t>Methods: Many methods to protect against over-fitting of highly flexible machine-learning type approaches have not been employed here. In particular I saw no mention of:</w:t>
      </w:r>
      <w:r w:rsidR="009831EF" w:rsidRPr="00B60E97">
        <w:rPr>
          <w:rFonts w:asciiTheme="minorHAnsi" w:hAnsiTheme="minorHAnsi" w:cstheme="minorHAnsi"/>
          <w:sz w:val="24"/>
          <w:szCs w:val="24"/>
        </w:rPr>
        <w:br/>
      </w:r>
    </w:p>
    <w:p w14:paraId="131B97F9" w14:textId="16C93862" w:rsidR="001B34C3" w:rsidRPr="00B60E97" w:rsidRDefault="009831EF" w:rsidP="001B34C3">
      <w:pPr>
        <w:pStyle w:val="PlainText"/>
        <w:numPr>
          <w:ilvl w:val="0"/>
          <w:numId w:val="10"/>
        </w:numPr>
        <w:rPr>
          <w:rFonts w:asciiTheme="minorHAnsi" w:hAnsiTheme="minorHAnsi" w:cstheme="minorHAnsi"/>
          <w:sz w:val="24"/>
          <w:szCs w:val="24"/>
        </w:rPr>
      </w:pPr>
      <w:r w:rsidRPr="00B60E97">
        <w:rPr>
          <w:rFonts w:asciiTheme="minorHAnsi" w:hAnsiTheme="minorHAnsi" w:cstheme="minorHAnsi"/>
          <w:sz w:val="24"/>
          <w:szCs w:val="24"/>
          <w:shd w:val="clear" w:color="auto" w:fill="FFFFFF"/>
        </w:rPr>
        <w:t>Checking for co-linearity of covariates</w:t>
      </w:r>
      <w:r w:rsidR="002550FF" w:rsidRPr="00B60E97">
        <w:rPr>
          <w:rFonts w:asciiTheme="minorHAnsi" w:hAnsiTheme="minorHAnsi" w:cstheme="minorHAnsi"/>
          <w:sz w:val="24"/>
          <w:szCs w:val="24"/>
          <w:shd w:val="clear" w:color="auto" w:fill="FFFFFF"/>
        </w:rPr>
        <w:t xml:space="preserve">: </w:t>
      </w:r>
    </w:p>
    <w:p w14:paraId="4D176D4E" w14:textId="65B20523" w:rsidR="002550FF" w:rsidRPr="00AC3247" w:rsidRDefault="00652873" w:rsidP="002550FF">
      <w:pPr>
        <w:pStyle w:val="PlainText"/>
        <w:ind w:left="720"/>
        <w:rPr>
          <w:rFonts w:asciiTheme="minorHAnsi" w:hAnsiTheme="minorHAnsi" w:cstheme="minorHAnsi"/>
          <w:color w:val="0070C0"/>
          <w:sz w:val="24"/>
          <w:szCs w:val="24"/>
        </w:rPr>
      </w:pPr>
      <w:r w:rsidRPr="00AC3247">
        <w:rPr>
          <w:rFonts w:asciiTheme="minorHAnsi" w:hAnsiTheme="minorHAnsi" w:cstheme="minorHAnsi"/>
          <w:color w:val="0070C0"/>
          <w:sz w:val="24"/>
          <w:szCs w:val="24"/>
          <w:shd w:val="clear" w:color="auto" w:fill="FFFFFF"/>
        </w:rPr>
        <w:t>Authors’ Response:</w:t>
      </w:r>
      <w:r w:rsidR="00894854" w:rsidRPr="00AC3247">
        <w:rPr>
          <w:rFonts w:asciiTheme="minorHAnsi" w:hAnsiTheme="minorHAnsi" w:cstheme="minorHAnsi"/>
          <w:color w:val="0070C0"/>
          <w:sz w:val="24"/>
          <w:szCs w:val="24"/>
          <w:shd w:val="clear" w:color="auto" w:fill="FFFFFF"/>
        </w:rPr>
        <w:t xml:space="preserve"> </w:t>
      </w:r>
      <w:r w:rsidR="002550FF" w:rsidRPr="00AC3247">
        <w:rPr>
          <w:rFonts w:asciiTheme="minorHAnsi" w:hAnsiTheme="minorHAnsi" w:cstheme="minorHAnsi"/>
          <w:color w:val="0070C0"/>
          <w:sz w:val="24"/>
          <w:szCs w:val="24"/>
        </w:rPr>
        <w:t xml:space="preserve">Thank you for the comment. We checked for the </w:t>
      </w:r>
      <w:r w:rsidR="00073397" w:rsidRPr="00AC3247">
        <w:rPr>
          <w:rFonts w:asciiTheme="minorHAnsi" w:hAnsiTheme="minorHAnsi" w:cstheme="minorHAnsi"/>
          <w:color w:val="0070C0"/>
          <w:sz w:val="24"/>
          <w:szCs w:val="24"/>
          <w:shd w:val="clear" w:color="auto" w:fill="FFFFFF"/>
        </w:rPr>
        <w:t xml:space="preserve">co-linearity of </w:t>
      </w:r>
      <w:r w:rsidR="002550FF" w:rsidRPr="00AC3247">
        <w:rPr>
          <w:rFonts w:asciiTheme="minorHAnsi" w:hAnsiTheme="minorHAnsi" w:cstheme="minorHAnsi"/>
          <w:color w:val="0070C0"/>
          <w:sz w:val="24"/>
          <w:szCs w:val="24"/>
          <w:shd w:val="clear" w:color="auto" w:fill="FFFFFF"/>
        </w:rPr>
        <w:t xml:space="preserve">covariates. The following paragraph was added. </w:t>
      </w:r>
    </w:p>
    <w:p w14:paraId="095C7573" w14:textId="77777777" w:rsidR="00050ADE" w:rsidRPr="00AC3247" w:rsidRDefault="00050ADE" w:rsidP="002550FF">
      <w:pPr>
        <w:pStyle w:val="PlainText"/>
        <w:ind w:left="720"/>
        <w:rPr>
          <w:rFonts w:asciiTheme="minorHAnsi" w:hAnsiTheme="minorHAnsi" w:cstheme="minorHAnsi"/>
          <w:color w:val="0070C0"/>
          <w:sz w:val="24"/>
          <w:szCs w:val="24"/>
          <w:highlight w:val="yellow"/>
          <w:shd w:val="clear" w:color="auto" w:fill="FFFFFF"/>
        </w:rPr>
      </w:pPr>
    </w:p>
    <w:p w14:paraId="11CD793D" w14:textId="0E3CC9D3" w:rsidR="002550FF" w:rsidRPr="00AC3247" w:rsidRDefault="002550FF" w:rsidP="00073397">
      <w:pPr>
        <w:pStyle w:val="PlainText"/>
        <w:ind w:left="720"/>
        <w:jc w:val="both"/>
        <w:rPr>
          <w:rFonts w:asciiTheme="minorHAnsi" w:hAnsiTheme="minorHAnsi" w:cstheme="minorHAnsi"/>
          <w:color w:val="0070C0"/>
          <w:sz w:val="24"/>
          <w:szCs w:val="24"/>
          <w:shd w:val="clear" w:color="auto" w:fill="FFFFFF"/>
        </w:rPr>
      </w:pPr>
      <w:r w:rsidRPr="00AC3247">
        <w:rPr>
          <w:rFonts w:asciiTheme="minorHAnsi" w:hAnsiTheme="minorHAnsi" w:cstheme="minorHAnsi"/>
          <w:color w:val="0070C0"/>
          <w:sz w:val="24"/>
          <w:szCs w:val="24"/>
          <w:shd w:val="clear" w:color="auto" w:fill="FFFFFF"/>
        </w:rPr>
        <w:t>High correlation among predictor variables may give rise to singularity problems when fitting a statistical model. However, for GAMs, checking for collinearity is not sufficient. Since, we are now fitting smooth functions; it should be determined whether the smooth function of one variable can be produced using a combination of the smooths of the other terms in the model. This is called checking for concurvity. We performed the concurvity check for all the predictor variables.</w:t>
      </w:r>
    </w:p>
    <w:p w14:paraId="12B0DE06" w14:textId="77777777" w:rsidR="002550FF" w:rsidRPr="00B60E97" w:rsidRDefault="002550FF" w:rsidP="002550FF">
      <w:pPr>
        <w:pStyle w:val="PlainText"/>
        <w:ind w:left="720"/>
        <w:rPr>
          <w:rFonts w:asciiTheme="minorHAnsi" w:hAnsiTheme="minorHAnsi" w:cstheme="minorHAnsi"/>
          <w:color w:val="5B9BD5" w:themeColor="accent1"/>
          <w:sz w:val="24"/>
          <w:szCs w:val="24"/>
        </w:rPr>
      </w:pPr>
    </w:p>
    <w:p w14:paraId="35954C8E" w14:textId="62961B1D" w:rsidR="001B34C3" w:rsidRPr="00B60E97" w:rsidRDefault="009831EF" w:rsidP="001B34C3">
      <w:pPr>
        <w:pStyle w:val="PlainText"/>
        <w:numPr>
          <w:ilvl w:val="0"/>
          <w:numId w:val="10"/>
        </w:numPr>
        <w:rPr>
          <w:rFonts w:asciiTheme="minorHAnsi" w:hAnsiTheme="minorHAnsi" w:cstheme="minorHAnsi"/>
          <w:sz w:val="24"/>
          <w:szCs w:val="24"/>
        </w:rPr>
      </w:pPr>
      <w:r w:rsidRPr="00B60E97">
        <w:rPr>
          <w:rFonts w:asciiTheme="minorHAnsi" w:hAnsiTheme="minorHAnsi" w:cstheme="minorHAnsi"/>
          <w:sz w:val="24"/>
          <w:szCs w:val="24"/>
          <w:shd w:val="clear" w:color="auto" w:fill="FFFFFF"/>
        </w:rPr>
        <w:t>Adjustment of critical p values- given the large number of hypothesis tests with numerous lags, etc p &lt; 0.05 does not seem appropriate</w:t>
      </w:r>
      <w:r w:rsidR="00D94314" w:rsidRPr="00B60E97">
        <w:rPr>
          <w:rFonts w:asciiTheme="minorHAnsi" w:hAnsiTheme="minorHAnsi" w:cstheme="minorHAnsi"/>
          <w:sz w:val="24"/>
          <w:szCs w:val="24"/>
          <w:shd w:val="clear" w:color="auto" w:fill="FFFFFF"/>
        </w:rPr>
        <w:t xml:space="preserve">. </w:t>
      </w:r>
    </w:p>
    <w:p w14:paraId="75EDBB68" w14:textId="77777777" w:rsidR="00D94314" w:rsidRPr="00B60E97" w:rsidRDefault="00D94314" w:rsidP="00D94314">
      <w:pPr>
        <w:pStyle w:val="PlainText"/>
        <w:ind w:left="720"/>
        <w:rPr>
          <w:rFonts w:asciiTheme="minorHAnsi" w:hAnsiTheme="minorHAnsi" w:cstheme="minorHAnsi"/>
          <w:color w:val="4472C4" w:themeColor="accent5"/>
          <w:sz w:val="24"/>
          <w:szCs w:val="24"/>
        </w:rPr>
      </w:pPr>
    </w:p>
    <w:p w14:paraId="339B081E" w14:textId="1CF748E4" w:rsidR="00D94314" w:rsidRPr="00822783" w:rsidRDefault="00BE3721" w:rsidP="00822783">
      <w:pPr>
        <w:pStyle w:val="PlainText"/>
        <w:ind w:left="720"/>
        <w:jc w:val="both"/>
        <w:rPr>
          <w:rFonts w:ascii="Helvetica" w:hAnsi="Helvetica"/>
          <w:color w:val="343E47"/>
          <w:sz w:val="33"/>
          <w:szCs w:val="33"/>
          <w:shd w:val="clear" w:color="auto" w:fill="FFFFFF"/>
        </w:rPr>
      </w:pPr>
      <w:r w:rsidRPr="00B60E97">
        <w:rPr>
          <w:rFonts w:asciiTheme="minorHAnsi" w:hAnsiTheme="minorHAnsi" w:cstheme="minorHAnsi"/>
          <w:color w:val="0070C0"/>
          <w:sz w:val="24"/>
          <w:szCs w:val="24"/>
          <w:shd w:val="clear" w:color="auto" w:fill="FFFFFF"/>
        </w:rPr>
        <w:t>Authors’ Response:</w:t>
      </w:r>
      <w:r w:rsidR="00652873" w:rsidRPr="00B60E97">
        <w:rPr>
          <w:rFonts w:asciiTheme="minorHAnsi" w:hAnsiTheme="minorHAnsi" w:cstheme="minorHAnsi"/>
          <w:color w:val="0070C0"/>
          <w:sz w:val="24"/>
          <w:szCs w:val="24"/>
          <w:shd w:val="clear" w:color="auto" w:fill="FFFFFF"/>
        </w:rPr>
        <w:t xml:space="preserve"> </w:t>
      </w:r>
      <w:r w:rsidR="00D94314" w:rsidRPr="00B60E97">
        <w:rPr>
          <w:rFonts w:asciiTheme="minorHAnsi" w:hAnsiTheme="minorHAnsi" w:cstheme="minorHAnsi"/>
          <w:color w:val="0070C0"/>
          <w:sz w:val="24"/>
          <w:szCs w:val="24"/>
        </w:rPr>
        <w:t>Thank you for the comment</w:t>
      </w:r>
      <w:r w:rsidR="009556B7" w:rsidRPr="00B60E97">
        <w:rPr>
          <w:rFonts w:asciiTheme="minorHAnsi" w:hAnsiTheme="minorHAnsi" w:cstheme="minorHAnsi"/>
          <w:color w:val="0070C0"/>
          <w:sz w:val="24"/>
          <w:szCs w:val="24"/>
        </w:rPr>
        <w:t xml:space="preserve">. </w:t>
      </w:r>
      <w:r w:rsidR="00B738D1" w:rsidRPr="00B60E97">
        <w:rPr>
          <w:rFonts w:asciiTheme="minorHAnsi" w:hAnsiTheme="minorHAnsi" w:cstheme="minorHAnsi"/>
          <w:color w:val="0070C0"/>
          <w:sz w:val="24"/>
          <w:szCs w:val="24"/>
        </w:rPr>
        <w:t xml:space="preserve">In Generative Additive models, the </w:t>
      </w:r>
      <w:r w:rsidR="00B738D1" w:rsidRPr="00B60E97">
        <w:rPr>
          <w:rStyle w:val="Emphasis"/>
          <w:rFonts w:asciiTheme="minorHAnsi" w:hAnsiTheme="minorHAnsi" w:cstheme="minorHAnsi"/>
          <w:color w:val="0070C0"/>
          <w:sz w:val="24"/>
          <w:szCs w:val="24"/>
          <w:bdr w:val="none" w:sz="0" w:space="0" w:color="auto" w:frame="1"/>
        </w:rPr>
        <w:t>p</w:t>
      </w:r>
      <w:r w:rsidR="00B738D1" w:rsidRPr="00B60E97">
        <w:rPr>
          <w:rFonts w:asciiTheme="minorHAnsi" w:hAnsiTheme="minorHAnsi" w:cstheme="minorHAnsi"/>
          <w:color w:val="0070C0"/>
          <w:sz w:val="24"/>
          <w:szCs w:val="24"/>
        </w:rPr>
        <w:t xml:space="preserve"> values are of the null hypothesis of a zero effect of the indicated spline. </w:t>
      </w:r>
      <w:r w:rsidR="00250BC9" w:rsidRPr="00B60E97">
        <w:rPr>
          <w:rFonts w:asciiTheme="minorHAnsi" w:hAnsiTheme="minorHAnsi" w:cstheme="minorHAnsi"/>
          <w:color w:val="0070C0"/>
          <w:sz w:val="24"/>
          <w:szCs w:val="24"/>
        </w:rPr>
        <w:t xml:space="preserve">We used p &lt;0.05 because that </w:t>
      </w:r>
      <w:r w:rsidR="00250BC9" w:rsidRPr="00B60E97">
        <w:rPr>
          <w:rFonts w:asciiTheme="minorHAnsi" w:hAnsiTheme="minorHAnsi" w:cstheme="minorHAnsi"/>
          <w:color w:val="0070C0"/>
          <w:sz w:val="24"/>
          <w:szCs w:val="24"/>
          <w:shd w:val="clear" w:color="auto" w:fill="FFFFFF"/>
        </w:rPr>
        <w:t>is typically used for the threshold of statistical significance. We understand the relative weakness</w:t>
      </w:r>
      <w:r w:rsidR="00B60E97" w:rsidRPr="00B60E97">
        <w:rPr>
          <w:rFonts w:asciiTheme="minorHAnsi" w:hAnsiTheme="minorHAnsi" w:cstheme="minorHAnsi"/>
          <w:color w:val="0070C0"/>
          <w:sz w:val="24"/>
          <w:szCs w:val="24"/>
          <w:shd w:val="clear" w:color="auto" w:fill="FFFFFF"/>
        </w:rPr>
        <w:t xml:space="preserve"> of using P≈0.05 as a threshold and the </w:t>
      </w:r>
      <w:r w:rsidR="00250BC9" w:rsidRPr="00B60E97">
        <w:rPr>
          <w:rFonts w:asciiTheme="minorHAnsi" w:hAnsiTheme="minorHAnsi" w:cstheme="minorHAnsi"/>
          <w:color w:val="0070C0"/>
          <w:sz w:val="24"/>
          <w:szCs w:val="24"/>
          <w:shd w:val="clear" w:color="auto" w:fill="FFFFFF"/>
        </w:rPr>
        <w:t>proposal</w:t>
      </w:r>
      <w:r w:rsidR="00B60E97" w:rsidRPr="00B60E97">
        <w:rPr>
          <w:rFonts w:asciiTheme="minorHAnsi" w:hAnsiTheme="minorHAnsi" w:cstheme="minorHAnsi"/>
          <w:color w:val="0070C0"/>
          <w:sz w:val="24"/>
          <w:szCs w:val="24"/>
          <w:shd w:val="clear" w:color="auto" w:fill="FFFFFF"/>
        </w:rPr>
        <w:t>s that arise from time to tim</w:t>
      </w:r>
      <w:r w:rsidR="00B60E97">
        <w:rPr>
          <w:rFonts w:asciiTheme="minorHAnsi" w:hAnsiTheme="minorHAnsi" w:cstheme="minorHAnsi"/>
          <w:color w:val="0070C0"/>
          <w:sz w:val="24"/>
          <w:szCs w:val="24"/>
          <w:shd w:val="clear" w:color="auto" w:fill="FFFFFF"/>
        </w:rPr>
        <w:t xml:space="preserve">e </w:t>
      </w:r>
      <w:r w:rsidR="00B60E97" w:rsidRPr="00B60E97">
        <w:rPr>
          <w:rFonts w:asciiTheme="minorHAnsi" w:hAnsiTheme="minorHAnsi" w:cstheme="minorHAnsi"/>
          <w:color w:val="0070C0"/>
          <w:sz w:val="24"/>
          <w:szCs w:val="24"/>
          <w:shd w:val="clear" w:color="auto" w:fill="FFFFFF"/>
        </w:rPr>
        <w:t>to lower it to 0.00</w:t>
      </w:r>
      <w:r w:rsidR="00B60E97">
        <w:rPr>
          <w:rFonts w:asciiTheme="minorHAnsi" w:hAnsiTheme="minorHAnsi" w:cstheme="minorHAnsi"/>
          <w:color w:val="0070C0"/>
          <w:sz w:val="24"/>
          <w:szCs w:val="24"/>
          <w:shd w:val="clear" w:color="auto" w:fill="FFFFFF"/>
        </w:rPr>
        <w:t>5</w:t>
      </w:r>
      <w:r w:rsidR="004F6A32">
        <w:rPr>
          <w:rFonts w:asciiTheme="minorHAnsi" w:hAnsiTheme="minorHAnsi" w:cstheme="minorHAnsi"/>
          <w:color w:val="0070C0"/>
          <w:sz w:val="24"/>
          <w:szCs w:val="24"/>
          <w:shd w:val="clear" w:color="auto" w:fill="FFFFFF"/>
        </w:rPr>
        <w:t xml:space="preserve"> or below that</w:t>
      </w:r>
      <w:r w:rsidR="00B60E97">
        <w:rPr>
          <w:rFonts w:asciiTheme="minorHAnsi" w:hAnsiTheme="minorHAnsi" w:cstheme="minorHAnsi"/>
          <w:color w:val="0070C0"/>
          <w:sz w:val="24"/>
          <w:szCs w:val="24"/>
          <w:shd w:val="clear" w:color="auto" w:fill="FFFFFF"/>
        </w:rPr>
        <w:t>.</w:t>
      </w:r>
      <w:r w:rsidR="00842D1E">
        <w:rPr>
          <w:rFonts w:asciiTheme="minorHAnsi" w:hAnsiTheme="minorHAnsi" w:cstheme="minorHAnsi"/>
          <w:color w:val="0070C0"/>
          <w:sz w:val="24"/>
          <w:szCs w:val="24"/>
          <w:shd w:val="clear" w:color="auto" w:fill="FFFFFF"/>
        </w:rPr>
        <w:t xml:space="preserve"> However, due to lack of a common consensus we refrained from using it. However, in light of your comments authors agreed that results for which 0.005 &lt;</w:t>
      </w:r>
      <w:r w:rsidR="00822783">
        <w:rPr>
          <w:rFonts w:asciiTheme="minorHAnsi" w:hAnsiTheme="minorHAnsi" w:cstheme="minorHAnsi"/>
          <w:color w:val="0070C0"/>
          <w:sz w:val="24"/>
          <w:szCs w:val="24"/>
          <w:shd w:val="clear" w:color="auto" w:fill="FFFFFF"/>
        </w:rPr>
        <w:t xml:space="preserve"> p &lt; 0.05 would instead be called “suggestive” rather than statistically significant. But during analyses, gladly we did not find such cases. All the p-values were observed to be much lesser than 0.005. However, for the sake of readability we continue to use the conventional p-value (0.05) in this paper.  If the reviewer thinks we should lower it to say 0.005 or some other appropriate value, we would be glad to do so. Again, many thanks for the feedback. </w:t>
      </w:r>
    </w:p>
    <w:p w14:paraId="120BA419" w14:textId="77777777" w:rsidR="00D94314" w:rsidRPr="00B60E97" w:rsidRDefault="00D94314" w:rsidP="00D94314">
      <w:pPr>
        <w:pStyle w:val="PlainText"/>
        <w:ind w:left="720"/>
        <w:rPr>
          <w:rFonts w:asciiTheme="minorHAnsi" w:hAnsiTheme="minorHAnsi" w:cstheme="minorHAnsi"/>
          <w:sz w:val="24"/>
          <w:szCs w:val="24"/>
        </w:rPr>
      </w:pPr>
    </w:p>
    <w:p w14:paraId="14AC9FAD" w14:textId="77777777" w:rsidR="001B34C3" w:rsidRPr="00B60E97" w:rsidRDefault="009831EF" w:rsidP="001B34C3">
      <w:pPr>
        <w:pStyle w:val="PlainText"/>
        <w:numPr>
          <w:ilvl w:val="0"/>
          <w:numId w:val="10"/>
        </w:numPr>
        <w:rPr>
          <w:rFonts w:asciiTheme="minorHAnsi" w:hAnsiTheme="minorHAnsi" w:cstheme="minorHAnsi"/>
          <w:sz w:val="24"/>
          <w:szCs w:val="24"/>
        </w:rPr>
      </w:pPr>
      <w:r w:rsidRPr="00B60E97">
        <w:rPr>
          <w:rFonts w:asciiTheme="minorHAnsi" w:hAnsiTheme="minorHAnsi" w:cstheme="minorHAnsi"/>
          <w:sz w:val="24"/>
          <w:szCs w:val="24"/>
          <w:shd w:val="clear" w:color="auto" w:fill="FFFFFF"/>
        </w:rPr>
        <w:t>AIC used for model selection (a more complex model will always explain more deviance, but is it more parsimonious?)</w:t>
      </w:r>
    </w:p>
    <w:p w14:paraId="54A82E96" w14:textId="77777777" w:rsidR="004C30B9" w:rsidRPr="00B60E97" w:rsidRDefault="004C30B9" w:rsidP="004C30B9">
      <w:pPr>
        <w:pStyle w:val="PlainText"/>
        <w:ind w:left="720"/>
        <w:rPr>
          <w:rFonts w:asciiTheme="minorHAnsi" w:hAnsiTheme="minorHAnsi" w:cstheme="minorHAnsi"/>
          <w:sz w:val="24"/>
          <w:szCs w:val="24"/>
          <w:shd w:val="clear" w:color="auto" w:fill="FFFFFF"/>
        </w:rPr>
      </w:pPr>
    </w:p>
    <w:p w14:paraId="53101E09" w14:textId="22723E0B" w:rsidR="004C30B9" w:rsidRPr="00AC3247" w:rsidRDefault="003514B5" w:rsidP="00D5384B">
      <w:pPr>
        <w:pStyle w:val="PlainText"/>
        <w:ind w:left="720"/>
        <w:rPr>
          <w:rFonts w:asciiTheme="minorHAnsi" w:hAnsiTheme="minorHAnsi" w:cstheme="minorHAnsi"/>
          <w:color w:val="0070C0"/>
          <w:sz w:val="24"/>
          <w:szCs w:val="24"/>
        </w:rPr>
      </w:pPr>
      <w:r w:rsidRPr="00AC3247">
        <w:rPr>
          <w:rFonts w:asciiTheme="minorHAnsi" w:hAnsiTheme="minorHAnsi" w:cstheme="minorHAnsi"/>
          <w:color w:val="0070C0"/>
          <w:sz w:val="24"/>
          <w:szCs w:val="24"/>
          <w:shd w:val="clear" w:color="auto" w:fill="FFFFFF"/>
        </w:rPr>
        <w:t xml:space="preserve">Authors’ Response: </w:t>
      </w:r>
      <w:r w:rsidR="004C30B9" w:rsidRPr="00AC3247">
        <w:rPr>
          <w:rFonts w:asciiTheme="minorHAnsi" w:hAnsiTheme="minorHAnsi" w:cstheme="minorHAnsi"/>
          <w:color w:val="0070C0"/>
          <w:sz w:val="24"/>
          <w:szCs w:val="24"/>
        </w:rPr>
        <w:t>Thank you for the comment</w:t>
      </w:r>
      <w:r w:rsidR="00D5384B" w:rsidRPr="00AC3247">
        <w:rPr>
          <w:rFonts w:asciiTheme="minorHAnsi" w:hAnsiTheme="minorHAnsi" w:cstheme="minorHAnsi"/>
          <w:color w:val="0070C0"/>
          <w:sz w:val="24"/>
          <w:szCs w:val="24"/>
        </w:rPr>
        <w:t xml:space="preserve">. We compared the models using change in AIC. </w:t>
      </w:r>
      <w:r w:rsidR="00167293" w:rsidRPr="00AC3247">
        <w:rPr>
          <w:rFonts w:asciiTheme="minorHAnsi" w:hAnsiTheme="minorHAnsi" w:cstheme="minorHAnsi"/>
          <w:color w:val="0070C0"/>
          <w:sz w:val="24"/>
          <w:szCs w:val="24"/>
        </w:rPr>
        <w:t xml:space="preserve">The results are shown in </w:t>
      </w:r>
      <w:r w:rsidR="00B25D7D" w:rsidRPr="00AC3247">
        <w:rPr>
          <w:rFonts w:asciiTheme="minorHAnsi" w:hAnsiTheme="minorHAnsi" w:cstheme="minorHAnsi"/>
          <w:color w:val="0070C0"/>
          <w:sz w:val="24"/>
          <w:szCs w:val="24"/>
        </w:rPr>
        <w:t xml:space="preserve">Table 1. </w:t>
      </w:r>
    </w:p>
    <w:p w14:paraId="030F2A58" w14:textId="77777777" w:rsidR="001B34C3" w:rsidRPr="00B60E97" w:rsidRDefault="001B34C3" w:rsidP="001B34C3">
      <w:pPr>
        <w:pStyle w:val="PlainText"/>
        <w:ind w:left="720"/>
        <w:rPr>
          <w:rFonts w:asciiTheme="minorHAnsi" w:hAnsiTheme="minorHAnsi" w:cstheme="minorHAnsi"/>
          <w:sz w:val="24"/>
          <w:szCs w:val="24"/>
        </w:rPr>
      </w:pPr>
    </w:p>
    <w:p w14:paraId="3BE19362" w14:textId="41E85B17" w:rsidR="00F87E29" w:rsidRDefault="00EF79CB" w:rsidP="00003078">
      <w:pPr>
        <w:pStyle w:val="PlainText"/>
        <w:rPr>
          <w:rFonts w:asciiTheme="minorHAnsi" w:hAnsiTheme="minorHAnsi" w:cstheme="minorHAnsi"/>
          <w:sz w:val="24"/>
          <w:szCs w:val="24"/>
          <w:shd w:val="clear" w:color="auto" w:fill="FFFFFF"/>
        </w:rPr>
      </w:pPr>
      <w:r w:rsidRPr="00B60E97">
        <w:rPr>
          <w:rFonts w:asciiTheme="minorHAnsi" w:hAnsiTheme="minorHAnsi" w:cstheme="minorHAnsi"/>
          <w:b/>
          <w:bCs/>
          <w:sz w:val="24"/>
          <w:szCs w:val="24"/>
        </w:rPr>
        <w:t xml:space="preserve">Reviewer comment: </w:t>
      </w:r>
      <w:r w:rsidR="009831EF" w:rsidRPr="00B60E97">
        <w:rPr>
          <w:rFonts w:asciiTheme="minorHAnsi" w:hAnsiTheme="minorHAnsi" w:cstheme="minorHAnsi"/>
          <w:sz w:val="24"/>
          <w:szCs w:val="24"/>
          <w:shd w:val="clear" w:color="auto" w:fill="FFFFFF"/>
        </w:rPr>
        <w:t>There is clearly a need for this as out of sample predictive performance was considerably worse than within sample and this should be discussed.</w:t>
      </w:r>
    </w:p>
    <w:p w14:paraId="0F2439FB" w14:textId="77777777" w:rsidR="00E055A3" w:rsidRDefault="00E055A3" w:rsidP="00E055A3">
      <w:pPr>
        <w:pStyle w:val="PlainText"/>
        <w:rPr>
          <w:rFonts w:asciiTheme="minorHAnsi" w:hAnsiTheme="minorHAnsi" w:cstheme="minorHAnsi"/>
          <w:sz w:val="24"/>
          <w:szCs w:val="24"/>
          <w:shd w:val="clear" w:color="auto" w:fill="FFFFFF"/>
        </w:rPr>
      </w:pPr>
    </w:p>
    <w:p w14:paraId="10336FA6" w14:textId="37290647" w:rsidR="00EA51CD" w:rsidRPr="007F0649" w:rsidRDefault="00AB22CF" w:rsidP="00D5210C">
      <w:pPr>
        <w:pStyle w:val="PlainText"/>
        <w:jc w:val="both"/>
        <w:rPr>
          <w:rFonts w:asciiTheme="minorHAnsi" w:hAnsiTheme="minorHAnsi" w:cstheme="minorHAnsi"/>
          <w:color w:val="0070C0"/>
          <w:sz w:val="24"/>
          <w:szCs w:val="24"/>
        </w:rPr>
      </w:pPr>
      <w:r w:rsidRPr="007F0649">
        <w:rPr>
          <w:rFonts w:asciiTheme="minorHAnsi" w:hAnsiTheme="minorHAnsi" w:cstheme="minorHAnsi"/>
          <w:color w:val="0070C0"/>
          <w:sz w:val="24"/>
          <w:szCs w:val="24"/>
          <w:shd w:val="clear" w:color="auto" w:fill="FFFFFF"/>
        </w:rPr>
        <w:t xml:space="preserve">Authors’ Response: </w:t>
      </w:r>
      <w:r w:rsidRPr="007F0649">
        <w:rPr>
          <w:rFonts w:asciiTheme="minorHAnsi" w:hAnsiTheme="minorHAnsi" w:cstheme="minorHAnsi"/>
          <w:color w:val="0070C0"/>
          <w:sz w:val="24"/>
          <w:szCs w:val="24"/>
        </w:rPr>
        <w:t xml:space="preserve">Thank you for the comment. </w:t>
      </w:r>
      <w:r w:rsidR="00C26DA9" w:rsidRPr="007F0649">
        <w:rPr>
          <w:rFonts w:asciiTheme="minorHAnsi" w:hAnsiTheme="minorHAnsi" w:cstheme="minorHAnsi"/>
          <w:color w:val="0070C0"/>
          <w:sz w:val="24"/>
          <w:szCs w:val="24"/>
        </w:rPr>
        <w:t xml:space="preserve">We agree that </w:t>
      </w:r>
      <w:r w:rsidR="004E76A5">
        <w:rPr>
          <w:rFonts w:asciiTheme="minorHAnsi" w:hAnsiTheme="minorHAnsi" w:cstheme="minorHAnsi"/>
          <w:color w:val="0070C0"/>
          <w:sz w:val="24"/>
          <w:szCs w:val="24"/>
        </w:rPr>
        <w:t xml:space="preserve">the </w:t>
      </w:r>
      <w:bookmarkStart w:id="0" w:name="_GoBack"/>
      <w:bookmarkEnd w:id="0"/>
      <w:r w:rsidR="00EA51CD" w:rsidRPr="00EA51CD">
        <w:rPr>
          <w:rFonts w:asciiTheme="minorHAnsi" w:hAnsiTheme="minorHAnsi" w:cstheme="minorHAnsi"/>
          <w:color w:val="0070C0"/>
          <w:sz w:val="24"/>
          <w:szCs w:val="24"/>
        </w:rPr>
        <w:t>out-of-sample predictive performance was considerably worse than that of in-sample performance. Rather than dismissing it as a case of over-fitting, the case demands that we look into the facts and `plausible causes` behind it. Thailand had an unexpected dengue outbreak in year 2015, the worst in last 20 years. It was the year for dengue outbreaks across Asia. Along with Thailand, other countries like Malaysia, the Philippines, Thailand, Taiwan, Vietnam and India were among the worst hit countries. According to the World Health Organizati</w:t>
      </w:r>
      <w:r w:rsidR="00EA51CD">
        <w:rPr>
          <w:rFonts w:asciiTheme="minorHAnsi" w:hAnsiTheme="minorHAnsi" w:cstheme="minorHAnsi"/>
          <w:color w:val="0070C0"/>
          <w:sz w:val="24"/>
          <w:szCs w:val="24"/>
        </w:rPr>
        <w:t>on, Malaysia reported nearly 18</w:t>
      </w:r>
      <w:r w:rsidR="00EA51CD" w:rsidRPr="00EA51CD">
        <w:rPr>
          <w:rFonts w:asciiTheme="minorHAnsi" w:hAnsiTheme="minorHAnsi" w:cstheme="minorHAnsi"/>
          <w:color w:val="0070C0"/>
          <w:sz w:val="24"/>
          <w:szCs w:val="24"/>
        </w:rPr>
        <w:t>% more cases from 2014, The Ph</w:t>
      </w:r>
      <w:r w:rsidR="00F87711">
        <w:rPr>
          <w:rFonts w:asciiTheme="minorHAnsi" w:hAnsiTheme="minorHAnsi" w:cstheme="minorHAnsi"/>
          <w:color w:val="0070C0"/>
          <w:sz w:val="24"/>
          <w:szCs w:val="24"/>
        </w:rPr>
        <w:t>ilippines reported an almost 50</w:t>
      </w:r>
      <w:r w:rsidR="00EA51CD" w:rsidRPr="00EA51CD">
        <w:rPr>
          <w:rFonts w:asciiTheme="minorHAnsi" w:hAnsiTheme="minorHAnsi" w:cstheme="minorHAnsi"/>
          <w:color w:val="0070C0"/>
          <w:sz w:val="24"/>
          <w:szCs w:val="24"/>
        </w:rPr>
        <w:t>% rise in cases compared with 2014 and India reported double the cases as compared to the previous year. Thus, the characters of the validation dataset found less representation in the training dataset. Second, the study simply used monthly dengue aggregate data rather than using direct analysis of laboratory surveillance reports. The monthly dengue aggregate data constitutes only the laboratory confirmed dengue cases. But almost three-quarters of people who catch dengue have few or no symptoms. Despite being asymptomatic, these people may play a key role in the dengue transmission cycle. But our data does not represent such cases nor does it put weighted emphasis on people that suffer from multiple infections from different serotypes which puts one at greater risk for deadly severe dengue haemorrhagic fever (DHF) and dengue shock syndrome (DSS).  Third, dengue severity is a key determinant of underreporting. There are several impediments of reporting dengue cases in Thailand and we need to incorporate the measure to estimate the underreporting of dengue inpatients on the district level. The results show that binary system of classifying months into outbreaks and non-outbreaks as proposed in the paper worked quite well in our evaluation. We need to add more data and collect a more diverse data. The diverse data may include House index (HI), Breteau index (BI), Container index (CI) and integrating the information from social media platforms to track the dengue incidences in real time will likely better the prediction.</w:t>
      </w:r>
    </w:p>
    <w:p w14:paraId="44713839" w14:textId="77777777" w:rsidR="00F87E29" w:rsidRPr="00B60E97" w:rsidRDefault="00F87E29" w:rsidP="00003078">
      <w:pPr>
        <w:pStyle w:val="PlainText"/>
        <w:rPr>
          <w:rFonts w:asciiTheme="minorHAnsi" w:hAnsiTheme="minorHAnsi" w:cstheme="minorHAnsi"/>
          <w:sz w:val="24"/>
          <w:szCs w:val="24"/>
          <w:shd w:val="clear" w:color="auto" w:fill="FFFFFF"/>
        </w:rPr>
      </w:pPr>
    </w:p>
    <w:p w14:paraId="4686C4F0" w14:textId="77777777" w:rsidR="00F87E29" w:rsidRPr="00B60E97" w:rsidRDefault="00F87E29" w:rsidP="00003078">
      <w:pPr>
        <w:pStyle w:val="PlainText"/>
        <w:rPr>
          <w:rFonts w:asciiTheme="minorHAnsi" w:hAnsiTheme="minorHAnsi" w:cstheme="minorHAnsi"/>
          <w:sz w:val="24"/>
          <w:szCs w:val="24"/>
          <w:shd w:val="clear" w:color="auto" w:fill="FFFFFF"/>
        </w:rPr>
      </w:pPr>
    </w:p>
    <w:p w14:paraId="294F37CF" w14:textId="77777777" w:rsidR="00EC79D3" w:rsidRPr="00B60E97" w:rsidRDefault="003D0341" w:rsidP="00F87E29">
      <w:pPr>
        <w:pStyle w:val="PlainText"/>
        <w:rPr>
          <w:rFonts w:asciiTheme="minorHAnsi" w:hAnsiTheme="minorHAnsi" w:cstheme="minorHAnsi"/>
          <w:sz w:val="24"/>
          <w:szCs w:val="24"/>
          <w:shd w:val="clear" w:color="auto" w:fill="FFFFFF"/>
        </w:rPr>
      </w:pPr>
      <w:r w:rsidRPr="00B60E97">
        <w:rPr>
          <w:rFonts w:asciiTheme="minorHAnsi" w:hAnsiTheme="minorHAnsi" w:cstheme="minorHAnsi"/>
          <w:b/>
          <w:bCs/>
          <w:sz w:val="24"/>
          <w:szCs w:val="24"/>
        </w:rPr>
        <w:t xml:space="preserve">Reviewer comment: </w:t>
      </w:r>
      <w:r w:rsidR="00EC79D3" w:rsidRPr="00B60E97">
        <w:rPr>
          <w:rFonts w:asciiTheme="minorHAnsi" w:hAnsiTheme="minorHAnsi" w:cstheme="minorHAnsi"/>
          <w:b/>
          <w:bCs/>
          <w:sz w:val="24"/>
          <w:szCs w:val="24"/>
        </w:rPr>
        <w:t xml:space="preserve"> </w:t>
      </w:r>
      <w:r w:rsidR="00F87E29" w:rsidRPr="00B60E97">
        <w:rPr>
          <w:rFonts w:asciiTheme="minorHAnsi" w:hAnsiTheme="minorHAnsi" w:cstheme="minorHAnsi"/>
          <w:sz w:val="24"/>
          <w:szCs w:val="24"/>
          <w:shd w:val="clear" w:color="auto" w:fill="FFFFFF"/>
        </w:rPr>
        <w:t>Results: The results section could be considerably shortened with the over description of graphs and tables removed and only a few key findings discussed (the reader should be able to interpret the former from appropriate use and presentation of figures). </w:t>
      </w:r>
    </w:p>
    <w:p w14:paraId="70614940" w14:textId="77777777" w:rsidR="00EC79D3" w:rsidRPr="00B60E97" w:rsidRDefault="00EC79D3" w:rsidP="00F87E29">
      <w:pPr>
        <w:pStyle w:val="PlainText"/>
        <w:rPr>
          <w:rFonts w:asciiTheme="minorHAnsi" w:hAnsiTheme="minorHAnsi" w:cstheme="minorHAnsi"/>
          <w:sz w:val="24"/>
          <w:szCs w:val="24"/>
          <w:shd w:val="clear" w:color="auto" w:fill="FFFFFF"/>
        </w:rPr>
      </w:pPr>
    </w:p>
    <w:p w14:paraId="1B77AE0D" w14:textId="755BFE13" w:rsidR="004506CF" w:rsidRPr="00AC3247" w:rsidRDefault="00EC79D3" w:rsidP="006A3C88">
      <w:pPr>
        <w:pStyle w:val="PlainText"/>
        <w:jc w:val="both"/>
        <w:rPr>
          <w:rFonts w:asciiTheme="minorHAnsi" w:hAnsiTheme="minorHAnsi" w:cstheme="minorHAnsi"/>
          <w:color w:val="0070C0"/>
          <w:sz w:val="24"/>
          <w:szCs w:val="24"/>
          <w:shd w:val="clear" w:color="auto" w:fill="FFFFFF"/>
        </w:rPr>
      </w:pPr>
      <w:r w:rsidRPr="00AC3247">
        <w:rPr>
          <w:rFonts w:asciiTheme="minorHAnsi" w:hAnsiTheme="minorHAnsi" w:cstheme="minorHAnsi"/>
          <w:color w:val="0070C0"/>
          <w:sz w:val="24"/>
          <w:szCs w:val="24"/>
          <w:shd w:val="clear" w:color="auto" w:fill="FFFFFF"/>
        </w:rPr>
        <w:t>Authors’ Response</w:t>
      </w:r>
      <w:r w:rsidR="00894854" w:rsidRPr="00AC3247">
        <w:rPr>
          <w:rFonts w:asciiTheme="minorHAnsi" w:hAnsiTheme="minorHAnsi" w:cstheme="minorHAnsi"/>
          <w:color w:val="0070C0"/>
          <w:sz w:val="24"/>
          <w:szCs w:val="24"/>
          <w:shd w:val="clear" w:color="auto" w:fill="FFFFFF"/>
        </w:rPr>
        <w:t xml:space="preserve">: </w:t>
      </w:r>
      <w:r w:rsidR="004F4DD5" w:rsidRPr="00AC3247">
        <w:rPr>
          <w:rFonts w:asciiTheme="minorHAnsi" w:hAnsiTheme="minorHAnsi" w:cstheme="minorHAnsi"/>
          <w:color w:val="0070C0"/>
          <w:sz w:val="24"/>
          <w:szCs w:val="24"/>
          <w:shd w:val="clear" w:color="auto" w:fill="FFFFFF"/>
        </w:rPr>
        <w:t xml:space="preserve">Thank you for the comment. We removed </w:t>
      </w:r>
      <w:r w:rsidR="001E3567" w:rsidRPr="00AC3247">
        <w:rPr>
          <w:rFonts w:asciiTheme="minorHAnsi" w:hAnsiTheme="minorHAnsi" w:cstheme="minorHAnsi"/>
          <w:color w:val="0070C0"/>
          <w:sz w:val="24"/>
          <w:szCs w:val="24"/>
          <w:shd w:val="clear" w:color="auto" w:fill="FFFFFF"/>
        </w:rPr>
        <w:t xml:space="preserve">Fig 7, </w:t>
      </w:r>
      <w:r w:rsidR="009F1C89" w:rsidRPr="00AC3247">
        <w:rPr>
          <w:rFonts w:asciiTheme="minorHAnsi" w:hAnsiTheme="minorHAnsi" w:cstheme="minorHAnsi"/>
          <w:color w:val="0070C0"/>
          <w:sz w:val="24"/>
          <w:szCs w:val="24"/>
          <w:shd w:val="clear" w:color="auto" w:fill="FFFFFF"/>
        </w:rPr>
        <w:t>parts of Fig 10</w:t>
      </w:r>
      <w:r w:rsidR="001E3567" w:rsidRPr="00AC3247">
        <w:rPr>
          <w:rFonts w:asciiTheme="minorHAnsi" w:hAnsiTheme="minorHAnsi" w:cstheme="minorHAnsi"/>
          <w:color w:val="0070C0"/>
          <w:sz w:val="24"/>
          <w:szCs w:val="24"/>
          <w:shd w:val="clear" w:color="auto" w:fill="FFFFFF"/>
        </w:rPr>
        <w:t xml:space="preserve"> and Fig 11 </w:t>
      </w:r>
      <w:r w:rsidR="00770B1E" w:rsidRPr="00AC3247">
        <w:rPr>
          <w:rFonts w:asciiTheme="minorHAnsi" w:hAnsiTheme="minorHAnsi" w:cstheme="minorHAnsi"/>
          <w:color w:val="0070C0"/>
          <w:sz w:val="24"/>
          <w:szCs w:val="24"/>
          <w:shd w:val="clear" w:color="auto" w:fill="FFFFFF"/>
        </w:rPr>
        <w:t>to combine</w:t>
      </w:r>
      <w:r w:rsidR="009F1C89" w:rsidRPr="00AC3247">
        <w:rPr>
          <w:rFonts w:asciiTheme="minorHAnsi" w:hAnsiTheme="minorHAnsi" w:cstheme="minorHAnsi"/>
          <w:color w:val="0070C0"/>
          <w:sz w:val="24"/>
          <w:szCs w:val="24"/>
          <w:shd w:val="clear" w:color="auto" w:fill="FFFFFF"/>
        </w:rPr>
        <w:t xml:space="preserve"> the</w:t>
      </w:r>
      <w:r w:rsidR="001E3567" w:rsidRPr="00AC3247">
        <w:rPr>
          <w:rFonts w:asciiTheme="minorHAnsi" w:hAnsiTheme="minorHAnsi" w:cstheme="minorHAnsi"/>
          <w:color w:val="0070C0"/>
          <w:sz w:val="24"/>
          <w:szCs w:val="24"/>
          <w:shd w:val="clear" w:color="auto" w:fill="FFFFFF"/>
        </w:rPr>
        <w:t>ir</w:t>
      </w:r>
      <w:r w:rsidR="009F1C89" w:rsidRPr="00AC3247">
        <w:rPr>
          <w:rFonts w:asciiTheme="minorHAnsi" w:hAnsiTheme="minorHAnsi" w:cstheme="minorHAnsi"/>
          <w:color w:val="0070C0"/>
          <w:sz w:val="24"/>
          <w:szCs w:val="24"/>
          <w:shd w:val="clear" w:color="auto" w:fill="FFFFFF"/>
        </w:rPr>
        <w:t xml:space="preserve"> relevant parts into a separate Fig</w:t>
      </w:r>
      <w:r w:rsidR="001E3567" w:rsidRPr="00AC3247">
        <w:rPr>
          <w:rFonts w:asciiTheme="minorHAnsi" w:hAnsiTheme="minorHAnsi" w:cstheme="minorHAnsi"/>
          <w:color w:val="0070C0"/>
          <w:sz w:val="24"/>
          <w:szCs w:val="24"/>
          <w:shd w:val="clear" w:color="auto" w:fill="FFFFFF"/>
        </w:rPr>
        <w:t>ure. The result is shown in new Fig 9</w:t>
      </w:r>
      <w:r w:rsidR="00E16B63" w:rsidRPr="00AC3247">
        <w:rPr>
          <w:rFonts w:asciiTheme="minorHAnsi" w:hAnsiTheme="minorHAnsi" w:cstheme="minorHAnsi"/>
          <w:color w:val="0070C0"/>
          <w:sz w:val="24"/>
          <w:szCs w:val="24"/>
          <w:shd w:val="clear" w:color="auto" w:fill="FFFFFF"/>
        </w:rPr>
        <w:t>. The Fig 11 b representing the model (F)</w:t>
      </w:r>
      <w:r w:rsidR="001E3567" w:rsidRPr="00AC3247">
        <w:rPr>
          <w:rFonts w:asciiTheme="minorHAnsi" w:hAnsiTheme="minorHAnsi" w:cstheme="minorHAnsi"/>
          <w:color w:val="0070C0"/>
          <w:sz w:val="24"/>
          <w:szCs w:val="24"/>
          <w:shd w:val="clear" w:color="auto" w:fill="FFFFFF"/>
        </w:rPr>
        <w:t xml:space="preserve"> </w:t>
      </w:r>
      <w:r w:rsidR="00E16B63" w:rsidRPr="00AC3247">
        <w:rPr>
          <w:rFonts w:asciiTheme="minorHAnsi" w:hAnsiTheme="minorHAnsi" w:cstheme="minorHAnsi"/>
          <w:color w:val="0070C0"/>
          <w:sz w:val="24"/>
          <w:szCs w:val="24"/>
          <w:shd w:val="clear" w:color="auto" w:fill="FFFFFF"/>
        </w:rPr>
        <w:t xml:space="preserve">was included in the list of plots shown in new Fig 11. </w:t>
      </w:r>
      <w:r w:rsidR="00205B1A" w:rsidRPr="00AC3247">
        <w:rPr>
          <w:rFonts w:asciiTheme="minorHAnsi" w:hAnsiTheme="minorHAnsi" w:cstheme="minorHAnsi"/>
          <w:color w:val="0070C0"/>
          <w:sz w:val="24"/>
          <w:szCs w:val="24"/>
          <w:shd w:val="clear" w:color="auto" w:fill="FFFFFF"/>
        </w:rPr>
        <w:t xml:space="preserve">Fig 14 a and </w:t>
      </w:r>
      <w:r w:rsidR="00C72BFA" w:rsidRPr="00AC3247">
        <w:rPr>
          <w:rFonts w:asciiTheme="minorHAnsi" w:hAnsiTheme="minorHAnsi" w:cstheme="minorHAnsi"/>
          <w:color w:val="0070C0"/>
          <w:sz w:val="24"/>
          <w:szCs w:val="24"/>
          <w:shd w:val="clear" w:color="auto" w:fill="FFFFFF"/>
        </w:rPr>
        <w:t xml:space="preserve">b are removed and only 14c is kept to show the </w:t>
      </w:r>
      <w:r w:rsidR="00B721A5" w:rsidRPr="00AC3247">
        <w:rPr>
          <w:rFonts w:asciiTheme="minorHAnsi" w:hAnsiTheme="minorHAnsi" w:cstheme="minorHAnsi"/>
          <w:color w:val="0070C0"/>
          <w:sz w:val="24"/>
          <w:szCs w:val="24"/>
          <w:shd w:val="clear" w:color="auto" w:fill="FFFFFF"/>
        </w:rPr>
        <w:t xml:space="preserve">evaluation on external dataset. The </w:t>
      </w:r>
      <w:r w:rsidR="00347FBD" w:rsidRPr="00AC3247">
        <w:rPr>
          <w:rFonts w:asciiTheme="minorHAnsi" w:hAnsiTheme="minorHAnsi" w:cstheme="minorHAnsi"/>
          <w:color w:val="0070C0"/>
          <w:sz w:val="24"/>
          <w:szCs w:val="24"/>
          <w:shd w:val="clear" w:color="auto" w:fill="FFFFFF"/>
        </w:rPr>
        <w:t>change is reflecting in Fig 12 in which we compared the model against both constant outbreak threshold and moving outbreak threshold.</w:t>
      </w:r>
      <w:r w:rsidR="00AD493C" w:rsidRPr="00AC3247">
        <w:rPr>
          <w:rFonts w:asciiTheme="minorHAnsi" w:hAnsiTheme="minorHAnsi" w:cstheme="minorHAnsi"/>
          <w:color w:val="0070C0"/>
          <w:sz w:val="24"/>
          <w:szCs w:val="24"/>
          <w:shd w:val="clear" w:color="auto" w:fill="FFFFFF"/>
        </w:rPr>
        <w:t xml:space="preserve"> Fig 8b</w:t>
      </w:r>
      <w:r w:rsidR="004506CF" w:rsidRPr="00AC3247">
        <w:rPr>
          <w:rFonts w:asciiTheme="minorHAnsi" w:hAnsiTheme="minorHAnsi" w:cstheme="minorHAnsi"/>
          <w:color w:val="0070C0"/>
          <w:sz w:val="24"/>
          <w:szCs w:val="24"/>
          <w:shd w:val="clear" w:color="auto" w:fill="FFFFFF"/>
        </w:rPr>
        <w:t xml:space="preserve"> was replaced with Fig 16 and Fig 9 got removed. </w:t>
      </w:r>
    </w:p>
    <w:p w14:paraId="5BC8B311" w14:textId="77777777" w:rsidR="004506CF" w:rsidRPr="00AC3247" w:rsidRDefault="004506CF" w:rsidP="00F87E29">
      <w:pPr>
        <w:pStyle w:val="PlainText"/>
        <w:rPr>
          <w:rFonts w:asciiTheme="minorHAnsi" w:hAnsiTheme="minorHAnsi" w:cstheme="minorHAnsi"/>
          <w:color w:val="0070C0"/>
          <w:sz w:val="24"/>
          <w:szCs w:val="24"/>
          <w:shd w:val="clear" w:color="auto" w:fill="FFFFFF"/>
        </w:rPr>
      </w:pPr>
    </w:p>
    <w:p w14:paraId="3B3E0A0C" w14:textId="05B6A4F8" w:rsidR="00F87E29" w:rsidRPr="00B60E97" w:rsidRDefault="004506CF" w:rsidP="00F87E29">
      <w:pPr>
        <w:pStyle w:val="PlainText"/>
        <w:rPr>
          <w:rFonts w:asciiTheme="minorHAnsi" w:hAnsiTheme="minorHAnsi" w:cstheme="minorHAnsi"/>
          <w:sz w:val="24"/>
          <w:szCs w:val="24"/>
          <w:shd w:val="clear" w:color="auto" w:fill="FFFFFF"/>
        </w:rPr>
      </w:pPr>
      <w:r w:rsidRPr="00AC3247">
        <w:rPr>
          <w:rFonts w:asciiTheme="minorHAnsi" w:hAnsiTheme="minorHAnsi" w:cstheme="minorHAnsi"/>
          <w:color w:val="0070C0"/>
          <w:sz w:val="24"/>
          <w:szCs w:val="24"/>
          <w:u w:val="single"/>
          <w:shd w:val="clear" w:color="auto" w:fill="FFFFFF"/>
        </w:rPr>
        <w:t>TL</w:t>
      </w:r>
      <w:r w:rsidR="002B5871" w:rsidRPr="00AC3247">
        <w:rPr>
          <w:rFonts w:asciiTheme="minorHAnsi" w:hAnsiTheme="minorHAnsi" w:cstheme="minorHAnsi"/>
          <w:color w:val="0070C0"/>
          <w:sz w:val="24"/>
          <w:szCs w:val="24"/>
          <w:u w:val="single"/>
          <w:shd w:val="clear" w:color="auto" w:fill="FFFFFF"/>
        </w:rPr>
        <w:t>;</w:t>
      </w:r>
      <w:r w:rsidRPr="00AC3247">
        <w:rPr>
          <w:rFonts w:asciiTheme="minorHAnsi" w:hAnsiTheme="minorHAnsi" w:cstheme="minorHAnsi"/>
          <w:color w:val="0070C0"/>
          <w:sz w:val="24"/>
          <w:szCs w:val="24"/>
          <w:u w:val="single"/>
          <w:shd w:val="clear" w:color="auto" w:fill="FFFFFF"/>
        </w:rPr>
        <w:t xml:space="preserve"> DR</w:t>
      </w:r>
      <w:r w:rsidR="002B5871" w:rsidRPr="00AC3247">
        <w:rPr>
          <w:rFonts w:asciiTheme="minorHAnsi" w:hAnsiTheme="minorHAnsi" w:cstheme="minorHAnsi"/>
          <w:color w:val="0070C0"/>
          <w:sz w:val="24"/>
          <w:szCs w:val="24"/>
          <w:shd w:val="clear" w:color="auto" w:fill="FFFFFF"/>
        </w:rPr>
        <w:t>:  Fig 7, Fig 9</w:t>
      </w:r>
      <w:r w:rsidR="006A3C88" w:rsidRPr="00AC3247">
        <w:rPr>
          <w:rFonts w:asciiTheme="minorHAnsi" w:hAnsiTheme="minorHAnsi" w:cstheme="minorHAnsi"/>
          <w:color w:val="0070C0"/>
          <w:sz w:val="24"/>
          <w:szCs w:val="24"/>
          <w:shd w:val="clear" w:color="auto" w:fill="FFFFFF"/>
        </w:rPr>
        <w:t>, Fig 14(a-b), Fig 12</w:t>
      </w:r>
      <w:r w:rsidR="002B5871" w:rsidRPr="00AC3247">
        <w:rPr>
          <w:rFonts w:asciiTheme="minorHAnsi" w:hAnsiTheme="minorHAnsi" w:cstheme="minorHAnsi"/>
          <w:color w:val="0070C0"/>
          <w:sz w:val="24"/>
          <w:szCs w:val="24"/>
          <w:shd w:val="clear" w:color="auto" w:fill="FFFFFF"/>
        </w:rPr>
        <w:t xml:space="preserve"> and Fig 16 were removed. </w:t>
      </w:r>
      <w:r w:rsidR="00CC366F" w:rsidRPr="00AC3247">
        <w:rPr>
          <w:rFonts w:asciiTheme="minorHAnsi" w:hAnsiTheme="minorHAnsi" w:cstheme="minorHAnsi"/>
          <w:color w:val="0070C0"/>
          <w:sz w:val="24"/>
          <w:szCs w:val="24"/>
          <w:shd w:val="clear" w:color="auto" w:fill="FFFFFF"/>
        </w:rPr>
        <w:t xml:space="preserve">Fig 8b </w:t>
      </w:r>
      <w:r w:rsidR="006A3C88" w:rsidRPr="00AC3247">
        <w:rPr>
          <w:rFonts w:asciiTheme="minorHAnsi" w:hAnsiTheme="minorHAnsi" w:cstheme="minorHAnsi"/>
          <w:color w:val="0070C0"/>
          <w:sz w:val="24"/>
          <w:szCs w:val="24"/>
          <w:shd w:val="clear" w:color="auto" w:fill="FFFFFF"/>
        </w:rPr>
        <w:t>and Fig 10 were</w:t>
      </w:r>
      <w:r w:rsidR="00CC366F" w:rsidRPr="00AC3247">
        <w:rPr>
          <w:rFonts w:asciiTheme="minorHAnsi" w:hAnsiTheme="minorHAnsi" w:cstheme="minorHAnsi"/>
          <w:color w:val="0070C0"/>
          <w:sz w:val="24"/>
          <w:szCs w:val="24"/>
          <w:shd w:val="clear" w:color="auto" w:fill="FFFFFF"/>
        </w:rPr>
        <w:t xml:space="preserve"> updated. </w:t>
      </w:r>
      <w:r w:rsidR="00476939" w:rsidRPr="00AC3247">
        <w:rPr>
          <w:rFonts w:asciiTheme="minorHAnsi" w:hAnsiTheme="minorHAnsi" w:cstheme="minorHAnsi"/>
          <w:color w:val="0070C0"/>
          <w:sz w:val="24"/>
          <w:szCs w:val="24"/>
          <w:shd w:val="clear" w:color="auto" w:fill="FFFFFF"/>
        </w:rPr>
        <w:t xml:space="preserve">These changes changed the numbering order. </w:t>
      </w:r>
      <w:r w:rsidR="00F87E29" w:rsidRPr="00B60E97">
        <w:rPr>
          <w:rFonts w:asciiTheme="minorHAnsi" w:hAnsiTheme="minorHAnsi" w:cstheme="minorHAnsi"/>
          <w:sz w:val="24"/>
          <w:szCs w:val="24"/>
        </w:rPr>
        <w:br/>
      </w:r>
      <w:r w:rsidR="00F87E29" w:rsidRPr="00B60E97">
        <w:rPr>
          <w:rFonts w:asciiTheme="minorHAnsi" w:hAnsiTheme="minorHAnsi" w:cstheme="minorHAnsi"/>
          <w:sz w:val="24"/>
          <w:szCs w:val="24"/>
        </w:rPr>
        <w:br/>
      </w:r>
      <w:r w:rsidR="00C45F00" w:rsidRPr="00B60E97">
        <w:rPr>
          <w:rFonts w:asciiTheme="minorHAnsi" w:hAnsiTheme="minorHAnsi" w:cstheme="minorHAnsi"/>
          <w:b/>
          <w:bCs/>
          <w:sz w:val="24"/>
          <w:szCs w:val="24"/>
        </w:rPr>
        <w:t xml:space="preserve">Reviewer comment:  </w:t>
      </w:r>
      <w:r w:rsidR="00F87E29" w:rsidRPr="00B60E97">
        <w:rPr>
          <w:rFonts w:asciiTheme="minorHAnsi" w:hAnsiTheme="minorHAnsi" w:cstheme="minorHAnsi"/>
          <w:sz w:val="24"/>
          <w:szCs w:val="24"/>
          <w:shd w:val="clear" w:color="auto" w:fill="FFFFFF"/>
        </w:rPr>
        <w:t>Figure 11 seems to suggest that models a and b were evaluated over different (longer) time periods than those that included dengue case terms (c, d, and e). It would seem more logical to compare them only over the same time periods to reduce potential bias.</w:t>
      </w:r>
    </w:p>
    <w:p w14:paraId="18A7B8A6" w14:textId="77777777" w:rsidR="00BB7B5B" w:rsidRPr="00B60E97" w:rsidRDefault="00BB7B5B" w:rsidP="00F87E29">
      <w:pPr>
        <w:pStyle w:val="PlainText"/>
        <w:rPr>
          <w:rFonts w:asciiTheme="minorHAnsi" w:hAnsiTheme="minorHAnsi" w:cstheme="minorHAnsi"/>
          <w:sz w:val="24"/>
          <w:szCs w:val="24"/>
          <w:shd w:val="clear" w:color="auto" w:fill="FFFFFF"/>
        </w:rPr>
      </w:pPr>
    </w:p>
    <w:p w14:paraId="3A300ECC" w14:textId="77777777" w:rsidR="00C45F00" w:rsidRPr="00B60E97" w:rsidRDefault="00C45F00" w:rsidP="00C45F00">
      <w:pPr>
        <w:pStyle w:val="PlainText"/>
        <w:jc w:val="both"/>
        <w:rPr>
          <w:rFonts w:asciiTheme="minorHAnsi" w:hAnsiTheme="minorHAnsi" w:cstheme="minorHAnsi"/>
          <w:color w:val="4472C4" w:themeColor="accent5"/>
          <w:sz w:val="24"/>
          <w:szCs w:val="24"/>
          <w:shd w:val="clear" w:color="auto" w:fill="FFFFFF"/>
        </w:rPr>
      </w:pPr>
    </w:p>
    <w:p w14:paraId="053E45E6" w14:textId="2777B022" w:rsidR="00BB7B5B" w:rsidRPr="00AC3247" w:rsidRDefault="00BB7B5B" w:rsidP="00C45F00">
      <w:pPr>
        <w:pStyle w:val="PlainText"/>
        <w:jc w:val="both"/>
        <w:rPr>
          <w:rFonts w:asciiTheme="minorHAnsi" w:hAnsiTheme="minorHAnsi" w:cstheme="minorHAnsi"/>
          <w:color w:val="0070C0"/>
          <w:sz w:val="24"/>
          <w:szCs w:val="24"/>
        </w:rPr>
      </w:pPr>
      <w:r w:rsidRPr="00AC3247">
        <w:rPr>
          <w:rFonts w:asciiTheme="minorHAnsi" w:hAnsiTheme="minorHAnsi" w:cstheme="minorHAnsi"/>
          <w:color w:val="0070C0"/>
          <w:sz w:val="24"/>
          <w:szCs w:val="24"/>
          <w:shd w:val="clear" w:color="auto" w:fill="FFFFFF"/>
        </w:rPr>
        <w:t xml:space="preserve">Authors’ Response: </w:t>
      </w:r>
      <w:r w:rsidRPr="00AC3247">
        <w:rPr>
          <w:rFonts w:asciiTheme="minorHAnsi" w:hAnsiTheme="minorHAnsi" w:cstheme="minorHAnsi"/>
          <w:color w:val="0070C0"/>
          <w:sz w:val="24"/>
          <w:szCs w:val="24"/>
        </w:rPr>
        <w:t xml:space="preserve">Thank you for the comment. We did as suggested. </w:t>
      </w:r>
      <w:r w:rsidR="00F449CE" w:rsidRPr="00AC3247">
        <w:rPr>
          <w:rFonts w:asciiTheme="minorHAnsi" w:hAnsiTheme="minorHAnsi" w:cstheme="minorHAnsi"/>
          <w:color w:val="0070C0"/>
          <w:sz w:val="24"/>
          <w:szCs w:val="24"/>
        </w:rPr>
        <w:t>The prediction performance is compared over</w:t>
      </w:r>
      <w:r w:rsidR="00AD2182" w:rsidRPr="00AC3247">
        <w:rPr>
          <w:rFonts w:asciiTheme="minorHAnsi" w:hAnsiTheme="minorHAnsi" w:cstheme="minorHAnsi"/>
          <w:color w:val="0070C0"/>
          <w:sz w:val="24"/>
          <w:szCs w:val="24"/>
        </w:rPr>
        <w:t xml:space="preserve"> the same time periods (months 23-60</w:t>
      </w:r>
      <w:r w:rsidR="00F449CE" w:rsidRPr="00AC3247">
        <w:rPr>
          <w:rFonts w:asciiTheme="minorHAnsi" w:hAnsiTheme="minorHAnsi" w:cstheme="minorHAnsi"/>
          <w:color w:val="0070C0"/>
          <w:sz w:val="24"/>
          <w:szCs w:val="24"/>
        </w:rPr>
        <w:t>) to reduce the potential bias. This period is ch</w:t>
      </w:r>
      <w:r w:rsidR="00BE6DA0" w:rsidRPr="00AC3247">
        <w:rPr>
          <w:rFonts w:asciiTheme="minorHAnsi" w:hAnsiTheme="minorHAnsi" w:cstheme="minorHAnsi"/>
          <w:color w:val="0070C0"/>
          <w:sz w:val="24"/>
          <w:szCs w:val="24"/>
        </w:rPr>
        <w:t xml:space="preserve">osen because the final model </w:t>
      </w:r>
      <w:r w:rsidR="00E34D8F" w:rsidRPr="00AC3247">
        <w:rPr>
          <w:rFonts w:asciiTheme="minorHAnsi" w:hAnsiTheme="minorHAnsi" w:cstheme="minorHAnsi"/>
          <w:color w:val="0070C0"/>
          <w:sz w:val="24"/>
          <w:szCs w:val="24"/>
        </w:rPr>
        <w:t>uses lagged dengue data of</w:t>
      </w:r>
      <w:r w:rsidR="00F449CE" w:rsidRPr="00AC3247">
        <w:rPr>
          <w:rFonts w:asciiTheme="minorHAnsi" w:hAnsiTheme="minorHAnsi" w:cstheme="minorHAnsi"/>
          <w:color w:val="0070C0"/>
          <w:sz w:val="24"/>
          <w:szCs w:val="24"/>
        </w:rPr>
        <w:t xml:space="preserve"> past 23</w:t>
      </w:r>
      <w:r w:rsidR="00E34D8F" w:rsidRPr="00AC3247">
        <w:rPr>
          <w:rFonts w:asciiTheme="minorHAnsi" w:hAnsiTheme="minorHAnsi" w:cstheme="minorHAnsi"/>
          <w:color w:val="0070C0"/>
          <w:sz w:val="24"/>
          <w:szCs w:val="24"/>
          <w:vertAlign w:val="superscript"/>
        </w:rPr>
        <w:t>rd</w:t>
      </w:r>
      <w:r w:rsidR="00E34D8F" w:rsidRPr="00AC3247">
        <w:rPr>
          <w:rFonts w:asciiTheme="minorHAnsi" w:hAnsiTheme="minorHAnsi" w:cstheme="minorHAnsi"/>
          <w:color w:val="0070C0"/>
          <w:sz w:val="24"/>
          <w:szCs w:val="24"/>
        </w:rPr>
        <w:t xml:space="preserve"> month</w:t>
      </w:r>
      <w:r w:rsidR="00F449CE" w:rsidRPr="00AC3247">
        <w:rPr>
          <w:rFonts w:asciiTheme="minorHAnsi" w:hAnsiTheme="minorHAnsi" w:cstheme="minorHAnsi"/>
          <w:color w:val="0070C0"/>
          <w:sz w:val="24"/>
          <w:szCs w:val="24"/>
        </w:rPr>
        <w:t xml:space="preserve"> (as explained later).</w:t>
      </w:r>
    </w:p>
    <w:p w14:paraId="7563804F" w14:textId="77777777" w:rsidR="00BB7B5B" w:rsidRPr="00B60E97" w:rsidRDefault="00BB7B5B" w:rsidP="00F87E29">
      <w:pPr>
        <w:pStyle w:val="PlainText"/>
        <w:rPr>
          <w:rFonts w:asciiTheme="minorHAnsi" w:hAnsiTheme="minorHAnsi" w:cstheme="minorHAnsi"/>
          <w:sz w:val="24"/>
          <w:szCs w:val="24"/>
        </w:rPr>
      </w:pPr>
    </w:p>
    <w:p w14:paraId="35F7940F" w14:textId="77777777" w:rsidR="008025E8" w:rsidRPr="00B60E97" w:rsidRDefault="009831EF" w:rsidP="00003078">
      <w:pPr>
        <w:pStyle w:val="PlainText"/>
        <w:rPr>
          <w:rFonts w:asciiTheme="minorHAnsi" w:hAnsiTheme="minorHAnsi" w:cstheme="minorHAnsi"/>
          <w:sz w:val="24"/>
          <w:szCs w:val="24"/>
          <w:shd w:val="clear" w:color="auto" w:fill="FFFFFF"/>
        </w:rPr>
      </w:pPr>
      <w:r w:rsidRPr="00B60E97">
        <w:rPr>
          <w:rFonts w:asciiTheme="minorHAnsi" w:hAnsiTheme="minorHAnsi" w:cstheme="minorHAnsi"/>
          <w:sz w:val="24"/>
          <w:szCs w:val="24"/>
        </w:rPr>
        <w:br/>
      </w:r>
      <w:r w:rsidR="00C45F00" w:rsidRPr="00B60E97">
        <w:rPr>
          <w:rFonts w:asciiTheme="minorHAnsi" w:hAnsiTheme="minorHAnsi" w:cstheme="minorHAnsi"/>
          <w:b/>
          <w:bCs/>
          <w:sz w:val="24"/>
          <w:szCs w:val="24"/>
        </w:rPr>
        <w:t xml:space="preserve">Reviewer comment:  </w:t>
      </w:r>
      <w:r w:rsidRPr="00B60E97">
        <w:rPr>
          <w:rFonts w:asciiTheme="minorHAnsi" w:hAnsiTheme="minorHAnsi" w:cstheme="minorHAnsi"/>
          <w:sz w:val="24"/>
          <w:szCs w:val="24"/>
          <w:shd w:val="clear" w:color="auto" w:fill="FFFFFF"/>
        </w:rPr>
        <w:t>Discussion: no limitations of the data, approach or utility of the final product are discussed</w:t>
      </w:r>
    </w:p>
    <w:p w14:paraId="3F928155" w14:textId="77777777" w:rsidR="008025E8" w:rsidRPr="00B60E97" w:rsidRDefault="008025E8" w:rsidP="00003078">
      <w:pPr>
        <w:pStyle w:val="PlainText"/>
        <w:rPr>
          <w:rFonts w:asciiTheme="minorHAnsi" w:hAnsiTheme="minorHAnsi" w:cstheme="minorHAnsi"/>
          <w:sz w:val="24"/>
          <w:szCs w:val="24"/>
          <w:shd w:val="clear" w:color="auto" w:fill="FFFFFF"/>
        </w:rPr>
      </w:pPr>
    </w:p>
    <w:p w14:paraId="12862550" w14:textId="28DF3FC2" w:rsidR="008025E8" w:rsidRPr="008612E4" w:rsidRDefault="008025E8" w:rsidP="008025E8">
      <w:pPr>
        <w:pStyle w:val="PlainText"/>
        <w:rPr>
          <w:rFonts w:asciiTheme="minorHAnsi" w:hAnsiTheme="minorHAnsi" w:cstheme="minorHAnsi"/>
          <w:color w:val="0070C0"/>
          <w:sz w:val="24"/>
          <w:szCs w:val="24"/>
          <w:shd w:val="clear" w:color="auto" w:fill="FFFFFF"/>
        </w:rPr>
      </w:pPr>
      <w:r w:rsidRPr="008612E4">
        <w:rPr>
          <w:rFonts w:asciiTheme="minorHAnsi" w:hAnsiTheme="minorHAnsi" w:cstheme="minorHAnsi"/>
          <w:color w:val="0070C0"/>
          <w:sz w:val="24"/>
          <w:szCs w:val="24"/>
          <w:shd w:val="clear" w:color="auto" w:fill="FFFFFF"/>
        </w:rPr>
        <w:t xml:space="preserve">Authors’ Response:  Thank you for the comment. We </w:t>
      </w:r>
      <w:r w:rsidR="00175077" w:rsidRPr="008612E4">
        <w:rPr>
          <w:rFonts w:asciiTheme="minorHAnsi" w:hAnsiTheme="minorHAnsi" w:cstheme="minorHAnsi"/>
          <w:color w:val="0070C0"/>
          <w:sz w:val="24"/>
          <w:szCs w:val="24"/>
          <w:shd w:val="clear" w:color="auto" w:fill="FFFFFF"/>
        </w:rPr>
        <w:t xml:space="preserve">have added the </w:t>
      </w:r>
      <w:r w:rsidR="006B5254" w:rsidRPr="008612E4">
        <w:rPr>
          <w:rFonts w:asciiTheme="minorHAnsi" w:hAnsiTheme="minorHAnsi" w:cstheme="minorHAnsi"/>
          <w:color w:val="0070C0"/>
          <w:sz w:val="24"/>
          <w:szCs w:val="24"/>
          <w:shd w:val="clear" w:color="auto" w:fill="FFFFFF"/>
        </w:rPr>
        <w:t xml:space="preserve">limitations of data and approach in the Conclusion. </w:t>
      </w:r>
    </w:p>
    <w:p w14:paraId="6EC79666" w14:textId="75F7D425" w:rsidR="00FC4008" w:rsidRPr="00B60E97" w:rsidRDefault="009831EF" w:rsidP="00003078">
      <w:pPr>
        <w:pStyle w:val="PlainText"/>
        <w:rPr>
          <w:rFonts w:asciiTheme="minorHAnsi" w:hAnsiTheme="minorHAnsi" w:cstheme="minorHAnsi"/>
          <w:sz w:val="24"/>
          <w:szCs w:val="24"/>
          <w:shd w:val="clear" w:color="auto" w:fill="FFFFFF"/>
        </w:rPr>
      </w:pPr>
      <w:r w:rsidRPr="00B60E97">
        <w:rPr>
          <w:rFonts w:asciiTheme="minorHAnsi" w:hAnsiTheme="minorHAnsi" w:cstheme="minorHAnsi"/>
          <w:sz w:val="24"/>
          <w:szCs w:val="24"/>
        </w:rPr>
        <w:br/>
      </w:r>
      <w:r w:rsidRPr="00B60E97">
        <w:rPr>
          <w:rFonts w:asciiTheme="minorHAnsi" w:hAnsiTheme="minorHAnsi" w:cstheme="minorHAnsi"/>
          <w:sz w:val="24"/>
          <w:szCs w:val="24"/>
        </w:rPr>
        <w:br/>
      </w:r>
      <w:r w:rsidR="00C45F00" w:rsidRPr="00B60E97">
        <w:rPr>
          <w:rFonts w:asciiTheme="minorHAnsi" w:hAnsiTheme="minorHAnsi" w:cstheme="minorHAnsi"/>
          <w:b/>
          <w:bCs/>
          <w:sz w:val="24"/>
          <w:szCs w:val="24"/>
        </w:rPr>
        <w:t xml:space="preserve">Reviewer comment:  </w:t>
      </w:r>
      <w:r w:rsidRPr="00B60E97">
        <w:rPr>
          <w:rFonts w:asciiTheme="minorHAnsi" w:hAnsiTheme="minorHAnsi" w:cstheme="minorHAnsi"/>
          <w:sz w:val="24"/>
          <w:szCs w:val="24"/>
          <w:shd w:val="clear" w:color="auto" w:fill="FFFFFF"/>
        </w:rPr>
        <w:t>Most forecasting approaches compare new models against a null model of seasonal averages, e.g. monthly mean of the last 5 years, how well to each of these models do against this null model in out of sample validation?</w:t>
      </w:r>
    </w:p>
    <w:p w14:paraId="375664CE" w14:textId="77777777" w:rsidR="00616688" w:rsidRPr="00B60E97" w:rsidRDefault="00616688" w:rsidP="00003078">
      <w:pPr>
        <w:pStyle w:val="PlainText"/>
        <w:rPr>
          <w:rFonts w:asciiTheme="minorHAnsi" w:hAnsiTheme="minorHAnsi" w:cstheme="minorHAnsi"/>
          <w:sz w:val="24"/>
          <w:szCs w:val="24"/>
          <w:shd w:val="clear" w:color="auto" w:fill="FFFFFF"/>
        </w:rPr>
      </w:pPr>
    </w:p>
    <w:p w14:paraId="4B12DC46" w14:textId="77777777" w:rsidR="00616688" w:rsidRPr="00B60E97" w:rsidRDefault="00616688" w:rsidP="00616688">
      <w:pPr>
        <w:pStyle w:val="PlainText"/>
        <w:rPr>
          <w:rFonts w:asciiTheme="minorHAnsi" w:hAnsiTheme="minorHAnsi" w:cstheme="minorHAnsi"/>
          <w:sz w:val="24"/>
          <w:szCs w:val="24"/>
          <w:shd w:val="clear" w:color="auto" w:fill="FFFFFF"/>
        </w:rPr>
      </w:pPr>
    </w:p>
    <w:p w14:paraId="486A75AF" w14:textId="2E90C2D3" w:rsidR="00C45F00" w:rsidRPr="008612E4" w:rsidRDefault="00616688" w:rsidP="00003078">
      <w:pPr>
        <w:pStyle w:val="PlainText"/>
        <w:rPr>
          <w:rFonts w:asciiTheme="minorHAnsi" w:hAnsiTheme="minorHAnsi" w:cstheme="minorHAnsi"/>
          <w:color w:val="0070C0"/>
          <w:sz w:val="24"/>
          <w:szCs w:val="24"/>
          <w:shd w:val="clear" w:color="auto" w:fill="FFFFFF"/>
        </w:rPr>
      </w:pPr>
      <w:r w:rsidRPr="008612E4">
        <w:rPr>
          <w:rFonts w:asciiTheme="minorHAnsi" w:hAnsiTheme="minorHAnsi" w:cstheme="minorHAnsi"/>
          <w:color w:val="0070C0"/>
          <w:sz w:val="24"/>
          <w:szCs w:val="24"/>
          <w:shd w:val="clear" w:color="auto" w:fill="FFFFFF"/>
        </w:rPr>
        <w:t xml:space="preserve">Authors’ Response:  Thank you for the comment. We </w:t>
      </w:r>
      <w:r w:rsidR="00C0439F" w:rsidRPr="008612E4">
        <w:rPr>
          <w:rFonts w:asciiTheme="minorHAnsi" w:hAnsiTheme="minorHAnsi" w:cstheme="minorHAnsi"/>
          <w:color w:val="0070C0"/>
          <w:sz w:val="24"/>
          <w:szCs w:val="24"/>
          <w:shd w:val="clear" w:color="auto" w:fill="FFFFFF"/>
        </w:rPr>
        <w:t xml:space="preserve">added a “Seasonal Naïve Model” in which forecast is set to the dengue count data of same month in the previous year. That is considered as base model. Also, we added </w:t>
      </w:r>
      <w:r w:rsidR="008E1ECF" w:rsidRPr="008612E4">
        <w:rPr>
          <w:rFonts w:asciiTheme="minorHAnsi" w:hAnsiTheme="minorHAnsi" w:cstheme="minorHAnsi"/>
          <w:color w:val="0070C0"/>
          <w:sz w:val="24"/>
          <w:szCs w:val="24"/>
          <w:shd w:val="clear" w:color="auto" w:fill="FFFFFF"/>
        </w:rPr>
        <w:t xml:space="preserve">a binary classification of months as outbreaks (or epidemic), or non-outbreaks with respect to the constant outbreak threshold and WHO’s moving outbreak </w:t>
      </w:r>
      <w:r w:rsidR="00C93123" w:rsidRPr="008612E4">
        <w:rPr>
          <w:rFonts w:asciiTheme="minorHAnsi" w:hAnsiTheme="minorHAnsi" w:cstheme="minorHAnsi"/>
          <w:color w:val="0070C0"/>
          <w:sz w:val="24"/>
          <w:szCs w:val="24"/>
          <w:shd w:val="clear" w:color="auto" w:fill="FFFFFF"/>
        </w:rPr>
        <w:t>threshold</w:t>
      </w:r>
      <w:r w:rsidR="008E1ECF" w:rsidRPr="008612E4">
        <w:rPr>
          <w:rFonts w:asciiTheme="minorHAnsi" w:hAnsiTheme="minorHAnsi" w:cstheme="minorHAnsi"/>
          <w:color w:val="0070C0"/>
          <w:sz w:val="24"/>
          <w:szCs w:val="24"/>
          <w:shd w:val="clear" w:color="auto" w:fill="FFFFFF"/>
        </w:rPr>
        <w:t xml:space="preserve">. </w:t>
      </w:r>
    </w:p>
    <w:p w14:paraId="37318787" w14:textId="77777777" w:rsidR="00C45F00" w:rsidRPr="00B60E97" w:rsidRDefault="00C45F00" w:rsidP="00003078">
      <w:pPr>
        <w:pStyle w:val="PlainText"/>
        <w:rPr>
          <w:rFonts w:asciiTheme="minorHAnsi" w:hAnsiTheme="minorHAnsi" w:cstheme="minorHAnsi"/>
          <w:sz w:val="24"/>
          <w:szCs w:val="24"/>
          <w:shd w:val="clear" w:color="auto" w:fill="FFFFFF"/>
        </w:rPr>
      </w:pPr>
    </w:p>
    <w:p w14:paraId="6B2A90B1" w14:textId="7E11BBB9" w:rsidR="00621926" w:rsidRPr="00B60E97" w:rsidRDefault="00196C38" w:rsidP="00003078">
      <w:pPr>
        <w:pStyle w:val="PlainText"/>
        <w:rPr>
          <w:rFonts w:asciiTheme="minorHAnsi" w:hAnsiTheme="minorHAnsi" w:cstheme="minorHAnsi"/>
          <w:b/>
          <w:bCs/>
          <w:sz w:val="24"/>
          <w:szCs w:val="24"/>
        </w:rPr>
      </w:pPr>
      <w:r w:rsidRPr="00B60E97">
        <w:rPr>
          <w:rFonts w:asciiTheme="minorHAnsi" w:hAnsiTheme="minorHAnsi" w:cstheme="minorHAnsi"/>
          <w:b/>
          <w:bCs/>
          <w:sz w:val="24"/>
          <w:szCs w:val="24"/>
        </w:rPr>
        <w:t xml:space="preserve">Reviewer comment:  </w:t>
      </w:r>
      <w:r w:rsidR="00A64CCF" w:rsidRPr="00B60E97">
        <w:rPr>
          <w:rFonts w:asciiTheme="minorHAnsi" w:hAnsiTheme="minorHAnsi" w:cstheme="minorHAnsi"/>
          <w:b/>
          <w:bCs/>
          <w:sz w:val="24"/>
          <w:szCs w:val="24"/>
        </w:rPr>
        <w:t xml:space="preserve"> </w:t>
      </w:r>
      <w:r w:rsidR="009831EF" w:rsidRPr="00B60E97">
        <w:rPr>
          <w:rFonts w:asciiTheme="minorHAnsi" w:hAnsiTheme="minorHAnsi" w:cstheme="minorHAnsi"/>
          <w:sz w:val="24"/>
          <w:szCs w:val="24"/>
          <w:shd w:val="clear" w:color="auto" w:fill="FFFFFF"/>
        </w:rPr>
        <w:t>Minor comments:</w:t>
      </w:r>
      <w:r w:rsidR="00CF69B0" w:rsidRPr="00B60E97">
        <w:rPr>
          <w:rFonts w:asciiTheme="minorHAnsi" w:hAnsiTheme="minorHAnsi" w:cstheme="minorHAnsi"/>
          <w:sz w:val="24"/>
          <w:szCs w:val="24"/>
        </w:rPr>
        <w:t xml:space="preserve"> </w:t>
      </w:r>
      <w:r w:rsidR="009831EF" w:rsidRPr="00B60E97">
        <w:rPr>
          <w:rFonts w:asciiTheme="minorHAnsi" w:hAnsiTheme="minorHAnsi" w:cstheme="minorHAnsi"/>
          <w:sz w:val="24"/>
          <w:szCs w:val="24"/>
          <w:shd w:val="clear" w:color="auto" w:fill="FFFFFF"/>
        </w:rPr>
        <w:t>Background p1: is all this detail needed?</w:t>
      </w:r>
    </w:p>
    <w:p w14:paraId="577F8002" w14:textId="77777777" w:rsidR="00621926" w:rsidRPr="00B60E97" w:rsidRDefault="00621926" w:rsidP="00003078">
      <w:pPr>
        <w:pStyle w:val="PlainText"/>
        <w:rPr>
          <w:rFonts w:asciiTheme="minorHAnsi" w:hAnsiTheme="minorHAnsi" w:cstheme="minorHAnsi"/>
          <w:sz w:val="24"/>
          <w:szCs w:val="24"/>
          <w:shd w:val="clear" w:color="auto" w:fill="FFFFFF"/>
        </w:rPr>
      </w:pPr>
    </w:p>
    <w:p w14:paraId="6F51E25E" w14:textId="3189CA99" w:rsidR="005254A4" w:rsidRPr="008612E4" w:rsidRDefault="001D1ECC" w:rsidP="00003078">
      <w:pPr>
        <w:pStyle w:val="PlainText"/>
        <w:rPr>
          <w:rFonts w:asciiTheme="minorHAnsi" w:hAnsiTheme="minorHAnsi" w:cstheme="minorHAnsi"/>
          <w:color w:val="0070C0"/>
          <w:sz w:val="24"/>
          <w:szCs w:val="24"/>
          <w:shd w:val="clear" w:color="auto" w:fill="FFFFFF"/>
        </w:rPr>
      </w:pPr>
      <w:r w:rsidRPr="008612E4">
        <w:rPr>
          <w:rFonts w:asciiTheme="minorHAnsi" w:hAnsiTheme="minorHAnsi" w:cstheme="minorHAnsi"/>
          <w:color w:val="0070C0"/>
          <w:sz w:val="24"/>
          <w:szCs w:val="24"/>
          <w:shd w:val="clear" w:color="auto" w:fill="FFFFFF"/>
        </w:rPr>
        <w:t xml:space="preserve">Authors’ Response: </w:t>
      </w:r>
      <w:r w:rsidR="00621926" w:rsidRPr="008612E4">
        <w:rPr>
          <w:rFonts w:asciiTheme="minorHAnsi" w:hAnsiTheme="minorHAnsi" w:cstheme="minorHAnsi"/>
          <w:color w:val="0070C0"/>
          <w:sz w:val="24"/>
          <w:szCs w:val="24"/>
          <w:shd w:val="clear" w:color="auto" w:fill="FFFFFF"/>
        </w:rPr>
        <w:t xml:space="preserve"> Thank you for the comment</w:t>
      </w:r>
      <w:r w:rsidR="00985B37" w:rsidRPr="008612E4">
        <w:rPr>
          <w:rFonts w:asciiTheme="minorHAnsi" w:hAnsiTheme="minorHAnsi" w:cstheme="minorHAnsi"/>
          <w:color w:val="0070C0"/>
          <w:sz w:val="24"/>
          <w:szCs w:val="24"/>
          <w:shd w:val="clear" w:color="auto" w:fill="FFFFFF"/>
        </w:rPr>
        <w:t xml:space="preserve">. </w:t>
      </w:r>
      <w:r w:rsidR="005254A4" w:rsidRPr="008612E4">
        <w:rPr>
          <w:rFonts w:asciiTheme="minorHAnsi" w:hAnsiTheme="minorHAnsi" w:cstheme="minorHAnsi"/>
          <w:color w:val="0070C0"/>
          <w:sz w:val="24"/>
          <w:szCs w:val="24"/>
          <w:shd w:val="clear" w:color="auto" w:fill="FFFFFF"/>
        </w:rPr>
        <w:t xml:space="preserve">We have shortened the p1 and kept only the content which is relevant to the paper. </w:t>
      </w:r>
    </w:p>
    <w:p w14:paraId="5F348B08" w14:textId="36EA58DE" w:rsidR="00E54427" w:rsidRPr="00B60E97" w:rsidRDefault="009831EF" w:rsidP="00003078">
      <w:pPr>
        <w:pStyle w:val="PlainText"/>
        <w:rPr>
          <w:rFonts w:asciiTheme="minorHAnsi" w:hAnsiTheme="minorHAnsi" w:cstheme="minorHAnsi"/>
          <w:sz w:val="24"/>
          <w:szCs w:val="24"/>
          <w:shd w:val="clear" w:color="auto" w:fill="FFFFFF"/>
        </w:rPr>
      </w:pPr>
      <w:r w:rsidRPr="00B60E97">
        <w:rPr>
          <w:rFonts w:asciiTheme="minorHAnsi" w:hAnsiTheme="minorHAnsi" w:cstheme="minorHAnsi"/>
          <w:sz w:val="24"/>
          <w:szCs w:val="24"/>
        </w:rPr>
        <w:br/>
      </w:r>
      <w:r w:rsidR="00964122" w:rsidRPr="00B60E97">
        <w:rPr>
          <w:rFonts w:asciiTheme="minorHAnsi" w:hAnsiTheme="minorHAnsi" w:cstheme="minorHAnsi"/>
          <w:b/>
          <w:bCs/>
          <w:sz w:val="24"/>
          <w:szCs w:val="24"/>
        </w:rPr>
        <w:t xml:space="preserve">Reviewer comment:   </w:t>
      </w:r>
      <w:r w:rsidRPr="00B60E97">
        <w:rPr>
          <w:rFonts w:asciiTheme="minorHAnsi" w:hAnsiTheme="minorHAnsi" w:cstheme="minorHAnsi"/>
          <w:sz w:val="24"/>
          <w:szCs w:val="24"/>
          <w:shd w:val="clear" w:color="auto" w:fill="FFFFFF"/>
        </w:rPr>
        <w:t>Methods: fig 3 and 4- remove the phrase "seems like".</w:t>
      </w:r>
    </w:p>
    <w:p w14:paraId="4B32C9E8" w14:textId="77777777" w:rsidR="00E54427" w:rsidRPr="00B60E97" w:rsidRDefault="00E54427" w:rsidP="00003078">
      <w:pPr>
        <w:pStyle w:val="PlainText"/>
        <w:rPr>
          <w:rFonts w:asciiTheme="minorHAnsi" w:hAnsiTheme="minorHAnsi" w:cstheme="minorHAnsi"/>
          <w:color w:val="5B9BD5" w:themeColor="accent1"/>
          <w:sz w:val="24"/>
          <w:szCs w:val="24"/>
        </w:rPr>
      </w:pPr>
    </w:p>
    <w:p w14:paraId="35A22562" w14:textId="575FFD16" w:rsidR="0085199B" w:rsidRPr="00B60E97" w:rsidRDefault="001D5E12" w:rsidP="00003078">
      <w:pPr>
        <w:pStyle w:val="PlainText"/>
        <w:rPr>
          <w:rFonts w:asciiTheme="minorHAnsi" w:hAnsiTheme="minorHAnsi" w:cstheme="minorHAnsi"/>
          <w:sz w:val="24"/>
          <w:szCs w:val="24"/>
          <w:shd w:val="clear" w:color="auto" w:fill="FFFFFF"/>
        </w:rPr>
      </w:pPr>
      <w:r w:rsidRPr="008612E4">
        <w:rPr>
          <w:rFonts w:asciiTheme="minorHAnsi" w:hAnsiTheme="minorHAnsi" w:cstheme="minorHAnsi"/>
          <w:color w:val="0070C0"/>
          <w:sz w:val="24"/>
          <w:szCs w:val="24"/>
          <w:shd w:val="clear" w:color="auto" w:fill="FFFFFF"/>
        </w:rPr>
        <w:t xml:space="preserve">Authors’ Response:  </w:t>
      </w:r>
      <w:r w:rsidR="00E54427" w:rsidRPr="008612E4">
        <w:rPr>
          <w:rFonts w:asciiTheme="minorHAnsi" w:hAnsiTheme="minorHAnsi" w:cstheme="minorHAnsi"/>
          <w:color w:val="0070C0"/>
          <w:sz w:val="24"/>
          <w:szCs w:val="24"/>
          <w:shd w:val="clear" w:color="auto" w:fill="FFFFFF"/>
        </w:rPr>
        <w:t xml:space="preserve">Thank you for the comment. We </w:t>
      </w:r>
      <w:r w:rsidR="00423F67" w:rsidRPr="008612E4">
        <w:rPr>
          <w:rFonts w:asciiTheme="minorHAnsi" w:hAnsiTheme="minorHAnsi" w:cstheme="minorHAnsi"/>
          <w:color w:val="0070C0"/>
          <w:sz w:val="24"/>
          <w:szCs w:val="24"/>
          <w:shd w:val="clear" w:color="auto" w:fill="FFFFFF"/>
        </w:rPr>
        <w:t>removed “seems like”</w:t>
      </w:r>
      <w:r w:rsidR="00E54427" w:rsidRPr="008612E4">
        <w:rPr>
          <w:rFonts w:asciiTheme="minorHAnsi" w:hAnsiTheme="minorHAnsi" w:cstheme="minorHAnsi"/>
          <w:color w:val="0070C0"/>
          <w:sz w:val="24"/>
          <w:szCs w:val="24"/>
          <w:shd w:val="clear" w:color="auto" w:fill="FFFFFF"/>
        </w:rPr>
        <w:t xml:space="preserve">. </w:t>
      </w:r>
      <w:r w:rsidR="009831EF" w:rsidRPr="00B60E97">
        <w:rPr>
          <w:rFonts w:asciiTheme="minorHAnsi" w:hAnsiTheme="minorHAnsi" w:cstheme="minorHAnsi"/>
          <w:sz w:val="24"/>
          <w:szCs w:val="24"/>
        </w:rPr>
        <w:br/>
      </w:r>
      <w:r w:rsidR="009831EF" w:rsidRPr="00B60E97">
        <w:rPr>
          <w:rFonts w:asciiTheme="minorHAnsi" w:hAnsiTheme="minorHAnsi" w:cstheme="minorHAnsi"/>
          <w:sz w:val="24"/>
          <w:szCs w:val="24"/>
        </w:rPr>
        <w:br/>
      </w:r>
      <w:r w:rsidR="00964122" w:rsidRPr="00B60E97">
        <w:rPr>
          <w:rFonts w:asciiTheme="minorHAnsi" w:hAnsiTheme="minorHAnsi" w:cstheme="minorHAnsi"/>
          <w:b/>
          <w:bCs/>
          <w:sz w:val="24"/>
          <w:szCs w:val="24"/>
        </w:rPr>
        <w:t xml:space="preserve">Reviewer comment:   </w:t>
      </w:r>
      <w:r w:rsidR="009831EF" w:rsidRPr="00B60E97">
        <w:rPr>
          <w:rFonts w:asciiTheme="minorHAnsi" w:hAnsiTheme="minorHAnsi" w:cstheme="minorHAnsi"/>
          <w:sz w:val="24"/>
          <w:szCs w:val="24"/>
          <w:shd w:val="clear" w:color="auto" w:fill="FFFFFF"/>
        </w:rPr>
        <w:t>Methods- define "S" in eqn. 4</w:t>
      </w:r>
    </w:p>
    <w:p w14:paraId="730121AA" w14:textId="77777777" w:rsidR="0085199B" w:rsidRPr="00B60E97" w:rsidRDefault="0085199B" w:rsidP="00003078">
      <w:pPr>
        <w:pStyle w:val="PlainText"/>
        <w:rPr>
          <w:rFonts w:asciiTheme="minorHAnsi" w:hAnsiTheme="minorHAnsi" w:cstheme="minorHAnsi"/>
          <w:color w:val="5B9BD5" w:themeColor="accent1"/>
          <w:sz w:val="24"/>
          <w:szCs w:val="24"/>
          <w:shd w:val="clear" w:color="auto" w:fill="FFFFFF"/>
        </w:rPr>
      </w:pPr>
    </w:p>
    <w:p w14:paraId="65F68DCA" w14:textId="24C44B95" w:rsidR="00950365" w:rsidRPr="00B60E97" w:rsidRDefault="008025E8" w:rsidP="00003078">
      <w:pPr>
        <w:pStyle w:val="PlainText"/>
        <w:rPr>
          <w:rFonts w:asciiTheme="minorHAnsi" w:hAnsiTheme="minorHAnsi" w:cstheme="minorHAnsi"/>
          <w:sz w:val="24"/>
          <w:szCs w:val="24"/>
          <w:shd w:val="clear" w:color="auto" w:fill="FFFFFF"/>
        </w:rPr>
      </w:pPr>
      <w:r w:rsidRPr="008612E4">
        <w:rPr>
          <w:rFonts w:asciiTheme="minorHAnsi" w:hAnsiTheme="minorHAnsi" w:cstheme="minorHAnsi"/>
          <w:color w:val="0070C0"/>
          <w:sz w:val="24"/>
          <w:szCs w:val="24"/>
          <w:shd w:val="clear" w:color="auto" w:fill="FFFFFF"/>
        </w:rPr>
        <w:t xml:space="preserve">Authors’ Response:  </w:t>
      </w:r>
      <w:r w:rsidR="001742E3" w:rsidRPr="008612E4">
        <w:rPr>
          <w:rFonts w:asciiTheme="minorHAnsi" w:hAnsiTheme="minorHAnsi" w:cstheme="minorHAnsi"/>
          <w:color w:val="0070C0"/>
          <w:sz w:val="24"/>
          <w:szCs w:val="24"/>
          <w:shd w:val="clear" w:color="auto" w:fill="FFFFFF"/>
        </w:rPr>
        <w:t xml:space="preserve">Thank you for the comment. We defined “S” at suitable place. </w:t>
      </w:r>
      <w:r w:rsidR="0085199B" w:rsidRPr="008612E4">
        <w:rPr>
          <w:rFonts w:asciiTheme="minorHAnsi" w:hAnsiTheme="minorHAnsi" w:cstheme="minorHAnsi"/>
          <w:color w:val="0070C0"/>
          <w:sz w:val="24"/>
          <w:szCs w:val="24"/>
          <w:shd w:val="clear" w:color="auto" w:fill="FFFFFF"/>
        </w:rPr>
        <w:t>S represents the count data of dengue incidence occurred in the surrounding districts</w:t>
      </w:r>
      <w:r w:rsidR="001742E3" w:rsidRPr="008612E4">
        <w:rPr>
          <w:rFonts w:asciiTheme="minorHAnsi" w:hAnsiTheme="minorHAnsi" w:cstheme="minorHAnsi"/>
          <w:color w:val="0070C0"/>
          <w:sz w:val="24"/>
          <w:szCs w:val="24"/>
          <w:shd w:val="clear" w:color="auto" w:fill="FFFFFF"/>
        </w:rPr>
        <w:t xml:space="preserve">. </w:t>
      </w:r>
      <w:r w:rsidR="009831EF" w:rsidRPr="00B60E97">
        <w:rPr>
          <w:rFonts w:asciiTheme="minorHAnsi" w:hAnsiTheme="minorHAnsi" w:cstheme="minorHAnsi"/>
          <w:sz w:val="24"/>
          <w:szCs w:val="24"/>
        </w:rPr>
        <w:br/>
      </w:r>
      <w:r w:rsidR="009831EF" w:rsidRPr="00B60E97">
        <w:rPr>
          <w:rFonts w:asciiTheme="minorHAnsi" w:hAnsiTheme="minorHAnsi" w:cstheme="minorHAnsi"/>
          <w:sz w:val="24"/>
          <w:szCs w:val="24"/>
        </w:rPr>
        <w:br/>
      </w:r>
      <w:r w:rsidR="00964122" w:rsidRPr="00B60E97">
        <w:rPr>
          <w:rFonts w:asciiTheme="minorHAnsi" w:hAnsiTheme="minorHAnsi" w:cstheme="minorHAnsi"/>
          <w:b/>
          <w:bCs/>
          <w:sz w:val="24"/>
          <w:szCs w:val="24"/>
        </w:rPr>
        <w:t xml:space="preserve">Reviewer comment:   </w:t>
      </w:r>
      <w:r w:rsidR="009831EF" w:rsidRPr="00B60E97">
        <w:rPr>
          <w:rFonts w:asciiTheme="minorHAnsi" w:hAnsiTheme="minorHAnsi" w:cstheme="minorHAnsi"/>
          <w:sz w:val="24"/>
          <w:szCs w:val="24"/>
          <w:shd w:val="clear" w:color="auto" w:fill="FFFFFF"/>
        </w:rPr>
        <w:t>The manuscript could use some language proof editing to correct a small number of grammatical and spelling issues.</w:t>
      </w:r>
    </w:p>
    <w:p w14:paraId="2CD2BD29" w14:textId="77777777" w:rsidR="00950365" w:rsidRPr="00B60E97" w:rsidRDefault="00950365" w:rsidP="00003078">
      <w:pPr>
        <w:pStyle w:val="PlainText"/>
        <w:rPr>
          <w:rFonts w:asciiTheme="minorHAnsi" w:hAnsiTheme="minorHAnsi" w:cstheme="minorHAnsi"/>
          <w:sz w:val="24"/>
          <w:szCs w:val="24"/>
          <w:shd w:val="clear" w:color="auto" w:fill="FFFFFF"/>
        </w:rPr>
      </w:pPr>
    </w:p>
    <w:p w14:paraId="4D36436F" w14:textId="6B849607" w:rsidR="0060617D" w:rsidRPr="008612E4" w:rsidRDefault="008025E8" w:rsidP="0060617D">
      <w:pPr>
        <w:pStyle w:val="PlainText"/>
        <w:jc w:val="both"/>
        <w:rPr>
          <w:rFonts w:asciiTheme="minorHAnsi" w:hAnsiTheme="minorHAnsi" w:cstheme="minorHAnsi"/>
          <w:color w:val="0070C0"/>
          <w:sz w:val="24"/>
          <w:szCs w:val="24"/>
        </w:rPr>
      </w:pPr>
      <w:r w:rsidRPr="008612E4">
        <w:rPr>
          <w:rFonts w:asciiTheme="minorHAnsi" w:hAnsiTheme="minorHAnsi" w:cstheme="minorHAnsi"/>
          <w:color w:val="0070C0"/>
          <w:sz w:val="24"/>
          <w:szCs w:val="24"/>
          <w:shd w:val="clear" w:color="auto" w:fill="FFFFFF"/>
        </w:rPr>
        <w:t xml:space="preserve">Authors’ Response:  </w:t>
      </w:r>
      <w:r w:rsidR="0060617D" w:rsidRPr="008612E4">
        <w:rPr>
          <w:rFonts w:asciiTheme="minorHAnsi" w:hAnsiTheme="minorHAnsi" w:cstheme="minorHAnsi"/>
          <w:color w:val="0070C0"/>
          <w:sz w:val="24"/>
          <w:szCs w:val="24"/>
        </w:rPr>
        <w:t>Thank you for the comment. We asked a native English speaking colleague to help us copyedit the paper.</w:t>
      </w:r>
    </w:p>
    <w:p w14:paraId="177804FD" w14:textId="354890A3" w:rsidR="009831EF" w:rsidRPr="00B60E97" w:rsidRDefault="009831EF" w:rsidP="00003078">
      <w:pPr>
        <w:pStyle w:val="PlainText"/>
        <w:rPr>
          <w:rFonts w:asciiTheme="minorHAnsi" w:hAnsiTheme="minorHAnsi" w:cstheme="minorHAnsi"/>
          <w:sz w:val="24"/>
          <w:szCs w:val="24"/>
        </w:rPr>
      </w:pPr>
      <w:r w:rsidRPr="00B60E97">
        <w:rPr>
          <w:rFonts w:asciiTheme="minorHAnsi" w:hAnsiTheme="minorHAnsi" w:cstheme="minorHAnsi"/>
          <w:sz w:val="24"/>
          <w:szCs w:val="24"/>
        </w:rPr>
        <w:br/>
      </w:r>
    </w:p>
    <w:p w14:paraId="0077CC12" w14:textId="6731F500" w:rsidR="009831EF" w:rsidRPr="00B60E97" w:rsidRDefault="00964122" w:rsidP="009831EF">
      <w:pPr>
        <w:rPr>
          <w:rFonts w:cstheme="minorHAnsi"/>
          <w:sz w:val="24"/>
          <w:szCs w:val="24"/>
        </w:rPr>
      </w:pPr>
      <w:r w:rsidRPr="00B60E97">
        <w:rPr>
          <w:rFonts w:cstheme="minorHAnsi"/>
          <w:b/>
          <w:bCs/>
          <w:sz w:val="24"/>
          <w:szCs w:val="24"/>
        </w:rPr>
        <w:t xml:space="preserve">Reviewer comment:   </w:t>
      </w:r>
      <w:r w:rsidR="009831EF" w:rsidRPr="00B60E97">
        <w:rPr>
          <w:rFonts w:cstheme="minorHAnsi"/>
          <w:sz w:val="24"/>
          <w:szCs w:val="24"/>
        </w:rPr>
        <w:t xml:space="preserve">Your references have not been included correctly in the text (they are currently appearing as ?). Could you please ensure this is </w:t>
      </w:r>
      <w:r w:rsidR="008612E4" w:rsidRPr="00B60E97">
        <w:rPr>
          <w:rFonts w:cstheme="minorHAnsi"/>
          <w:sz w:val="24"/>
          <w:szCs w:val="24"/>
        </w:rPr>
        <w:t>corrected?</w:t>
      </w:r>
    </w:p>
    <w:p w14:paraId="7AAC5DED" w14:textId="6D4EA309" w:rsidR="00416C3A" w:rsidRPr="008612E4" w:rsidRDefault="00416C3A" w:rsidP="009831EF">
      <w:pPr>
        <w:rPr>
          <w:rFonts w:cstheme="minorHAnsi"/>
          <w:color w:val="0070C0"/>
          <w:sz w:val="24"/>
          <w:szCs w:val="24"/>
        </w:rPr>
      </w:pPr>
      <w:r w:rsidRPr="008612E4">
        <w:rPr>
          <w:rFonts w:cstheme="minorHAnsi"/>
          <w:color w:val="0070C0"/>
          <w:sz w:val="24"/>
          <w:szCs w:val="24"/>
          <w:shd w:val="clear" w:color="auto" w:fill="FFFFFF"/>
        </w:rPr>
        <w:t xml:space="preserve">Answer: Thank you for the comment. </w:t>
      </w:r>
      <w:r w:rsidR="004A2A9D" w:rsidRPr="008612E4">
        <w:rPr>
          <w:rFonts w:cstheme="minorHAnsi"/>
          <w:color w:val="0070C0"/>
          <w:sz w:val="24"/>
          <w:szCs w:val="24"/>
          <w:shd w:val="clear" w:color="auto" w:fill="FFFFFF"/>
        </w:rPr>
        <w:t>We have corrected it.</w:t>
      </w:r>
    </w:p>
    <w:p w14:paraId="0EDC8DB5" w14:textId="77777777" w:rsidR="009831EF" w:rsidRPr="00B60E97" w:rsidRDefault="009831EF" w:rsidP="009831EF">
      <w:pPr>
        <w:rPr>
          <w:rFonts w:cstheme="minorHAnsi"/>
          <w:sz w:val="24"/>
          <w:szCs w:val="24"/>
        </w:rPr>
      </w:pPr>
    </w:p>
    <w:p w14:paraId="745335E5" w14:textId="5EBBBD13" w:rsidR="00213F59" w:rsidRPr="00B60E97" w:rsidRDefault="008025E8" w:rsidP="009831EF">
      <w:pPr>
        <w:rPr>
          <w:rFonts w:cstheme="minorHAnsi"/>
          <w:sz w:val="24"/>
          <w:szCs w:val="24"/>
        </w:rPr>
      </w:pPr>
      <w:r w:rsidRPr="00B60E97">
        <w:rPr>
          <w:rFonts w:cstheme="minorHAnsi"/>
          <w:b/>
          <w:bCs/>
          <w:sz w:val="24"/>
          <w:szCs w:val="24"/>
        </w:rPr>
        <w:t xml:space="preserve">Reviewer comment:   </w:t>
      </w:r>
      <w:r w:rsidR="009831EF" w:rsidRPr="00B60E97">
        <w:rPr>
          <w:rFonts w:cstheme="minorHAnsi"/>
          <w:sz w:val="24"/>
          <w:szCs w:val="24"/>
        </w:rPr>
        <w:t>There are some language errors in the methods section (at the beginning). We would recommend that you revise this.</w:t>
      </w:r>
    </w:p>
    <w:p w14:paraId="4E2FD0CD" w14:textId="7D4CA2F0" w:rsidR="00213F59" w:rsidRPr="008612E4" w:rsidRDefault="00213F59" w:rsidP="00213F59">
      <w:pPr>
        <w:rPr>
          <w:rFonts w:cstheme="minorHAnsi"/>
          <w:color w:val="0070C0"/>
          <w:sz w:val="24"/>
          <w:szCs w:val="24"/>
        </w:rPr>
      </w:pPr>
      <w:r w:rsidRPr="008612E4">
        <w:rPr>
          <w:rFonts w:cstheme="minorHAnsi"/>
          <w:color w:val="0070C0"/>
          <w:sz w:val="24"/>
          <w:szCs w:val="24"/>
          <w:shd w:val="clear" w:color="auto" w:fill="FFFFFF"/>
        </w:rPr>
        <w:t xml:space="preserve">Answer: Thank you for the comment. We have </w:t>
      </w:r>
      <w:r w:rsidR="001E30DE" w:rsidRPr="008612E4">
        <w:rPr>
          <w:rFonts w:cstheme="minorHAnsi"/>
          <w:color w:val="0070C0"/>
          <w:sz w:val="24"/>
          <w:szCs w:val="24"/>
          <w:shd w:val="clear" w:color="auto" w:fill="FFFFFF"/>
        </w:rPr>
        <w:t>revised</w:t>
      </w:r>
      <w:r w:rsidRPr="008612E4">
        <w:rPr>
          <w:rFonts w:cstheme="minorHAnsi"/>
          <w:color w:val="0070C0"/>
          <w:sz w:val="24"/>
          <w:szCs w:val="24"/>
          <w:shd w:val="clear" w:color="auto" w:fill="FFFFFF"/>
        </w:rPr>
        <w:t xml:space="preserve"> it.</w:t>
      </w:r>
    </w:p>
    <w:p w14:paraId="12ED86D3" w14:textId="77777777" w:rsidR="001F0ECC" w:rsidRPr="00B60E97" w:rsidRDefault="001F0ECC" w:rsidP="009831EF">
      <w:pPr>
        <w:rPr>
          <w:rFonts w:cstheme="minorHAnsi"/>
          <w:sz w:val="24"/>
          <w:szCs w:val="24"/>
        </w:rPr>
      </w:pPr>
    </w:p>
    <w:sectPr w:rsidR="001F0ECC" w:rsidRPr="00B60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36C45"/>
    <w:multiLevelType w:val="hybridMultilevel"/>
    <w:tmpl w:val="DDB64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F552F"/>
    <w:multiLevelType w:val="hybridMultilevel"/>
    <w:tmpl w:val="89B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B77A5"/>
    <w:multiLevelType w:val="hybridMultilevel"/>
    <w:tmpl w:val="8B9C6276"/>
    <w:lvl w:ilvl="0" w:tplc="04A221B2">
      <w:start w:val="1"/>
      <w:numFmt w:val="lowerLetter"/>
      <w:lvlText w:val="(%1)"/>
      <w:lvlJc w:val="left"/>
      <w:pPr>
        <w:ind w:left="414" w:hanging="360"/>
      </w:pPr>
      <w:rPr>
        <w:rFonts w:ascii="CMR10" w:hAnsi="CMR10" w:cs="CMR10"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157BF"/>
    <w:multiLevelType w:val="hybridMultilevel"/>
    <w:tmpl w:val="13D2E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3E0855"/>
    <w:multiLevelType w:val="hybridMultilevel"/>
    <w:tmpl w:val="C2EC8F6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40C044DB"/>
    <w:multiLevelType w:val="hybridMultilevel"/>
    <w:tmpl w:val="9E140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5412C8"/>
    <w:multiLevelType w:val="hybridMultilevel"/>
    <w:tmpl w:val="8B9C6276"/>
    <w:lvl w:ilvl="0" w:tplc="04A221B2">
      <w:start w:val="1"/>
      <w:numFmt w:val="lowerLetter"/>
      <w:lvlText w:val="(%1)"/>
      <w:lvlJc w:val="left"/>
      <w:pPr>
        <w:ind w:left="414" w:hanging="360"/>
      </w:pPr>
      <w:rPr>
        <w:rFonts w:ascii="CMR10" w:hAnsi="CMR10" w:cs="CMR10"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810CD1"/>
    <w:multiLevelType w:val="hybridMultilevel"/>
    <w:tmpl w:val="EFAE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B112A"/>
    <w:multiLevelType w:val="hybridMultilevel"/>
    <w:tmpl w:val="59104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D74F4B"/>
    <w:multiLevelType w:val="hybridMultilevel"/>
    <w:tmpl w:val="FDE4D5F4"/>
    <w:lvl w:ilvl="0" w:tplc="04A221B2">
      <w:start w:val="1"/>
      <w:numFmt w:val="lowerLetter"/>
      <w:lvlText w:val="(%1)"/>
      <w:lvlJc w:val="left"/>
      <w:pPr>
        <w:ind w:left="414" w:hanging="360"/>
      </w:pPr>
      <w:rPr>
        <w:rFonts w:ascii="CMR10" w:hAnsi="CMR10" w:cs="CMR10" w:hint="default"/>
        <w:color w:val="auto"/>
        <w:sz w:val="20"/>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num w:numId="1">
    <w:abstractNumId w:val="8"/>
  </w:num>
  <w:num w:numId="2">
    <w:abstractNumId w:val="3"/>
  </w:num>
  <w:num w:numId="3">
    <w:abstractNumId w:val="4"/>
  </w:num>
  <w:num w:numId="4">
    <w:abstractNumId w:val="9"/>
  </w:num>
  <w:num w:numId="5">
    <w:abstractNumId w:val="2"/>
  </w:num>
  <w:num w:numId="6">
    <w:abstractNumId w:val="6"/>
  </w:num>
  <w:num w:numId="7">
    <w:abstractNumId w:val="1"/>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EA3"/>
    <w:rsid w:val="00003078"/>
    <w:rsid w:val="00022245"/>
    <w:rsid w:val="000275D5"/>
    <w:rsid w:val="000378A5"/>
    <w:rsid w:val="00042AB1"/>
    <w:rsid w:val="00050ADE"/>
    <w:rsid w:val="00051035"/>
    <w:rsid w:val="0006770F"/>
    <w:rsid w:val="00073397"/>
    <w:rsid w:val="00093415"/>
    <w:rsid w:val="000946E6"/>
    <w:rsid w:val="000A3891"/>
    <w:rsid w:val="000B2507"/>
    <w:rsid w:val="000D1AE2"/>
    <w:rsid w:val="000E12FB"/>
    <w:rsid w:val="000E281A"/>
    <w:rsid w:val="000F1E72"/>
    <w:rsid w:val="000F24DB"/>
    <w:rsid w:val="000F38D0"/>
    <w:rsid w:val="001125BF"/>
    <w:rsid w:val="00112DD9"/>
    <w:rsid w:val="001159C0"/>
    <w:rsid w:val="00120612"/>
    <w:rsid w:val="00120907"/>
    <w:rsid w:val="001266E1"/>
    <w:rsid w:val="00133AEE"/>
    <w:rsid w:val="00133F45"/>
    <w:rsid w:val="00134A3F"/>
    <w:rsid w:val="00142838"/>
    <w:rsid w:val="00155EA3"/>
    <w:rsid w:val="001561FB"/>
    <w:rsid w:val="00156595"/>
    <w:rsid w:val="001565CF"/>
    <w:rsid w:val="001627B5"/>
    <w:rsid w:val="00162EC2"/>
    <w:rsid w:val="00167293"/>
    <w:rsid w:val="001742E3"/>
    <w:rsid w:val="00175077"/>
    <w:rsid w:val="00176026"/>
    <w:rsid w:val="001822EA"/>
    <w:rsid w:val="00187511"/>
    <w:rsid w:val="0019305F"/>
    <w:rsid w:val="00196C38"/>
    <w:rsid w:val="001B34C3"/>
    <w:rsid w:val="001B547C"/>
    <w:rsid w:val="001C36CA"/>
    <w:rsid w:val="001D1ECC"/>
    <w:rsid w:val="001D5E12"/>
    <w:rsid w:val="001D6F4D"/>
    <w:rsid w:val="001E30DE"/>
    <w:rsid w:val="001E3567"/>
    <w:rsid w:val="001E63D3"/>
    <w:rsid w:val="001E7EF0"/>
    <w:rsid w:val="001F0ECC"/>
    <w:rsid w:val="001F2C6B"/>
    <w:rsid w:val="001F49F5"/>
    <w:rsid w:val="00200781"/>
    <w:rsid w:val="002014D3"/>
    <w:rsid w:val="00205B1A"/>
    <w:rsid w:val="00211A55"/>
    <w:rsid w:val="00213F59"/>
    <w:rsid w:val="00216767"/>
    <w:rsid w:val="00223848"/>
    <w:rsid w:val="00224E0E"/>
    <w:rsid w:val="0022584F"/>
    <w:rsid w:val="00250BC9"/>
    <w:rsid w:val="00253421"/>
    <w:rsid w:val="002550FF"/>
    <w:rsid w:val="002650A3"/>
    <w:rsid w:val="00280135"/>
    <w:rsid w:val="002B5871"/>
    <w:rsid w:val="002E0959"/>
    <w:rsid w:val="002F3235"/>
    <w:rsid w:val="002F3604"/>
    <w:rsid w:val="002F694F"/>
    <w:rsid w:val="003024DC"/>
    <w:rsid w:val="00325136"/>
    <w:rsid w:val="00337076"/>
    <w:rsid w:val="003425EE"/>
    <w:rsid w:val="00347FBD"/>
    <w:rsid w:val="003514B5"/>
    <w:rsid w:val="003604FB"/>
    <w:rsid w:val="00394B6B"/>
    <w:rsid w:val="003956A6"/>
    <w:rsid w:val="003A5CD7"/>
    <w:rsid w:val="003B1EDA"/>
    <w:rsid w:val="003C075B"/>
    <w:rsid w:val="003C34ED"/>
    <w:rsid w:val="003C6226"/>
    <w:rsid w:val="003D0341"/>
    <w:rsid w:val="003D1339"/>
    <w:rsid w:val="003D6547"/>
    <w:rsid w:val="00416C3A"/>
    <w:rsid w:val="00423F67"/>
    <w:rsid w:val="004506CF"/>
    <w:rsid w:val="00452FF3"/>
    <w:rsid w:val="00476939"/>
    <w:rsid w:val="00483DD8"/>
    <w:rsid w:val="00486379"/>
    <w:rsid w:val="004871AF"/>
    <w:rsid w:val="004A2A9D"/>
    <w:rsid w:val="004B500A"/>
    <w:rsid w:val="004C30B9"/>
    <w:rsid w:val="004E1E2B"/>
    <w:rsid w:val="004E1F13"/>
    <w:rsid w:val="004E76A5"/>
    <w:rsid w:val="004E7E4E"/>
    <w:rsid w:val="004F4DD5"/>
    <w:rsid w:val="004F6A32"/>
    <w:rsid w:val="00505146"/>
    <w:rsid w:val="00505449"/>
    <w:rsid w:val="00507A9F"/>
    <w:rsid w:val="00516E91"/>
    <w:rsid w:val="005234FC"/>
    <w:rsid w:val="005254A4"/>
    <w:rsid w:val="00525BA9"/>
    <w:rsid w:val="00530D23"/>
    <w:rsid w:val="00532F4A"/>
    <w:rsid w:val="00541BC7"/>
    <w:rsid w:val="00545547"/>
    <w:rsid w:val="005719E8"/>
    <w:rsid w:val="005816E4"/>
    <w:rsid w:val="00587042"/>
    <w:rsid w:val="00592FDD"/>
    <w:rsid w:val="0059776B"/>
    <w:rsid w:val="005A5021"/>
    <w:rsid w:val="005B40B9"/>
    <w:rsid w:val="005B569F"/>
    <w:rsid w:val="005B73CC"/>
    <w:rsid w:val="005D3CC5"/>
    <w:rsid w:val="005E605A"/>
    <w:rsid w:val="005F4829"/>
    <w:rsid w:val="00601FE2"/>
    <w:rsid w:val="00603492"/>
    <w:rsid w:val="0060617D"/>
    <w:rsid w:val="00614B86"/>
    <w:rsid w:val="00616688"/>
    <w:rsid w:val="00621926"/>
    <w:rsid w:val="0063396B"/>
    <w:rsid w:val="00634B0A"/>
    <w:rsid w:val="00652873"/>
    <w:rsid w:val="00672742"/>
    <w:rsid w:val="00676BCE"/>
    <w:rsid w:val="006943FA"/>
    <w:rsid w:val="006A3C88"/>
    <w:rsid w:val="006A43E1"/>
    <w:rsid w:val="006A71C8"/>
    <w:rsid w:val="006B1A4B"/>
    <w:rsid w:val="006B24FC"/>
    <w:rsid w:val="006B2E5D"/>
    <w:rsid w:val="006B5254"/>
    <w:rsid w:val="006B7A9B"/>
    <w:rsid w:val="006C6718"/>
    <w:rsid w:val="006E50A7"/>
    <w:rsid w:val="006E58B9"/>
    <w:rsid w:val="0071529A"/>
    <w:rsid w:val="00717D44"/>
    <w:rsid w:val="00720A04"/>
    <w:rsid w:val="00723DD1"/>
    <w:rsid w:val="00725F1C"/>
    <w:rsid w:val="00727E07"/>
    <w:rsid w:val="00741475"/>
    <w:rsid w:val="007514D7"/>
    <w:rsid w:val="007530AA"/>
    <w:rsid w:val="00755614"/>
    <w:rsid w:val="007610B5"/>
    <w:rsid w:val="00770B1E"/>
    <w:rsid w:val="00771725"/>
    <w:rsid w:val="007730EA"/>
    <w:rsid w:val="00773BA2"/>
    <w:rsid w:val="00787548"/>
    <w:rsid w:val="007956AA"/>
    <w:rsid w:val="00797E82"/>
    <w:rsid w:val="007B5C93"/>
    <w:rsid w:val="007B754C"/>
    <w:rsid w:val="007C25AD"/>
    <w:rsid w:val="007C3D77"/>
    <w:rsid w:val="007C5457"/>
    <w:rsid w:val="007C55ED"/>
    <w:rsid w:val="007E486D"/>
    <w:rsid w:val="007E4929"/>
    <w:rsid w:val="007F0649"/>
    <w:rsid w:val="008025E8"/>
    <w:rsid w:val="00803605"/>
    <w:rsid w:val="00803E37"/>
    <w:rsid w:val="00813B49"/>
    <w:rsid w:val="008148FF"/>
    <w:rsid w:val="00815A47"/>
    <w:rsid w:val="00822783"/>
    <w:rsid w:val="00827F81"/>
    <w:rsid w:val="00842D1E"/>
    <w:rsid w:val="00845001"/>
    <w:rsid w:val="0085199B"/>
    <w:rsid w:val="00854F6F"/>
    <w:rsid w:val="008612E4"/>
    <w:rsid w:val="00867875"/>
    <w:rsid w:val="00876BC9"/>
    <w:rsid w:val="008816A7"/>
    <w:rsid w:val="00886238"/>
    <w:rsid w:val="00894854"/>
    <w:rsid w:val="008B060A"/>
    <w:rsid w:val="008C3C5B"/>
    <w:rsid w:val="008E0B08"/>
    <w:rsid w:val="008E1ECF"/>
    <w:rsid w:val="009074D9"/>
    <w:rsid w:val="009272B7"/>
    <w:rsid w:val="00936A3A"/>
    <w:rsid w:val="00944BE6"/>
    <w:rsid w:val="00950365"/>
    <w:rsid w:val="0095334C"/>
    <w:rsid w:val="009556B7"/>
    <w:rsid w:val="00964122"/>
    <w:rsid w:val="0098148D"/>
    <w:rsid w:val="0098317C"/>
    <w:rsid w:val="009831EF"/>
    <w:rsid w:val="00985B37"/>
    <w:rsid w:val="009909BF"/>
    <w:rsid w:val="00991212"/>
    <w:rsid w:val="00992C8A"/>
    <w:rsid w:val="009957D8"/>
    <w:rsid w:val="009B2356"/>
    <w:rsid w:val="009B4893"/>
    <w:rsid w:val="009C68AD"/>
    <w:rsid w:val="009D0D36"/>
    <w:rsid w:val="009F1C89"/>
    <w:rsid w:val="009F5264"/>
    <w:rsid w:val="00A05101"/>
    <w:rsid w:val="00A07C5A"/>
    <w:rsid w:val="00A54170"/>
    <w:rsid w:val="00A5447F"/>
    <w:rsid w:val="00A64CCF"/>
    <w:rsid w:val="00A84355"/>
    <w:rsid w:val="00AA08E6"/>
    <w:rsid w:val="00AB22CF"/>
    <w:rsid w:val="00AB25AD"/>
    <w:rsid w:val="00AC01B6"/>
    <w:rsid w:val="00AC3247"/>
    <w:rsid w:val="00AD2182"/>
    <w:rsid w:val="00AD493C"/>
    <w:rsid w:val="00AD4963"/>
    <w:rsid w:val="00AD58AE"/>
    <w:rsid w:val="00AE0804"/>
    <w:rsid w:val="00AE39D1"/>
    <w:rsid w:val="00B1145D"/>
    <w:rsid w:val="00B23FA8"/>
    <w:rsid w:val="00B25D7D"/>
    <w:rsid w:val="00B33D97"/>
    <w:rsid w:val="00B35712"/>
    <w:rsid w:val="00B36901"/>
    <w:rsid w:val="00B44B04"/>
    <w:rsid w:val="00B44D99"/>
    <w:rsid w:val="00B52005"/>
    <w:rsid w:val="00B57512"/>
    <w:rsid w:val="00B60E97"/>
    <w:rsid w:val="00B621B2"/>
    <w:rsid w:val="00B66E86"/>
    <w:rsid w:val="00B676EE"/>
    <w:rsid w:val="00B721A5"/>
    <w:rsid w:val="00B738D1"/>
    <w:rsid w:val="00B8059C"/>
    <w:rsid w:val="00B918D8"/>
    <w:rsid w:val="00B95177"/>
    <w:rsid w:val="00BB1116"/>
    <w:rsid w:val="00BB7B5B"/>
    <w:rsid w:val="00BC52BB"/>
    <w:rsid w:val="00BD6BE6"/>
    <w:rsid w:val="00BD6F1C"/>
    <w:rsid w:val="00BE07E9"/>
    <w:rsid w:val="00BE1499"/>
    <w:rsid w:val="00BE3721"/>
    <w:rsid w:val="00BE6DA0"/>
    <w:rsid w:val="00BE7C29"/>
    <w:rsid w:val="00BF122B"/>
    <w:rsid w:val="00BF1E91"/>
    <w:rsid w:val="00C0168D"/>
    <w:rsid w:val="00C0203E"/>
    <w:rsid w:val="00C0439F"/>
    <w:rsid w:val="00C05181"/>
    <w:rsid w:val="00C2304D"/>
    <w:rsid w:val="00C23EAC"/>
    <w:rsid w:val="00C26DA9"/>
    <w:rsid w:val="00C45F00"/>
    <w:rsid w:val="00C53A4D"/>
    <w:rsid w:val="00C55C94"/>
    <w:rsid w:val="00C64AD6"/>
    <w:rsid w:val="00C677B6"/>
    <w:rsid w:val="00C717D3"/>
    <w:rsid w:val="00C72BFA"/>
    <w:rsid w:val="00C72D70"/>
    <w:rsid w:val="00C74307"/>
    <w:rsid w:val="00C82AE3"/>
    <w:rsid w:val="00C87223"/>
    <w:rsid w:val="00C93123"/>
    <w:rsid w:val="00C93404"/>
    <w:rsid w:val="00CA47A8"/>
    <w:rsid w:val="00CC1861"/>
    <w:rsid w:val="00CC366F"/>
    <w:rsid w:val="00CF69B0"/>
    <w:rsid w:val="00D05603"/>
    <w:rsid w:val="00D20A11"/>
    <w:rsid w:val="00D25F6D"/>
    <w:rsid w:val="00D3070D"/>
    <w:rsid w:val="00D41FB1"/>
    <w:rsid w:val="00D43C5C"/>
    <w:rsid w:val="00D5210C"/>
    <w:rsid w:val="00D5384B"/>
    <w:rsid w:val="00D55D5F"/>
    <w:rsid w:val="00D608D2"/>
    <w:rsid w:val="00D61E25"/>
    <w:rsid w:val="00D64F42"/>
    <w:rsid w:val="00D65708"/>
    <w:rsid w:val="00D72B8E"/>
    <w:rsid w:val="00D7732E"/>
    <w:rsid w:val="00D94314"/>
    <w:rsid w:val="00D95D5C"/>
    <w:rsid w:val="00DA6B0D"/>
    <w:rsid w:val="00DB2308"/>
    <w:rsid w:val="00DB568D"/>
    <w:rsid w:val="00DC09E6"/>
    <w:rsid w:val="00DC2116"/>
    <w:rsid w:val="00DC79DE"/>
    <w:rsid w:val="00DE3057"/>
    <w:rsid w:val="00E00BFD"/>
    <w:rsid w:val="00E014C7"/>
    <w:rsid w:val="00E055A3"/>
    <w:rsid w:val="00E13090"/>
    <w:rsid w:val="00E16B63"/>
    <w:rsid w:val="00E255F1"/>
    <w:rsid w:val="00E34D8F"/>
    <w:rsid w:val="00E37022"/>
    <w:rsid w:val="00E37D17"/>
    <w:rsid w:val="00E47111"/>
    <w:rsid w:val="00E47806"/>
    <w:rsid w:val="00E54427"/>
    <w:rsid w:val="00E609FA"/>
    <w:rsid w:val="00E636AE"/>
    <w:rsid w:val="00E64522"/>
    <w:rsid w:val="00E85AD1"/>
    <w:rsid w:val="00E8623A"/>
    <w:rsid w:val="00E9342D"/>
    <w:rsid w:val="00EA1765"/>
    <w:rsid w:val="00EA51CD"/>
    <w:rsid w:val="00EB1C51"/>
    <w:rsid w:val="00EC4FCF"/>
    <w:rsid w:val="00EC631F"/>
    <w:rsid w:val="00EC79D3"/>
    <w:rsid w:val="00ED1CD5"/>
    <w:rsid w:val="00EE7E0F"/>
    <w:rsid w:val="00EF02E2"/>
    <w:rsid w:val="00EF79CB"/>
    <w:rsid w:val="00F01FCA"/>
    <w:rsid w:val="00F0777F"/>
    <w:rsid w:val="00F120A2"/>
    <w:rsid w:val="00F15D1B"/>
    <w:rsid w:val="00F21FFA"/>
    <w:rsid w:val="00F25226"/>
    <w:rsid w:val="00F33532"/>
    <w:rsid w:val="00F449CE"/>
    <w:rsid w:val="00F71FD6"/>
    <w:rsid w:val="00F87711"/>
    <w:rsid w:val="00F87E29"/>
    <w:rsid w:val="00F967D7"/>
    <w:rsid w:val="00FA6C27"/>
    <w:rsid w:val="00FB0CF1"/>
    <w:rsid w:val="00FB46E9"/>
    <w:rsid w:val="00FB78D9"/>
    <w:rsid w:val="00FC3E10"/>
    <w:rsid w:val="00FC4008"/>
    <w:rsid w:val="00FC73A7"/>
    <w:rsid w:val="00FD10A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0543"/>
  <w15:docId w15:val="{99E2ED3E-96DA-4264-B540-21504A24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1499"/>
    <w:rPr>
      <w:color w:val="0563C1" w:themeColor="hyperlink"/>
      <w:u w:val="single"/>
    </w:rPr>
  </w:style>
  <w:style w:type="paragraph" w:styleId="PlainText">
    <w:name w:val="Plain Text"/>
    <w:basedOn w:val="Normal"/>
    <w:link w:val="PlainTextChar"/>
    <w:uiPriority w:val="99"/>
    <w:unhideWhenUsed/>
    <w:rsid w:val="00BE149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E1499"/>
    <w:rPr>
      <w:rFonts w:ascii="Calibri" w:hAnsi="Calibri"/>
      <w:szCs w:val="21"/>
    </w:rPr>
  </w:style>
  <w:style w:type="character" w:customStyle="1" w:styleId="apple-converted-space">
    <w:name w:val="apple-converted-space"/>
    <w:basedOn w:val="DefaultParagraphFont"/>
    <w:rsid w:val="00867875"/>
  </w:style>
  <w:style w:type="paragraph" w:styleId="ListParagraph">
    <w:name w:val="List Paragraph"/>
    <w:basedOn w:val="Normal"/>
    <w:uiPriority w:val="34"/>
    <w:qFormat/>
    <w:rsid w:val="0098148D"/>
    <w:pPr>
      <w:ind w:left="720"/>
      <w:contextualSpacing/>
    </w:pPr>
  </w:style>
  <w:style w:type="character" w:styleId="Emphasis">
    <w:name w:val="Emphasis"/>
    <w:basedOn w:val="DefaultParagraphFont"/>
    <w:uiPriority w:val="20"/>
    <w:qFormat/>
    <w:rsid w:val="00B738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356893">
      <w:bodyDiv w:val="1"/>
      <w:marLeft w:val="0"/>
      <w:marRight w:val="0"/>
      <w:marTop w:val="0"/>
      <w:marBottom w:val="0"/>
      <w:divBdr>
        <w:top w:val="none" w:sz="0" w:space="0" w:color="auto"/>
        <w:left w:val="none" w:sz="0" w:space="0" w:color="auto"/>
        <w:bottom w:val="none" w:sz="0" w:space="0" w:color="auto"/>
        <w:right w:val="none" w:sz="0" w:space="0" w:color="auto"/>
      </w:divBdr>
    </w:div>
    <w:div w:id="494030409">
      <w:bodyDiv w:val="1"/>
      <w:marLeft w:val="0"/>
      <w:marRight w:val="0"/>
      <w:marTop w:val="0"/>
      <w:marBottom w:val="0"/>
      <w:divBdr>
        <w:top w:val="none" w:sz="0" w:space="0" w:color="auto"/>
        <w:left w:val="none" w:sz="0" w:space="0" w:color="auto"/>
        <w:bottom w:val="none" w:sz="0" w:space="0" w:color="auto"/>
        <w:right w:val="none" w:sz="0" w:space="0" w:color="auto"/>
      </w:divBdr>
      <w:divsChild>
        <w:div w:id="1873616753">
          <w:marLeft w:val="0"/>
          <w:marRight w:val="0"/>
          <w:marTop w:val="0"/>
          <w:marBottom w:val="0"/>
          <w:divBdr>
            <w:top w:val="none" w:sz="0" w:space="0" w:color="auto"/>
            <w:left w:val="none" w:sz="0" w:space="0" w:color="auto"/>
            <w:bottom w:val="none" w:sz="0" w:space="0" w:color="auto"/>
            <w:right w:val="none" w:sz="0" w:space="0" w:color="auto"/>
          </w:divBdr>
        </w:div>
      </w:divsChild>
    </w:div>
    <w:div w:id="495345801">
      <w:bodyDiv w:val="1"/>
      <w:marLeft w:val="0"/>
      <w:marRight w:val="0"/>
      <w:marTop w:val="0"/>
      <w:marBottom w:val="0"/>
      <w:divBdr>
        <w:top w:val="none" w:sz="0" w:space="0" w:color="auto"/>
        <w:left w:val="none" w:sz="0" w:space="0" w:color="auto"/>
        <w:bottom w:val="none" w:sz="0" w:space="0" w:color="auto"/>
        <w:right w:val="none" w:sz="0" w:space="0" w:color="auto"/>
      </w:divBdr>
    </w:div>
    <w:div w:id="605113487">
      <w:bodyDiv w:val="1"/>
      <w:marLeft w:val="0"/>
      <w:marRight w:val="0"/>
      <w:marTop w:val="0"/>
      <w:marBottom w:val="0"/>
      <w:divBdr>
        <w:top w:val="none" w:sz="0" w:space="0" w:color="auto"/>
        <w:left w:val="none" w:sz="0" w:space="0" w:color="auto"/>
        <w:bottom w:val="none" w:sz="0" w:space="0" w:color="auto"/>
        <w:right w:val="none" w:sz="0" w:space="0" w:color="auto"/>
      </w:divBdr>
    </w:div>
    <w:div w:id="1933658185">
      <w:bodyDiv w:val="1"/>
      <w:marLeft w:val="0"/>
      <w:marRight w:val="0"/>
      <w:marTop w:val="0"/>
      <w:marBottom w:val="0"/>
      <w:divBdr>
        <w:top w:val="none" w:sz="0" w:space="0" w:color="auto"/>
        <w:left w:val="none" w:sz="0" w:space="0" w:color="auto"/>
        <w:bottom w:val="none" w:sz="0" w:space="0" w:color="auto"/>
        <w:right w:val="none" w:sz="0" w:space="0" w:color="auto"/>
      </w:divBdr>
      <w:divsChild>
        <w:div w:id="809250923">
          <w:marLeft w:val="0"/>
          <w:marRight w:val="0"/>
          <w:marTop w:val="0"/>
          <w:marBottom w:val="0"/>
          <w:divBdr>
            <w:top w:val="none" w:sz="0" w:space="0" w:color="auto"/>
            <w:left w:val="none" w:sz="0" w:space="0" w:color="auto"/>
            <w:bottom w:val="none" w:sz="0" w:space="0" w:color="auto"/>
            <w:right w:val="none" w:sz="0" w:space="0" w:color="auto"/>
          </w:divBdr>
        </w:div>
      </w:divsChild>
    </w:div>
    <w:div w:id="195035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5</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helmut</dc:creator>
  <cp:keywords/>
  <dc:description/>
  <cp:lastModifiedBy>Jain Raghvendra</cp:lastModifiedBy>
  <cp:revision>350</cp:revision>
  <dcterms:created xsi:type="dcterms:W3CDTF">2016-08-04T01:50:00Z</dcterms:created>
  <dcterms:modified xsi:type="dcterms:W3CDTF">2018-11-11T11:35:00Z</dcterms:modified>
</cp:coreProperties>
</file>