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 Chng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Neo bill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zone bill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Icici CC bill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LIC payment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HDFC/SBI payment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Clocks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Paper bill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Eye drops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Med Exp-Quarterly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Chrome passwords backup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Photos backup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Food expiry-Quarterly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8"/>
        <w:szCs w:val="28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h70edVm34fU+IPFmmoClIlYrGA==">CgMxLjA4AHIhMUpvZjdTd1NrYnhpYUVxQXFHRVNCY2JNekJtdURFc3dk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2023-06-01T04:54:00Z</dcterms:created>
  <dc:creator>Raghavendra Kamath</dc:creator>
</cp:coreProperties>
</file>