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8DA0" w14:textId="5EE830BD" w:rsidR="0071344D" w:rsidRDefault="0071344D" w:rsidP="0071344D">
      <w:pPr>
        <w:jc w:val="center"/>
        <w:rPr>
          <w:b/>
          <w:bCs/>
        </w:rPr>
      </w:pPr>
      <w:r w:rsidRPr="0071344D">
        <w:rPr>
          <w:b/>
          <w:bCs/>
        </w:rPr>
        <w:t>Agent Classification</w:t>
      </w:r>
    </w:p>
    <w:p w14:paraId="59C73937" w14:textId="77777777" w:rsidR="0071344D" w:rsidRPr="0071344D" w:rsidRDefault="0071344D" w:rsidP="0071344D">
      <w:pPr>
        <w:jc w:val="center"/>
        <w:rPr>
          <w:b/>
          <w:bCs/>
        </w:rPr>
      </w:pPr>
    </w:p>
    <w:p w14:paraId="48D756CD" w14:textId="6B2AAF1B" w:rsidR="00A879B8" w:rsidRDefault="0071344D">
      <w:r w:rsidRPr="0071344D">
        <w:drawing>
          <wp:inline distT="0" distB="0" distL="0" distR="0" wp14:anchorId="0CD5D0FC" wp14:editId="5874D1AF">
            <wp:extent cx="6262681" cy="3713480"/>
            <wp:effectExtent l="0" t="0" r="5080" b="1270"/>
            <wp:docPr id="12619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23566" name=""/>
                    <pic:cNvPicPr/>
                  </pic:nvPicPr>
                  <pic:blipFill rotWithShape="1">
                    <a:blip r:embed="rId4"/>
                    <a:srcRect b="11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336" cy="3721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5DCF5" w14:textId="77777777" w:rsidR="0071344D" w:rsidRPr="0071344D" w:rsidRDefault="0071344D" w:rsidP="0071344D"/>
    <w:p w14:paraId="71284C94" w14:textId="77777777" w:rsidR="0071344D" w:rsidRDefault="0071344D" w:rsidP="0071344D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143"/>
      </w:tblGrid>
      <w:tr w:rsidR="0071344D" w:rsidRPr="0071344D" w14:paraId="2E686A83" w14:textId="77777777" w:rsidTr="007134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3C875" w14:textId="77777777" w:rsidR="0071344D" w:rsidRPr="0071344D" w:rsidRDefault="0071344D" w:rsidP="0071344D">
            <w:pPr>
              <w:tabs>
                <w:tab w:val="left" w:pos="1120"/>
              </w:tabs>
              <w:rPr>
                <w:b/>
                <w:bCs/>
                <w:sz w:val="16"/>
                <w:szCs w:val="16"/>
              </w:rPr>
            </w:pPr>
            <w:r w:rsidRPr="0071344D">
              <w:rPr>
                <w:b/>
                <w:bCs/>
                <w:sz w:val="16"/>
                <w:szCs w:val="16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C6DE148" w14:textId="77777777" w:rsidR="0071344D" w:rsidRPr="0071344D" w:rsidRDefault="0071344D" w:rsidP="0071344D">
            <w:pPr>
              <w:tabs>
                <w:tab w:val="left" w:pos="1120"/>
              </w:tabs>
              <w:rPr>
                <w:b/>
                <w:bCs/>
                <w:sz w:val="16"/>
                <w:szCs w:val="16"/>
              </w:rPr>
            </w:pPr>
            <w:r w:rsidRPr="0071344D">
              <w:rPr>
                <w:b/>
                <w:bCs/>
                <w:sz w:val="16"/>
                <w:szCs w:val="16"/>
              </w:rPr>
              <w:t>Activities Performed</w:t>
            </w:r>
          </w:p>
        </w:tc>
      </w:tr>
      <w:tr w:rsidR="0071344D" w:rsidRPr="0071344D" w14:paraId="53072255" w14:textId="77777777" w:rsidTr="00713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F7E2" w14:textId="77777777" w:rsidR="0071344D" w:rsidRPr="0071344D" w:rsidRDefault="0071344D" w:rsidP="0071344D">
            <w:pPr>
              <w:tabs>
                <w:tab w:val="left" w:pos="1120"/>
              </w:tabs>
              <w:rPr>
                <w:sz w:val="16"/>
                <w:szCs w:val="16"/>
              </w:rPr>
            </w:pPr>
            <w:r w:rsidRPr="0071344D">
              <w:rPr>
                <w:b/>
                <w:bCs/>
                <w:sz w:val="16"/>
                <w:szCs w:val="16"/>
              </w:rPr>
              <w:t>Supervisor Agent (Coordinator)</w:t>
            </w:r>
          </w:p>
        </w:tc>
        <w:tc>
          <w:tcPr>
            <w:tcW w:w="0" w:type="auto"/>
            <w:vAlign w:val="center"/>
            <w:hideMark/>
          </w:tcPr>
          <w:p w14:paraId="63948033" w14:textId="77777777" w:rsidR="0071344D" w:rsidRPr="0071344D" w:rsidRDefault="0071344D" w:rsidP="0071344D">
            <w:pPr>
              <w:tabs>
                <w:tab w:val="left" w:pos="1120"/>
              </w:tabs>
              <w:rPr>
                <w:sz w:val="16"/>
                <w:szCs w:val="16"/>
              </w:rPr>
            </w:pPr>
            <w:r w:rsidRPr="0071344D">
              <w:rPr>
                <w:sz w:val="16"/>
                <w:szCs w:val="16"/>
              </w:rPr>
              <w:t>Receives the user query, identifies the required tasks, invokes the specialized agents in parallel, collects their outputs, merges the results, and returns a single final response.</w:t>
            </w:r>
          </w:p>
        </w:tc>
      </w:tr>
      <w:tr w:rsidR="0071344D" w:rsidRPr="0071344D" w14:paraId="2A9A04C4" w14:textId="77777777" w:rsidTr="00713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EFBE" w14:textId="77777777" w:rsidR="0071344D" w:rsidRPr="0071344D" w:rsidRDefault="0071344D" w:rsidP="0071344D">
            <w:pPr>
              <w:tabs>
                <w:tab w:val="left" w:pos="1120"/>
              </w:tabs>
              <w:rPr>
                <w:sz w:val="16"/>
                <w:szCs w:val="16"/>
              </w:rPr>
            </w:pPr>
            <w:r w:rsidRPr="0071344D">
              <w:rPr>
                <w:b/>
                <w:bCs/>
                <w:sz w:val="16"/>
                <w:szCs w:val="16"/>
              </w:rPr>
              <w:t>Classification Agent</w:t>
            </w:r>
          </w:p>
        </w:tc>
        <w:tc>
          <w:tcPr>
            <w:tcW w:w="0" w:type="auto"/>
            <w:vAlign w:val="center"/>
            <w:hideMark/>
          </w:tcPr>
          <w:p w14:paraId="12463633" w14:textId="77777777" w:rsidR="0071344D" w:rsidRPr="0071344D" w:rsidRDefault="0071344D" w:rsidP="0071344D">
            <w:pPr>
              <w:tabs>
                <w:tab w:val="left" w:pos="1120"/>
              </w:tabs>
              <w:rPr>
                <w:sz w:val="16"/>
                <w:szCs w:val="16"/>
              </w:rPr>
            </w:pPr>
            <w:proofErr w:type="spellStart"/>
            <w:r w:rsidRPr="0071344D">
              <w:rPr>
                <w:sz w:val="16"/>
                <w:szCs w:val="16"/>
              </w:rPr>
              <w:t>Analyzes</w:t>
            </w:r>
            <w:proofErr w:type="spellEnd"/>
            <w:r w:rsidRPr="0071344D">
              <w:rPr>
                <w:sz w:val="16"/>
                <w:szCs w:val="16"/>
              </w:rPr>
              <w:t xml:space="preserve"> the incident description, predicts the ticket category and subcategory, and provides a confidence score.</w:t>
            </w:r>
          </w:p>
        </w:tc>
      </w:tr>
      <w:tr w:rsidR="0071344D" w:rsidRPr="0071344D" w14:paraId="4BEC89B7" w14:textId="77777777" w:rsidTr="00713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59C8E" w14:textId="77777777" w:rsidR="0071344D" w:rsidRPr="0071344D" w:rsidRDefault="0071344D" w:rsidP="0071344D">
            <w:pPr>
              <w:tabs>
                <w:tab w:val="left" w:pos="1120"/>
              </w:tabs>
              <w:rPr>
                <w:sz w:val="16"/>
                <w:szCs w:val="16"/>
              </w:rPr>
            </w:pPr>
            <w:r w:rsidRPr="0071344D">
              <w:rPr>
                <w:b/>
                <w:bCs/>
                <w:sz w:val="16"/>
                <w:szCs w:val="16"/>
              </w:rPr>
              <w:t>Priority Prediction Agent</w:t>
            </w:r>
          </w:p>
        </w:tc>
        <w:tc>
          <w:tcPr>
            <w:tcW w:w="0" w:type="auto"/>
            <w:vAlign w:val="center"/>
            <w:hideMark/>
          </w:tcPr>
          <w:p w14:paraId="5F43ED1E" w14:textId="77777777" w:rsidR="0071344D" w:rsidRPr="0071344D" w:rsidRDefault="0071344D" w:rsidP="0071344D">
            <w:pPr>
              <w:tabs>
                <w:tab w:val="left" w:pos="1120"/>
              </w:tabs>
              <w:rPr>
                <w:sz w:val="16"/>
                <w:szCs w:val="16"/>
              </w:rPr>
            </w:pPr>
            <w:r w:rsidRPr="0071344D">
              <w:rPr>
                <w:sz w:val="16"/>
                <w:szCs w:val="16"/>
              </w:rPr>
              <w:t>Evaluates the incident's impact and urgency to assign a priority level (P1–P4).</w:t>
            </w:r>
          </w:p>
        </w:tc>
      </w:tr>
      <w:tr w:rsidR="0071344D" w:rsidRPr="0071344D" w14:paraId="44D25D2D" w14:textId="77777777" w:rsidTr="00713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07F3" w14:textId="77777777" w:rsidR="0071344D" w:rsidRPr="0071344D" w:rsidRDefault="0071344D" w:rsidP="0071344D">
            <w:pPr>
              <w:tabs>
                <w:tab w:val="left" w:pos="1120"/>
              </w:tabs>
              <w:rPr>
                <w:sz w:val="16"/>
                <w:szCs w:val="16"/>
              </w:rPr>
            </w:pPr>
            <w:r w:rsidRPr="0071344D">
              <w:rPr>
                <w:b/>
                <w:bCs/>
                <w:sz w:val="16"/>
                <w:szCs w:val="16"/>
              </w:rPr>
              <w:t>Retrieval Agent (RAG)</w:t>
            </w:r>
          </w:p>
        </w:tc>
        <w:tc>
          <w:tcPr>
            <w:tcW w:w="0" w:type="auto"/>
            <w:vAlign w:val="center"/>
            <w:hideMark/>
          </w:tcPr>
          <w:p w14:paraId="6779C047" w14:textId="77777777" w:rsidR="0071344D" w:rsidRPr="0071344D" w:rsidRDefault="0071344D" w:rsidP="0071344D">
            <w:pPr>
              <w:tabs>
                <w:tab w:val="left" w:pos="1120"/>
              </w:tabs>
              <w:rPr>
                <w:sz w:val="16"/>
                <w:szCs w:val="16"/>
              </w:rPr>
            </w:pPr>
            <w:r w:rsidRPr="0071344D">
              <w:rPr>
                <w:sz w:val="16"/>
                <w:szCs w:val="16"/>
              </w:rPr>
              <w:t>Converts the query into embeddings, performs semantic search in Azure AI Search, retrieves similar historical tickets, knowledge base articles, and SOPs, and provides relevant context to the Resolution Agent.</w:t>
            </w:r>
          </w:p>
        </w:tc>
      </w:tr>
      <w:tr w:rsidR="0071344D" w:rsidRPr="0071344D" w14:paraId="3F74E521" w14:textId="77777777" w:rsidTr="00713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6B14" w14:textId="77777777" w:rsidR="0071344D" w:rsidRPr="0071344D" w:rsidRDefault="0071344D" w:rsidP="0071344D">
            <w:pPr>
              <w:tabs>
                <w:tab w:val="left" w:pos="1120"/>
              </w:tabs>
              <w:rPr>
                <w:sz w:val="16"/>
                <w:szCs w:val="16"/>
              </w:rPr>
            </w:pPr>
            <w:r w:rsidRPr="0071344D">
              <w:rPr>
                <w:b/>
                <w:bCs/>
                <w:sz w:val="16"/>
                <w:szCs w:val="16"/>
              </w:rPr>
              <w:t>Resolution Recommendation Agent</w:t>
            </w:r>
          </w:p>
        </w:tc>
        <w:tc>
          <w:tcPr>
            <w:tcW w:w="0" w:type="auto"/>
            <w:vAlign w:val="center"/>
            <w:hideMark/>
          </w:tcPr>
          <w:p w14:paraId="1611AF0B" w14:textId="77777777" w:rsidR="0071344D" w:rsidRPr="0071344D" w:rsidRDefault="0071344D" w:rsidP="0071344D">
            <w:pPr>
              <w:tabs>
                <w:tab w:val="left" w:pos="1120"/>
              </w:tabs>
              <w:rPr>
                <w:sz w:val="16"/>
                <w:szCs w:val="16"/>
              </w:rPr>
            </w:pPr>
            <w:r w:rsidRPr="0071344D">
              <w:rPr>
                <w:sz w:val="16"/>
                <w:szCs w:val="16"/>
              </w:rPr>
              <w:t>Uses the retrieved context and Microsoft Phi-3 Mini to generate troubleshooting steps and recommend the most appropriate resolution.</w:t>
            </w:r>
          </w:p>
        </w:tc>
      </w:tr>
      <w:tr w:rsidR="0071344D" w:rsidRPr="0071344D" w14:paraId="3CB8AE18" w14:textId="77777777" w:rsidTr="00713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FC4F" w14:textId="77777777" w:rsidR="0071344D" w:rsidRPr="0071344D" w:rsidRDefault="0071344D" w:rsidP="0071344D">
            <w:pPr>
              <w:tabs>
                <w:tab w:val="left" w:pos="1120"/>
              </w:tabs>
              <w:rPr>
                <w:sz w:val="16"/>
                <w:szCs w:val="16"/>
              </w:rPr>
            </w:pPr>
            <w:r w:rsidRPr="0071344D">
              <w:rPr>
                <w:b/>
                <w:bCs/>
                <w:sz w:val="16"/>
                <w:szCs w:val="16"/>
              </w:rPr>
              <w:t>Assignment Recommendation Agent</w:t>
            </w:r>
          </w:p>
        </w:tc>
        <w:tc>
          <w:tcPr>
            <w:tcW w:w="0" w:type="auto"/>
            <w:vAlign w:val="center"/>
            <w:hideMark/>
          </w:tcPr>
          <w:p w14:paraId="0F8A0399" w14:textId="77777777" w:rsidR="0071344D" w:rsidRPr="0071344D" w:rsidRDefault="0071344D" w:rsidP="0071344D">
            <w:pPr>
              <w:tabs>
                <w:tab w:val="left" w:pos="1120"/>
              </w:tabs>
              <w:rPr>
                <w:sz w:val="16"/>
                <w:szCs w:val="16"/>
              </w:rPr>
            </w:pPr>
            <w:proofErr w:type="spellStart"/>
            <w:r w:rsidRPr="0071344D">
              <w:rPr>
                <w:sz w:val="16"/>
                <w:szCs w:val="16"/>
              </w:rPr>
              <w:t>Analyzes</w:t>
            </w:r>
            <w:proofErr w:type="spellEnd"/>
            <w:r w:rsidRPr="0071344D">
              <w:rPr>
                <w:sz w:val="16"/>
                <w:szCs w:val="16"/>
              </w:rPr>
              <w:t xml:space="preserve"> the classified ticket and recommends the appropriate IT support team or resolver group for handling the incident.</w:t>
            </w:r>
          </w:p>
        </w:tc>
      </w:tr>
    </w:tbl>
    <w:p w14:paraId="7B478DC5" w14:textId="6C139BEA" w:rsidR="0071344D" w:rsidRPr="0071344D" w:rsidRDefault="0071344D" w:rsidP="0071344D">
      <w:pPr>
        <w:tabs>
          <w:tab w:val="left" w:pos="1120"/>
        </w:tabs>
        <w:rPr>
          <w:sz w:val="16"/>
          <w:szCs w:val="16"/>
        </w:rPr>
      </w:pPr>
    </w:p>
    <w:sectPr w:rsidR="0071344D" w:rsidRPr="00713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4D"/>
    <w:rsid w:val="003E6BC6"/>
    <w:rsid w:val="0063022F"/>
    <w:rsid w:val="0071344D"/>
    <w:rsid w:val="00A879B8"/>
    <w:rsid w:val="00AC69D5"/>
    <w:rsid w:val="00DD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71E32"/>
  <w15:chartTrackingRefBased/>
  <w15:docId w15:val="{AF7C5A4C-4521-490A-9936-4BF481CCE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Raghavi Saxena</dc:creator>
  <cp:keywords/>
  <dc:description/>
  <cp:lastModifiedBy>Raghavi Saxena</cp:lastModifiedBy>
  <cp:revision>1</cp:revision>
  <dcterms:created xsi:type="dcterms:W3CDTF">2026-07-16T06:01:00Z</dcterms:created>
  <dcterms:modified xsi:type="dcterms:W3CDTF">2026-07-16T06:06:00Z</dcterms:modified>
</cp:coreProperties>
</file>