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2603D" w14:textId="77777777" w:rsidR="0099795F" w:rsidRDefault="005A24DC">
      <w:pPr>
        <w:pStyle w:val="Title"/>
      </w:pPr>
      <w:r>
        <w:t>Micro HRMS UAT and Production Server Deployment Guide</w:t>
      </w:r>
    </w:p>
    <w:p w14:paraId="5D92D9BA" w14:textId="77777777" w:rsidR="0099795F" w:rsidRDefault="005A24DC">
      <w:r>
        <w:t>Version 1.0 | 05 October 2026</w:t>
      </w:r>
    </w:p>
    <w:p w14:paraId="65B79F0B" w14:textId="77777777" w:rsidR="0099795F" w:rsidRDefault="005A24DC">
      <w:r>
        <w:t>Deploy the current Angular and NestJS applications on Ubuntu 24.04 LTS using Docker Compose, Nginx and HTTPS, with PostgreSQL on a separate private server or managed instance. Build immutable images, apply migrations once for each release, then start the application with restricted runtime credentials.</w:t>
      </w:r>
    </w:p>
    <w:p w14:paraId="505D471B" w14:textId="77777777" w:rsidR="0099795F" w:rsidRDefault="005A24DC">
      <w:r>
        <w:t>This runbook provides the files to create, commands to run, expected checks and recovery actions. Use it together with Micro HRMS Database Reference and Deployment Guide, which contains the complete schema and PostgreSQL installation, role, migration, backup and restore procedures.</w:t>
      </w:r>
    </w:p>
    <w:p w14:paraId="257DB60B" w14:textId="77777777" w:rsidR="0099795F" w:rsidRDefault="005A24DC">
      <w:r>
        <w:br w:type="page"/>
      </w:r>
    </w:p>
    <w:p w14:paraId="62BD98AA" w14:textId="77777777" w:rsidR="0099795F" w:rsidRDefault="005A24DC">
      <w:r>
        <w:rPr>
          <w:b/>
          <w:sz w:val="32"/>
        </w:rPr>
        <w:lastRenderedPageBreak/>
        <w:t>Contents</w:t>
      </w:r>
    </w:p>
    <w:p w14:paraId="297091F0" w14:textId="11CADB6D" w:rsidR="00F0468A" w:rsidRDefault="005A24DC">
      <w:pPr>
        <w:pStyle w:val="TOC1"/>
        <w:tabs>
          <w:tab w:val="right" w:leader="dot" w:pos="10027"/>
        </w:tabs>
        <w:rPr>
          <w:rFonts w:asciiTheme="minorHAnsi" w:hAnsiTheme="minorHAnsi"/>
          <w:noProof/>
          <w:color w:val="auto"/>
          <w:kern w:val="2"/>
          <w:sz w:val="24"/>
          <w:szCs w:val="24"/>
          <w:lang w:val="en-IN" w:eastAsia="en-IN"/>
          <w14:ligatures w14:val="standardContextual"/>
        </w:rPr>
      </w:pPr>
      <w:r>
        <w:fldChar w:fldCharType="begin"/>
      </w:r>
      <w:r>
        <w:instrText>TOC \o "1-2" \h \z \u</w:instrText>
      </w:r>
      <w:r>
        <w:fldChar w:fldCharType="separate"/>
      </w:r>
      <w:hyperlink w:anchor="_Toc242098889" w:history="1">
        <w:r w:rsidR="00F0468A" w:rsidRPr="00792982">
          <w:rPr>
            <w:rStyle w:val="Hyperlink"/>
            <w:noProof/>
          </w:rPr>
          <w:t>1 Deployment scope and readiness</w:t>
        </w:r>
        <w:r w:rsidR="00F0468A">
          <w:rPr>
            <w:noProof/>
            <w:webHidden/>
          </w:rPr>
          <w:tab/>
        </w:r>
        <w:r w:rsidR="00F0468A">
          <w:rPr>
            <w:noProof/>
            <w:webHidden/>
          </w:rPr>
          <w:fldChar w:fldCharType="begin"/>
        </w:r>
        <w:r w:rsidR="00F0468A">
          <w:rPr>
            <w:noProof/>
            <w:webHidden/>
          </w:rPr>
          <w:instrText xml:space="preserve"> PAGEREF _Toc242098889 \h </w:instrText>
        </w:r>
        <w:r w:rsidR="00F0468A">
          <w:rPr>
            <w:noProof/>
            <w:webHidden/>
          </w:rPr>
        </w:r>
        <w:r w:rsidR="00F0468A">
          <w:rPr>
            <w:noProof/>
            <w:webHidden/>
          </w:rPr>
          <w:fldChar w:fldCharType="separate"/>
        </w:r>
        <w:r w:rsidR="00F0468A">
          <w:rPr>
            <w:noProof/>
            <w:webHidden/>
          </w:rPr>
          <w:t>3</w:t>
        </w:r>
        <w:r w:rsidR="00F0468A">
          <w:rPr>
            <w:noProof/>
            <w:webHidden/>
          </w:rPr>
          <w:fldChar w:fldCharType="end"/>
        </w:r>
      </w:hyperlink>
    </w:p>
    <w:p w14:paraId="5E9B6F90" w14:textId="660095E6" w:rsidR="00F0468A" w:rsidRDefault="00F0468A">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90" w:history="1">
        <w:r w:rsidRPr="00792982">
          <w:rPr>
            <w:rStyle w:val="Hyperlink"/>
            <w:noProof/>
          </w:rPr>
          <w:t>2 Target topology and prerequisites</w:t>
        </w:r>
        <w:r>
          <w:rPr>
            <w:noProof/>
            <w:webHidden/>
          </w:rPr>
          <w:tab/>
        </w:r>
        <w:r>
          <w:rPr>
            <w:noProof/>
            <w:webHidden/>
          </w:rPr>
          <w:fldChar w:fldCharType="begin"/>
        </w:r>
        <w:r>
          <w:rPr>
            <w:noProof/>
            <w:webHidden/>
          </w:rPr>
          <w:instrText xml:space="preserve"> PAGEREF _Toc242098890 \h </w:instrText>
        </w:r>
        <w:r>
          <w:rPr>
            <w:noProof/>
            <w:webHidden/>
          </w:rPr>
        </w:r>
        <w:r>
          <w:rPr>
            <w:noProof/>
            <w:webHidden/>
          </w:rPr>
          <w:fldChar w:fldCharType="separate"/>
        </w:r>
        <w:r>
          <w:rPr>
            <w:noProof/>
            <w:webHidden/>
          </w:rPr>
          <w:t>3</w:t>
        </w:r>
        <w:r>
          <w:rPr>
            <w:noProof/>
            <w:webHidden/>
          </w:rPr>
          <w:fldChar w:fldCharType="end"/>
        </w:r>
      </w:hyperlink>
    </w:p>
    <w:p w14:paraId="0C13DD2E" w14:textId="336EBFD8" w:rsidR="00F0468A" w:rsidRDefault="00F0468A">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91" w:history="1">
        <w:r w:rsidRPr="00792982">
          <w:rPr>
            <w:rStyle w:val="Hyperlink"/>
            <w:noProof/>
          </w:rPr>
          <w:t>3 Prepare Ubuntu and network access</w:t>
        </w:r>
        <w:r>
          <w:rPr>
            <w:noProof/>
            <w:webHidden/>
          </w:rPr>
          <w:tab/>
        </w:r>
        <w:r>
          <w:rPr>
            <w:noProof/>
            <w:webHidden/>
          </w:rPr>
          <w:fldChar w:fldCharType="begin"/>
        </w:r>
        <w:r>
          <w:rPr>
            <w:noProof/>
            <w:webHidden/>
          </w:rPr>
          <w:instrText xml:space="preserve"> PAGEREF _Toc242098891 \h </w:instrText>
        </w:r>
        <w:r>
          <w:rPr>
            <w:noProof/>
            <w:webHidden/>
          </w:rPr>
        </w:r>
        <w:r>
          <w:rPr>
            <w:noProof/>
            <w:webHidden/>
          </w:rPr>
          <w:fldChar w:fldCharType="separate"/>
        </w:r>
        <w:r>
          <w:rPr>
            <w:noProof/>
            <w:webHidden/>
          </w:rPr>
          <w:t>3</w:t>
        </w:r>
        <w:r>
          <w:rPr>
            <w:noProof/>
            <w:webHidden/>
          </w:rPr>
          <w:fldChar w:fldCharType="end"/>
        </w:r>
      </w:hyperlink>
    </w:p>
    <w:p w14:paraId="7118D678" w14:textId="54B64F6D" w:rsidR="00F0468A" w:rsidRDefault="00F0468A">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92" w:history="1">
        <w:r w:rsidRPr="00792982">
          <w:rPr>
            <w:rStyle w:val="Hyperlink"/>
            <w:noProof/>
          </w:rPr>
          <w:t>4 Install Docker Engine and Compose</w:t>
        </w:r>
        <w:r>
          <w:rPr>
            <w:noProof/>
            <w:webHidden/>
          </w:rPr>
          <w:tab/>
        </w:r>
        <w:r>
          <w:rPr>
            <w:noProof/>
            <w:webHidden/>
          </w:rPr>
          <w:fldChar w:fldCharType="begin"/>
        </w:r>
        <w:r>
          <w:rPr>
            <w:noProof/>
            <w:webHidden/>
          </w:rPr>
          <w:instrText xml:space="preserve"> PAGEREF _Toc242098892 \h </w:instrText>
        </w:r>
        <w:r>
          <w:rPr>
            <w:noProof/>
            <w:webHidden/>
          </w:rPr>
        </w:r>
        <w:r>
          <w:rPr>
            <w:noProof/>
            <w:webHidden/>
          </w:rPr>
          <w:fldChar w:fldCharType="separate"/>
        </w:r>
        <w:r>
          <w:rPr>
            <w:noProof/>
            <w:webHidden/>
          </w:rPr>
          <w:t>4</w:t>
        </w:r>
        <w:r>
          <w:rPr>
            <w:noProof/>
            <w:webHidden/>
          </w:rPr>
          <w:fldChar w:fldCharType="end"/>
        </w:r>
      </w:hyperlink>
    </w:p>
    <w:p w14:paraId="60E8B29A" w14:textId="55FAB66D" w:rsidR="00F0468A" w:rsidRDefault="00F0468A">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93" w:history="1">
        <w:r w:rsidRPr="00792982">
          <w:rPr>
            <w:rStyle w:val="Hyperlink"/>
            <w:noProof/>
          </w:rPr>
          <w:t>5 Provision PostgreSQL before deploying the API</w:t>
        </w:r>
        <w:r>
          <w:rPr>
            <w:noProof/>
            <w:webHidden/>
          </w:rPr>
          <w:tab/>
        </w:r>
        <w:r>
          <w:rPr>
            <w:noProof/>
            <w:webHidden/>
          </w:rPr>
          <w:fldChar w:fldCharType="begin"/>
        </w:r>
        <w:r>
          <w:rPr>
            <w:noProof/>
            <w:webHidden/>
          </w:rPr>
          <w:instrText xml:space="preserve"> PAGEREF _Toc242098893 \h </w:instrText>
        </w:r>
        <w:r>
          <w:rPr>
            <w:noProof/>
            <w:webHidden/>
          </w:rPr>
        </w:r>
        <w:r>
          <w:rPr>
            <w:noProof/>
            <w:webHidden/>
          </w:rPr>
          <w:fldChar w:fldCharType="separate"/>
        </w:r>
        <w:r>
          <w:rPr>
            <w:noProof/>
            <w:webHidden/>
          </w:rPr>
          <w:t>4</w:t>
        </w:r>
        <w:r>
          <w:rPr>
            <w:noProof/>
            <w:webHidden/>
          </w:rPr>
          <w:fldChar w:fldCharType="end"/>
        </w:r>
      </w:hyperlink>
    </w:p>
    <w:p w14:paraId="5A18A545" w14:textId="31FEE449" w:rsidR="00F0468A" w:rsidRDefault="00F0468A">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94" w:history="1">
        <w:r w:rsidRPr="00792982">
          <w:rPr>
            <w:rStyle w:val="Hyperlink"/>
            <w:noProof/>
          </w:rPr>
          <w:t>6 Prepare the repository and release artifacts</w:t>
        </w:r>
        <w:r>
          <w:rPr>
            <w:noProof/>
            <w:webHidden/>
          </w:rPr>
          <w:tab/>
        </w:r>
        <w:r>
          <w:rPr>
            <w:noProof/>
            <w:webHidden/>
          </w:rPr>
          <w:fldChar w:fldCharType="begin"/>
        </w:r>
        <w:r>
          <w:rPr>
            <w:noProof/>
            <w:webHidden/>
          </w:rPr>
          <w:instrText xml:space="preserve"> PAGEREF _Toc242098894 \h </w:instrText>
        </w:r>
        <w:r>
          <w:rPr>
            <w:noProof/>
            <w:webHidden/>
          </w:rPr>
        </w:r>
        <w:r>
          <w:rPr>
            <w:noProof/>
            <w:webHidden/>
          </w:rPr>
          <w:fldChar w:fldCharType="separate"/>
        </w:r>
        <w:r>
          <w:rPr>
            <w:noProof/>
            <w:webHidden/>
          </w:rPr>
          <w:t>4</w:t>
        </w:r>
        <w:r>
          <w:rPr>
            <w:noProof/>
            <w:webHidden/>
          </w:rPr>
          <w:fldChar w:fldCharType="end"/>
        </w:r>
      </w:hyperlink>
    </w:p>
    <w:p w14:paraId="7E893469" w14:textId="05894899" w:rsidR="00F0468A" w:rsidRDefault="00F0468A">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95" w:history="1">
        <w:r w:rsidRPr="00792982">
          <w:rPr>
            <w:rStyle w:val="Hyperlink"/>
            <w:noProof/>
          </w:rPr>
          <w:t>7 Create the container build files</w:t>
        </w:r>
        <w:r>
          <w:rPr>
            <w:noProof/>
            <w:webHidden/>
          </w:rPr>
          <w:tab/>
        </w:r>
        <w:r>
          <w:rPr>
            <w:noProof/>
            <w:webHidden/>
          </w:rPr>
          <w:fldChar w:fldCharType="begin"/>
        </w:r>
        <w:r>
          <w:rPr>
            <w:noProof/>
            <w:webHidden/>
          </w:rPr>
          <w:instrText xml:space="preserve"> PAGEREF _Toc242098895 \h </w:instrText>
        </w:r>
        <w:r>
          <w:rPr>
            <w:noProof/>
            <w:webHidden/>
          </w:rPr>
        </w:r>
        <w:r>
          <w:rPr>
            <w:noProof/>
            <w:webHidden/>
          </w:rPr>
          <w:fldChar w:fldCharType="separate"/>
        </w:r>
        <w:r>
          <w:rPr>
            <w:noProof/>
            <w:webHidden/>
          </w:rPr>
          <w:t>4</w:t>
        </w:r>
        <w:r>
          <w:rPr>
            <w:noProof/>
            <w:webHidden/>
          </w:rPr>
          <w:fldChar w:fldCharType="end"/>
        </w:r>
      </w:hyperlink>
    </w:p>
    <w:p w14:paraId="70AC9302" w14:textId="2D1A07A3" w:rsidR="00F0468A" w:rsidRDefault="00F0468A">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96" w:history="1">
        <w:r w:rsidRPr="00792982">
          <w:rPr>
            <w:rStyle w:val="Hyperlink"/>
            <w:noProof/>
          </w:rPr>
          <w:t>8 Create the deployment Compose file</w:t>
        </w:r>
        <w:r>
          <w:rPr>
            <w:noProof/>
            <w:webHidden/>
          </w:rPr>
          <w:tab/>
        </w:r>
        <w:r>
          <w:rPr>
            <w:noProof/>
            <w:webHidden/>
          </w:rPr>
          <w:fldChar w:fldCharType="begin"/>
        </w:r>
        <w:r>
          <w:rPr>
            <w:noProof/>
            <w:webHidden/>
          </w:rPr>
          <w:instrText xml:space="preserve"> PAGEREF _Toc242098896 \h </w:instrText>
        </w:r>
        <w:r>
          <w:rPr>
            <w:noProof/>
            <w:webHidden/>
          </w:rPr>
        </w:r>
        <w:r>
          <w:rPr>
            <w:noProof/>
            <w:webHidden/>
          </w:rPr>
          <w:fldChar w:fldCharType="separate"/>
        </w:r>
        <w:r>
          <w:rPr>
            <w:noProof/>
            <w:webHidden/>
          </w:rPr>
          <w:t>6</w:t>
        </w:r>
        <w:r>
          <w:rPr>
            <w:noProof/>
            <w:webHidden/>
          </w:rPr>
          <w:fldChar w:fldCharType="end"/>
        </w:r>
      </w:hyperlink>
    </w:p>
    <w:p w14:paraId="27909F1A" w14:textId="5984B758" w:rsidR="00F0468A" w:rsidRDefault="00F0468A">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97" w:history="1">
        <w:r w:rsidRPr="00792982">
          <w:rPr>
            <w:rStyle w:val="Hyperlink"/>
            <w:noProof/>
          </w:rPr>
          <w:t>9 Build and publish immutable images</w:t>
        </w:r>
        <w:r>
          <w:rPr>
            <w:noProof/>
            <w:webHidden/>
          </w:rPr>
          <w:tab/>
        </w:r>
        <w:r>
          <w:rPr>
            <w:noProof/>
            <w:webHidden/>
          </w:rPr>
          <w:fldChar w:fldCharType="begin"/>
        </w:r>
        <w:r>
          <w:rPr>
            <w:noProof/>
            <w:webHidden/>
          </w:rPr>
          <w:instrText xml:space="preserve"> PAGEREF _Toc242098897 \h </w:instrText>
        </w:r>
        <w:r>
          <w:rPr>
            <w:noProof/>
            <w:webHidden/>
          </w:rPr>
        </w:r>
        <w:r>
          <w:rPr>
            <w:noProof/>
            <w:webHidden/>
          </w:rPr>
          <w:fldChar w:fldCharType="separate"/>
        </w:r>
        <w:r>
          <w:rPr>
            <w:noProof/>
            <w:webHidden/>
          </w:rPr>
          <w:t>7</w:t>
        </w:r>
        <w:r>
          <w:rPr>
            <w:noProof/>
            <w:webHidden/>
          </w:rPr>
          <w:fldChar w:fldCharType="end"/>
        </w:r>
      </w:hyperlink>
    </w:p>
    <w:p w14:paraId="72346728" w14:textId="1F0F01D2" w:rsidR="00F0468A" w:rsidRDefault="00F0468A">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98" w:history="1">
        <w:r w:rsidRPr="00792982">
          <w:rPr>
            <w:rStyle w:val="Hyperlink"/>
            <w:noProof/>
          </w:rPr>
          <w:t>10 Install deployment files and secrets on the server</w:t>
        </w:r>
        <w:r>
          <w:rPr>
            <w:noProof/>
            <w:webHidden/>
          </w:rPr>
          <w:tab/>
        </w:r>
        <w:r>
          <w:rPr>
            <w:noProof/>
            <w:webHidden/>
          </w:rPr>
          <w:fldChar w:fldCharType="begin"/>
        </w:r>
        <w:r>
          <w:rPr>
            <w:noProof/>
            <w:webHidden/>
          </w:rPr>
          <w:instrText xml:space="preserve"> PAGEREF _Toc242098898 \h </w:instrText>
        </w:r>
        <w:r>
          <w:rPr>
            <w:noProof/>
            <w:webHidden/>
          </w:rPr>
        </w:r>
        <w:r>
          <w:rPr>
            <w:noProof/>
            <w:webHidden/>
          </w:rPr>
          <w:fldChar w:fldCharType="separate"/>
        </w:r>
        <w:r>
          <w:rPr>
            <w:noProof/>
            <w:webHidden/>
          </w:rPr>
          <w:t>7</w:t>
        </w:r>
        <w:r>
          <w:rPr>
            <w:noProof/>
            <w:webHidden/>
          </w:rPr>
          <w:fldChar w:fldCharType="end"/>
        </w:r>
      </w:hyperlink>
    </w:p>
    <w:p w14:paraId="5F666B01" w14:textId="40CE79D6" w:rsidR="00F0468A" w:rsidRDefault="00F0468A">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99" w:history="1">
        <w:r w:rsidRPr="00792982">
          <w:rPr>
            <w:rStyle w:val="Hyperlink"/>
            <w:noProof/>
          </w:rPr>
          <w:t>11 Run migrations and start UAT</w:t>
        </w:r>
        <w:r>
          <w:rPr>
            <w:noProof/>
            <w:webHidden/>
          </w:rPr>
          <w:tab/>
        </w:r>
        <w:r>
          <w:rPr>
            <w:noProof/>
            <w:webHidden/>
          </w:rPr>
          <w:fldChar w:fldCharType="begin"/>
        </w:r>
        <w:r>
          <w:rPr>
            <w:noProof/>
            <w:webHidden/>
          </w:rPr>
          <w:instrText xml:space="preserve"> PAGEREF _Toc242098899 \h </w:instrText>
        </w:r>
        <w:r>
          <w:rPr>
            <w:noProof/>
            <w:webHidden/>
          </w:rPr>
        </w:r>
        <w:r>
          <w:rPr>
            <w:noProof/>
            <w:webHidden/>
          </w:rPr>
          <w:fldChar w:fldCharType="separate"/>
        </w:r>
        <w:r>
          <w:rPr>
            <w:noProof/>
            <w:webHidden/>
          </w:rPr>
          <w:t>8</w:t>
        </w:r>
        <w:r>
          <w:rPr>
            <w:noProof/>
            <w:webHidden/>
          </w:rPr>
          <w:fldChar w:fldCharType="end"/>
        </w:r>
      </w:hyperlink>
    </w:p>
    <w:p w14:paraId="772400C4" w14:textId="3EF93818" w:rsidR="00F0468A" w:rsidRDefault="00F0468A">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900" w:history="1">
        <w:r w:rsidRPr="00792982">
          <w:rPr>
            <w:rStyle w:val="Hyperlink"/>
            <w:noProof/>
          </w:rPr>
          <w:t>12 Configure the public domain and HTTPS</w:t>
        </w:r>
        <w:r>
          <w:rPr>
            <w:noProof/>
            <w:webHidden/>
          </w:rPr>
          <w:tab/>
        </w:r>
        <w:r>
          <w:rPr>
            <w:noProof/>
            <w:webHidden/>
          </w:rPr>
          <w:fldChar w:fldCharType="begin"/>
        </w:r>
        <w:r>
          <w:rPr>
            <w:noProof/>
            <w:webHidden/>
          </w:rPr>
          <w:instrText xml:space="preserve"> PAGEREF _Toc242098900 \h </w:instrText>
        </w:r>
        <w:r>
          <w:rPr>
            <w:noProof/>
            <w:webHidden/>
          </w:rPr>
        </w:r>
        <w:r>
          <w:rPr>
            <w:noProof/>
            <w:webHidden/>
          </w:rPr>
          <w:fldChar w:fldCharType="separate"/>
        </w:r>
        <w:r>
          <w:rPr>
            <w:noProof/>
            <w:webHidden/>
          </w:rPr>
          <w:t>8</w:t>
        </w:r>
        <w:r>
          <w:rPr>
            <w:noProof/>
            <w:webHidden/>
          </w:rPr>
          <w:fldChar w:fldCharType="end"/>
        </w:r>
      </w:hyperlink>
    </w:p>
    <w:p w14:paraId="3B3E65A0" w14:textId="16C23C02" w:rsidR="00F0468A" w:rsidRDefault="00F0468A">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901" w:history="1">
        <w:r w:rsidRPr="00792982">
          <w:rPr>
            <w:rStyle w:val="Hyperlink"/>
            <w:noProof/>
          </w:rPr>
          <w:t>13 Prepare Redis workers storage and email</w:t>
        </w:r>
        <w:r>
          <w:rPr>
            <w:noProof/>
            <w:webHidden/>
          </w:rPr>
          <w:tab/>
        </w:r>
        <w:r>
          <w:rPr>
            <w:noProof/>
            <w:webHidden/>
          </w:rPr>
          <w:fldChar w:fldCharType="begin"/>
        </w:r>
        <w:r>
          <w:rPr>
            <w:noProof/>
            <w:webHidden/>
          </w:rPr>
          <w:instrText xml:space="preserve"> PAGEREF _Toc242098901 \h </w:instrText>
        </w:r>
        <w:r>
          <w:rPr>
            <w:noProof/>
            <w:webHidden/>
          </w:rPr>
        </w:r>
        <w:r>
          <w:rPr>
            <w:noProof/>
            <w:webHidden/>
          </w:rPr>
          <w:fldChar w:fldCharType="separate"/>
        </w:r>
        <w:r>
          <w:rPr>
            <w:noProof/>
            <w:webHidden/>
          </w:rPr>
          <w:t>9</w:t>
        </w:r>
        <w:r>
          <w:rPr>
            <w:noProof/>
            <w:webHidden/>
          </w:rPr>
          <w:fldChar w:fldCharType="end"/>
        </w:r>
      </w:hyperlink>
    </w:p>
    <w:p w14:paraId="63CD7FDE" w14:textId="6510BEC5" w:rsidR="00F0468A" w:rsidRDefault="00F0468A">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902" w:history="1">
        <w:r w:rsidRPr="00792982">
          <w:rPr>
            <w:rStyle w:val="Hyperlink"/>
            <w:noProof/>
          </w:rPr>
          <w:t>14 Release to production</w:t>
        </w:r>
        <w:r>
          <w:rPr>
            <w:noProof/>
            <w:webHidden/>
          </w:rPr>
          <w:tab/>
        </w:r>
        <w:r>
          <w:rPr>
            <w:noProof/>
            <w:webHidden/>
          </w:rPr>
          <w:fldChar w:fldCharType="begin"/>
        </w:r>
        <w:r>
          <w:rPr>
            <w:noProof/>
            <w:webHidden/>
          </w:rPr>
          <w:instrText xml:space="preserve"> PAGEREF _Toc242098902 \h </w:instrText>
        </w:r>
        <w:r>
          <w:rPr>
            <w:noProof/>
            <w:webHidden/>
          </w:rPr>
        </w:r>
        <w:r>
          <w:rPr>
            <w:noProof/>
            <w:webHidden/>
          </w:rPr>
          <w:fldChar w:fldCharType="separate"/>
        </w:r>
        <w:r>
          <w:rPr>
            <w:noProof/>
            <w:webHidden/>
          </w:rPr>
          <w:t>9</w:t>
        </w:r>
        <w:r>
          <w:rPr>
            <w:noProof/>
            <w:webHidden/>
          </w:rPr>
          <w:fldChar w:fldCharType="end"/>
        </w:r>
      </w:hyperlink>
    </w:p>
    <w:p w14:paraId="5DAF5232" w14:textId="3CDACEE2" w:rsidR="00F0468A" w:rsidRDefault="00F0468A">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903" w:history="1">
        <w:r w:rsidRPr="00792982">
          <w:rPr>
            <w:rStyle w:val="Hyperlink"/>
            <w:noProof/>
          </w:rPr>
          <w:t>15 Monitoring backup and maintenance</w:t>
        </w:r>
        <w:r>
          <w:rPr>
            <w:noProof/>
            <w:webHidden/>
          </w:rPr>
          <w:tab/>
        </w:r>
        <w:r>
          <w:rPr>
            <w:noProof/>
            <w:webHidden/>
          </w:rPr>
          <w:fldChar w:fldCharType="begin"/>
        </w:r>
        <w:r>
          <w:rPr>
            <w:noProof/>
            <w:webHidden/>
          </w:rPr>
          <w:instrText xml:space="preserve"> PAGEREF _Toc242098903 \h </w:instrText>
        </w:r>
        <w:r>
          <w:rPr>
            <w:noProof/>
            <w:webHidden/>
          </w:rPr>
        </w:r>
        <w:r>
          <w:rPr>
            <w:noProof/>
            <w:webHidden/>
          </w:rPr>
          <w:fldChar w:fldCharType="separate"/>
        </w:r>
        <w:r>
          <w:rPr>
            <w:noProof/>
            <w:webHidden/>
          </w:rPr>
          <w:t>10</w:t>
        </w:r>
        <w:r>
          <w:rPr>
            <w:noProof/>
            <w:webHidden/>
          </w:rPr>
          <w:fldChar w:fldCharType="end"/>
        </w:r>
      </w:hyperlink>
    </w:p>
    <w:p w14:paraId="29F12D3E" w14:textId="6E6EA5A2" w:rsidR="00F0468A" w:rsidRDefault="00F0468A">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904" w:history="1">
        <w:r w:rsidRPr="00792982">
          <w:rPr>
            <w:rStyle w:val="Hyperlink"/>
            <w:noProof/>
          </w:rPr>
          <w:t>16 Rollback and incident recovery</w:t>
        </w:r>
        <w:r>
          <w:rPr>
            <w:noProof/>
            <w:webHidden/>
          </w:rPr>
          <w:tab/>
        </w:r>
        <w:r>
          <w:rPr>
            <w:noProof/>
            <w:webHidden/>
          </w:rPr>
          <w:fldChar w:fldCharType="begin"/>
        </w:r>
        <w:r>
          <w:rPr>
            <w:noProof/>
            <w:webHidden/>
          </w:rPr>
          <w:instrText xml:space="preserve"> PAGEREF _Toc242098904 \h </w:instrText>
        </w:r>
        <w:r>
          <w:rPr>
            <w:noProof/>
            <w:webHidden/>
          </w:rPr>
        </w:r>
        <w:r>
          <w:rPr>
            <w:noProof/>
            <w:webHidden/>
          </w:rPr>
          <w:fldChar w:fldCharType="separate"/>
        </w:r>
        <w:r>
          <w:rPr>
            <w:noProof/>
            <w:webHidden/>
          </w:rPr>
          <w:t>10</w:t>
        </w:r>
        <w:r>
          <w:rPr>
            <w:noProof/>
            <w:webHidden/>
          </w:rPr>
          <w:fldChar w:fldCharType="end"/>
        </w:r>
      </w:hyperlink>
    </w:p>
    <w:p w14:paraId="24617EA3" w14:textId="7EE88D6F" w:rsidR="00F0468A" w:rsidRDefault="00F0468A">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905" w:history="1">
        <w:r w:rsidRPr="00792982">
          <w:rPr>
            <w:rStyle w:val="Hyperlink"/>
            <w:noProof/>
          </w:rPr>
          <w:t>17 UAT and production acceptance checklist</w:t>
        </w:r>
        <w:r>
          <w:rPr>
            <w:noProof/>
            <w:webHidden/>
          </w:rPr>
          <w:tab/>
        </w:r>
        <w:r>
          <w:rPr>
            <w:noProof/>
            <w:webHidden/>
          </w:rPr>
          <w:fldChar w:fldCharType="begin"/>
        </w:r>
        <w:r>
          <w:rPr>
            <w:noProof/>
            <w:webHidden/>
          </w:rPr>
          <w:instrText xml:space="preserve"> PAGEREF _Toc242098905 \h </w:instrText>
        </w:r>
        <w:r>
          <w:rPr>
            <w:noProof/>
            <w:webHidden/>
          </w:rPr>
        </w:r>
        <w:r>
          <w:rPr>
            <w:noProof/>
            <w:webHidden/>
          </w:rPr>
          <w:fldChar w:fldCharType="separate"/>
        </w:r>
        <w:r>
          <w:rPr>
            <w:noProof/>
            <w:webHidden/>
          </w:rPr>
          <w:t>10</w:t>
        </w:r>
        <w:r>
          <w:rPr>
            <w:noProof/>
            <w:webHidden/>
          </w:rPr>
          <w:fldChar w:fldCharType="end"/>
        </w:r>
      </w:hyperlink>
    </w:p>
    <w:p w14:paraId="4B440842" w14:textId="6280FD23" w:rsidR="00F0468A" w:rsidRDefault="00F0468A">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906" w:history="1">
        <w:r w:rsidRPr="00792982">
          <w:rPr>
            <w:rStyle w:val="Hyperlink"/>
            <w:noProof/>
          </w:rPr>
          <w:t>18 Troubleshooting</w:t>
        </w:r>
        <w:r>
          <w:rPr>
            <w:noProof/>
            <w:webHidden/>
          </w:rPr>
          <w:tab/>
        </w:r>
        <w:r>
          <w:rPr>
            <w:noProof/>
            <w:webHidden/>
          </w:rPr>
          <w:fldChar w:fldCharType="begin"/>
        </w:r>
        <w:r>
          <w:rPr>
            <w:noProof/>
            <w:webHidden/>
          </w:rPr>
          <w:instrText xml:space="preserve"> PAGEREF _Toc242098906 \h </w:instrText>
        </w:r>
        <w:r>
          <w:rPr>
            <w:noProof/>
            <w:webHidden/>
          </w:rPr>
        </w:r>
        <w:r>
          <w:rPr>
            <w:noProof/>
            <w:webHidden/>
          </w:rPr>
          <w:fldChar w:fldCharType="separate"/>
        </w:r>
        <w:r>
          <w:rPr>
            <w:noProof/>
            <w:webHidden/>
          </w:rPr>
          <w:t>11</w:t>
        </w:r>
        <w:r>
          <w:rPr>
            <w:noProof/>
            <w:webHidden/>
          </w:rPr>
          <w:fldChar w:fldCharType="end"/>
        </w:r>
      </w:hyperlink>
    </w:p>
    <w:p w14:paraId="0BFDAC0A" w14:textId="764E8B01" w:rsidR="00F0468A" w:rsidRDefault="00F0468A">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907" w:history="1">
        <w:r w:rsidRPr="00792982">
          <w:rPr>
            <w:rStyle w:val="Hyperlink"/>
            <w:noProof/>
          </w:rPr>
          <w:t>Sources</w:t>
        </w:r>
        <w:r>
          <w:rPr>
            <w:noProof/>
            <w:webHidden/>
          </w:rPr>
          <w:tab/>
        </w:r>
        <w:r>
          <w:rPr>
            <w:noProof/>
            <w:webHidden/>
          </w:rPr>
          <w:fldChar w:fldCharType="begin"/>
        </w:r>
        <w:r>
          <w:rPr>
            <w:noProof/>
            <w:webHidden/>
          </w:rPr>
          <w:instrText xml:space="preserve"> PAGEREF _Toc242098907 \h </w:instrText>
        </w:r>
        <w:r>
          <w:rPr>
            <w:noProof/>
            <w:webHidden/>
          </w:rPr>
        </w:r>
        <w:r>
          <w:rPr>
            <w:noProof/>
            <w:webHidden/>
          </w:rPr>
          <w:fldChar w:fldCharType="separate"/>
        </w:r>
        <w:r>
          <w:rPr>
            <w:noProof/>
            <w:webHidden/>
          </w:rPr>
          <w:t>11</w:t>
        </w:r>
        <w:r>
          <w:rPr>
            <w:noProof/>
            <w:webHidden/>
          </w:rPr>
          <w:fldChar w:fldCharType="end"/>
        </w:r>
      </w:hyperlink>
    </w:p>
    <w:p w14:paraId="1E969557" w14:textId="1DBDA9DE" w:rsidR="0099795F" w:rsidRDefault="005A24DC">
      <w:r>
        <w:fldChar w:fldCharType="end"/>
      </w:r>
    </w:p>
    <w:p w14:paraId="11EBED72" w14:textId="77777777" w:rsidR="0099795F" w:rsidRDefault="005A24DC">
      <w:r>
        <w:br w:type="page"/>
      </w:r>
    </w:p>
    <w:p w14:paraId="2300E2CB" w14:textId="77777777" w:rsidR="0099795F" w:rsidRDefault="005A24DC">
      <w:pPr>
        <w:pStyle w:val="Heading1"/>
      </w:pPr>
      <w:bookmarkStart w:id="0" w:name="_Toc242098889"/>
      <w:r>
        <w:lastRenderedPageBreak/>
        <w:t>1 Deployment scope and readiness</w:t>
      </w:r>
      <w:bookmarkEnd w:id="0"/>
    </w:p>
    <w:p w14:paraId="740937F2" w14:textId="77777777" w:rsidR="0099795F" w:rsidRDefault="005A24DC">
      <w:r>
        <w:t>The repository currently contains an Angular starter, a NestJS starter API, TypeORM integration, 40 application tables, three migrations and database integration checks. The default API response is Hello World! at /api/v1. That response proves routing and startup, not an operational HRMS.</w:t>
      </w:r>
    </w:p>
    <w:p w14:paraId="20B43394" w14:textId="77777777" w:rsidR="0099795F" w:rsidRDefault="005A24DC">
      <w:r>
        <w:t>Authentication, tenant registration, business APIs/screens, BullMQ workers, Redis integration, S3 integration, email delivery and production readiness endpoints are still implementation work. The guide deploys the working scaffold and prepares the environment for those modules. Do not onboard real production HR data until those features, authorization checks, encryption and operational recovery have passed acceptance testing.</w:t>
      </w:r>
    </w:p>
    <w:p w14:paraId="3C2B8790" w14:textId="77777777" w:rsidR="0099795F" w:rsidRDefault="005A24DC">
      <w:r>
        <w:t>All commands below use Bash on Ubuntu. Example values are hrms-uat.example.com, db.uat.internal and environment name uat. Replace them with real names before execution. Use separate hosts, certificates, databases, object buckets, email settings and secrets for UAT and production. Do not copy workstation .env files to either environment.</w:t>
      </w:r>
    </w:p>
    <w:p w14:paraId="6CFC6E22" w14:textId="77777777" w:rsidR="0099795F" w:rsidRDefault="005A24DC">
      <w:pPr>
        <w:pStyle w:val="Heading1"/>
      </w:pPr>
      <w:bookmarkStart w:id="1" w:name="_Toc242098890"/>
      <w:r>
        <w:t>2 Target topology and prerequisites</w:t>
      </w:r>
      <w:bookmarkEnd w:id="1"/>
    </w:p>
    <w:p w14:paraId="2B1A11DA" w14:textId="77777777" w:rsidR="0099795F" w:rsidRDefault="005A24DC">
      <w:r>
        <w:t>Traffic flows from the browser through HTTPS on the host Nginx, to a web container on localhost port 8080. The web container serves Angular and forwards /api/ to the API container on the private Compose network. Only the API and migration job connect to PostgreSQL using verified TLS.</w:t>
      </w:r>
    </w:p>
    <w:tbl>
      <w:tblPr>
        <w:tblW w:w="0" w:type="auto"/>
        <w:tblLayout w:type="fixed"/>
        <w:tblLook w:val="04A0" w:firstRow="1" w:lastRow="0" w:firstColumn="1" w:lastColumn="0" w:noHBand="0" w:noVBand="1"/>
      </w:tblPr>
      <w:tblGrid>
        <w:gridCol w:w="2448"/>
        <w:gridCol w:w="3384"/>
        <w:gridCol w:w="4205"/>
      </w:tblGrid>
      <w:tr w:rsidR="0099795F" w14:paraId="5C26A711"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22BA9A5" w14:textId="77777777" w:rsidR="0099795F" w:rsidRDefault="005A24DC">
            <w:pPr>
              <w:keepNext/>
              <w:spacing w:after="0" w:line="245" w:lineRule="auto"/>
            </w:pPr>
            <w:r>
              <w:rPr>
                <w:b/>
                <w:color w:val="FFFFFF"/>
                <w:sz w:val="18"/>
              </w:rPr>
              <w:t>Component</w:t>
            </w:r>
          </w:p>
        </w:tc>
        <w:tc>
          <w:tcPr>
            <w:tcW w:w="338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017E36E" w14:textId="77777777" w:rsidR="0099795F" w:rsidRDefault="005A24DC">
            <w:pPr>
              <w:keepNext/>
              <w:spacing w:after="0" w:line="245" w:lineRule="auto"/>
            </w:pPr>
            <w:r>
              <w:rPr>
                <w:b/>
                <w:color w:val="FFFFFF"/>
                <w:sz w:val="18"/>
              </w:rPr>
              <w:t>Exposure</w:t>
            </w:r>
          </w:p>
        </w:tc>
        <w:tc>
          <w:tcPr>
            <w:tcW w:w="4205"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F7CA730" w14:textId="77777777" w:rsidR="0099795F" w:rsidRDefault="005A24DC">
            <w:pPr>
              <w:keepNext/>
              <w:spacing w:after="0" w:line="245" w:lineRule="auto"/>
            </w:pPr>
            <w:r>
              <w:rPr>
                <w:b/>
                <w:color w:val="FFFFFF"/>
                <w:sz w:val="18"/>
              </w:rPr>
              <w:t>Initial placement</w:t>
            </w:r>
          </w:p>
        </w:tc>
      </w:tr>
      <w:tr w:rsidR="0099795F" w14:paraId="1A5BECAA"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1E41B5B" w14:textId="77777777" w:rsidR="0099795F" w:rsidRDefault="005A24DC">
            <w:pPr>
              <w:spacing w:after="0" w:line="245" w:lineRule="auto"/>
            </w:pPr>
            <w:r>
              <w:rPr>
                <w:sz w:val="18"/>
              </w:rPr>
              <w:t>Host Nginx</w:t>
            </w:r>
          </w:p>
        </w:tc>
        <w:tc>
          <w:tcPr>
            <w:tcW w:w="338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6FA4647" w14:textId="77777777" w:rsidR="0099795F" w:rsidRDefault="005A24DC">
            <w:pPr>
              <w:spacing w:after="0" w:line="245" w:lineRule="auto"/>
            </w:pPr>
            <w:r>
              <w:rPr>
                <w:sz w:val="18"/>
              </w:rPr>
              <w:t>Public 80 and 443, or private UAT access</w:t>
            </w:r>
          </w:p>
        </w:tc>
        <w:tc>
          <w:tcPr>
            <w:tcW w:w="4205"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A66F1ED" w14:textId="77777777" w:rsidR="0099795F" w:rsidRDefault="005A24DC">
            <w:pPr>
              <w:spacing w:after="0" w:line="245" w:lineRule="auto"/>
            </w:pPr>
            <w:r>
              <w:rPr>
                <w:sz w:val="18"/>
              </w:rPr>
              <w:t>Application VM</w:t>
            </w:r>
          </w:p>
        </w:tc>
      </w:tr>
      <w:tr w:rsidR="0099795F" w14:paraId="0F590620"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392E7E2" w14:textId="77777777" w:rsidR="0099795F" w:rsidRDefault="005A24DC">
            <w:pPr>
              <w:spacing w:after="0" w:line="245" w:lineRule="auto"/>
            </w:pPr>
            <w:r>
              <w:rPr>
                <w:sz w:val="18"/>
              </w:rPr>
              <w:t>Angular web container</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D6B6CC" w14:textId="77777777" w:rsidR="0099795F" w:rsidRDefault="005A24DC">
            <w:pPr>
              <w:spacing w:after="0" w:line="245" w:lineRule="auto"/>
            </w:pPr>
            <w:r>
              <w:rPr>
                <w:sz w:val="18"/>
              </w:rPr>
              <w:t>Host loopback 127.0.0.1:8080</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92F86F3" w14:textId="77777777" w:rsidR="0099795F" w:rsidRDefault="005A24DC">
            <w:pPr>
              <w:spacing w:after="0" w:line="245" w:lineRule="auto"/>
            </w:pPr>
            <w:r>
              <w:rPr>
                <w:sz w:val="18"/>
              </w:rPr>
              <w:t>Application VM</w:t>
            </w:r>
          </w:p>
        </w:tc>
      </w:tr>
      <w:tr w:rsidR="0099795F" w14:paraId="7DDCAAB5"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54CB80A" w14:textId="77777777" w:rsidR="0099795F" w:rsidRDefault="005A24DC">
            <w:pPr>
              <w:spacing w:after="0" w:line="245" w:lineRule="auto"/>
            </w:pPr>
            <w:r>
              <w:rPr>
                <w:sz w:val="18"/>
              </w:rPr>
              <w:t>NestJS API container</w:t>
            </w:r>
          </w:p>
        </w:tc>
        <w:tc>
          <w:tcPr>
            <w:tcW w:w="338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B3D3D3C" w14:textId="77777777" w:rsidR="0099795F" w:rsidRDefault="005A24DC">
            <w:pPr>
              <w:spacing w:after="0" w:line="245" w:lineRule="auto"/>
            </w:pPr>
            <w:r>
              <w:rPr>
                <w:sz w:val="18"/>
              </w:rPr>
              <w:t>Internal port 3000 only</w:t>
            </w:r>
          </w:p>
        </w:tc>
        <w:tc>
          <w:tcPr>
            <w:tcW w:w="4205"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7630C54" w14:textId="77777777" w:rsidR="0099795F" w:rsidRDefault="005A24DC">
            <w:pPr>
              <w:spacing w:after="0" w:line="245" w:lineRule="auto"/>
            </w:pPr>
            <w:r>
              <w:rPr>
                <w:sz w:val="18"/>
              </w:rPr>
              <w:t>Application VM</w:t>
            </w:r>
          </w:p>
        </w:tc>
      </w:tr>
      <w:tr w:rsidR="0099795F" w14:paraId="46DC6F34"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58DEACD" w14:textId="77777777" w:rsidR="0099795F" w:rsidRDefault="005A24DC">
            <w:pPr>
              <w:spacing w:after="0" w:line="245" w:lineRule="auto"/>
            </w:pPr>
            <w:r>
              <w:rPr>
                <w:sz w:val="18"/>
              </w:rPr>
              <w:t>PostgreSQL 17</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075767F" w14:textId="77777777" w:rsidR="0099795F" w:rsidRDefault="005A24DC">
            <w:pPr>
              <w:spacing w:after="0" w:line="245" w:lineRule="auto"/>
            </w:pPr>
            <w:r>
              <w:rPr>
                <w:sz w:val="18"/>
              </w:rPr>
              <w:t>Private port 5432 from approved networks</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4F8635" w14:textId="77777777" w:rsidR="0099795F" w:rsidRDefault="005A24DC">
            <w:pPr>
              <w:spacing w:after="0" w:line="245" w:lineRule="auto"/>
            </w:pPr>
            <w:r>
              <w:rPr>
                <w:sz w:val="18"/>
              </w:rPr>
              <w:t>Separate DB VM or managed instance</w:t>
            </w:r>
          </w:p>
        </w:tc>
      </w:tr>
      <w:tr w:rsidR="0099795F" w14:paraId="363BA8C4"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1A2FBF7" w14:textId="77777777" w:rsidR="0099795F" w:rsidRDefault="005A24DC">
            <w:pPr>
              <w:spacing w:after="0" w:line="245" w:lineRule="auto"/>
            </w:pPr>
            <w:r>
              <w:rPr>
                <w:sz w:val="18"/>
              </w:rPr>
              <w:t>Redis</w:t>
            </w:r>
          </w:p>
        </w:tc>
        <w:tc>
          <w:tcPr>
            <w:tcW w:w="338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4A8FB43" w14:textId="77777777" w:rsidR="0099795F" w:rsidRDefault="005A24DC">
            <w:pPr>
              <w:spacing w:after="0" w:line="245" w:lineRule="auto"/>
            </w:pPr>
            <w:r>
              <w:rPr>
                <w:sz w:val="18"/>
              </w:rPr>
              <w:t>Internal/private 6379, never public</w:t>
            </w:r>
          </w:p>
        </w:tc>
        <w:tc>
          <w:tcPr>
            <w:tcW w:w="4205"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1BC0C96" w14:textId="77777777" w:rsidR="0099795F" w:rsidRDefault="005A24DC">
            <w:pPr>
              <w:spacing w:after="0" w:line="245" w:lineRule="auto"/>
            </w:pPr>
            <w:r>
              <w:rPr>
                <w:sz w:val="18"/>
              </w:rPr>
              <w:t>Add when queue/cache integration exists</w:t>
            </w:r>
          </w:p>
        </w:tc>
      </w:tr>
      <w:tr w:rsidR="0099795F" w14:paraId="7AAC7ED2"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9C62B9D" w14:textId="77777777" w:rsidR="0099795F" w:rsidRDefault="005A24DC">
            <w:pPr>
              <w:spacing w:after="0" w:line="245" w:lineRule="auto"/>
            </w:pPr>
            <w:r>
              <w:rPr>
                <w:sz w:val="18"/>
              </w:rPr>
              <w:t>Object storage</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283F9A8" w14:textId="77777777" w:rsidR="0099795F" w:rsidRDefault="005A24DC">
            <w:pPr>
              <w:spacing w:after="0" w:line="245" w:lineRule="auto"/>
            </w:pPr>
            <w:r>
              <w:rPr>
                <w:sz w:val="18"/>
              </w:rPr>
              <w:t>Private bucket with scoped HTTPS access</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C0D70C9" w14:textId="77777777" w:rsidR="0099795F" w:rsidRDefault="005A24DC">
            <w:pPr>
              <w:spacing w:after="0" w:line="245" w:lineRule="auto"/>
            </w:pPr>
            <w:r>
              <w:rPr>
                <w:sz w:val="18"/>
              </w:rPr>
              <w:t>External S3-compatible service</w:t>
            </w:r>
          </w:p>
        </w:tc>
      </w:tr>
      <w:tr w:rsidR="0099795F" w14:paraId="50892231"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68A3A25" w14:textId="77777777" w:rsidR="0099795F" w:rsidRDefault="005A24DC">
            <w:pPr>
              <w:spacing w:after="0" w:line="245" w:lineRule="auto"/>
            </w:pPr>
            <w:r>
              <w:rPr>
                <w:sz w:val="18"/>
              </w:rPr>
              <w:t>Email provider</w:t>
            </w:r>
          </w:p>
        </w:tc>
        <w:tc>
          <w:tcPr>
            <w:tcW w:w="338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FE58105" w14:textId="77777777" w:rsidR="0099795F" w:rsidRDefault="005A24DC">
            <w:pPr>
              <w:spacing w:after="0" w:line="245" w:lineRule="auto"/>
            </w:pPr>
            <w:r>
              <w:rPr>
                <w:sz w:val="18"/>
              </w:rPr>
              <w:t>Authenticated provider endpoint</w:t>
            </w:r>
          </w:p>
        </w:tc>
        <w:tc>
          <w:tcPr>
            <w:tcW w:w="4205"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2938604" w14:textId="77777777" w:rsidR="0099795F" w:rsidRDefault="005A24DC">
            <w:pPr>
              <w:spacing w:after="0" w:line="245" w:lineRule="auto"/>
            </w:pPr>
            <w:r>
              <w:rPr>
                <w:sz w:val="18"/>
              </w:rPr>
              <w:t>External service</w:t>
            </w:r>
          </w:p>
        </w:tc>
      </w:tr>
    </w:tbl>
    <w:p w14:paraId="37F18A5E" w14:textId="77777777" w:rsidR="0099795F" w:rsidRDefault="0099795F">
      <w:pPr>
        <w:spacing w:after="0"/>
      </w:pPr>
    </w:p>
    <w:p w14:paraId="48560673" w14:textId="77777777" w:rsidR="0099795F" w:rsidRDefault="005A24DC">
      <w:r>
        <w:t>Prepare an SSH administrator, a domain and DNS control, outbound package/image access, private database routing, a trusted database CA certificate, and a private image registry. A starting capacity estimate is 2 vCPU/4 GiB RAM for UAT and 4 vCPU/8 GiB for a small production application VM, with separate database capacity; validate with actual load tests. Leave disk space for images and logs.</w:t>
      </w:r>
    </w:p>
    <w:p w14:paraId="27423C80" w14:textId="77777777" w:rsidR="0099795F" w:rsidRDefault="005A24DC">
      <w:r>
        <w:t>This is a single application-host reference deployment, not high availability. For higher availability, place multiple application hosts behind a load balancer, use a resilient database service and external shared Redis/storage. Keep migration execution centralized rather than running it on every replica.</w:t>
      </w:r>
    </w:p>
    <w:p w14:paraId="3317C25B" w14:textId="77777777" w:rsidR="0099795F" w:rsidRDefault="005A24DC">
      <w:pPr>
        <w:pStyle w:val="Heading1"/>
      </w:pPr>
      <w:bookmarkStart w:id="2" w:name="_Toc242098891"/>
      <w:r>
        <w:t>3 Prepare Ubuntu and network access</w:t>
      </w:r>
      <w:bookmarkEnd w:id="2"/>
    </w:p>
    <w:p w14:paraId="3187FE51" w14:textId="77777777" w:rsidR="0099795F" w:rsidRDefault="005A24DC">
      <w:r>
        <w:t>SSH into the application VM. On a new server, update packages and install initial tools:</w:t>
      </w:r>
    </w:p>
    <w:p w14:paraId="49343A6C" w14:textId="77777777" w:rsidR="0099795F" w:rsidRDefault="005A24DC">
      <w:pPr>
        <w:pStyle w:val="Code"/>
      </w:pPr>
      <w:r>
        <w:t>sudo apt-get update</w:t>
      </w:r>
      <w:r>
        <w:br/>
      </w:r>
      <w:r>
        <w:t>sudo apt-get install -y ca-certificates curl git nginx ufw snapd</w:t>
      </w:r>
      <w:r>
        <w:br/>
        <w:t>sudo systemctl enable --now nginx</w:t>
      </w:r>
      <w:r>
        <w:br/>
        <w:t>sudo ufw allow OpenSSH</w:t>
      </w:r>
      <w:r>
        <w:br/>
        <w:t>sudo ufw allow 'Nginx Full'</w:t>
      </w:r>
      <w:r>
        <w:br/>
        <w:t>sudo ufw enable</w:t>
      </w:r>
    </w:p>
    <w:p w14:paraId="73B228A2" w14:textId="77777777" w:rsidR="0099795F" w:rsidRDefault="005A24DC">
      <w:r>
        <w:t>Verify your SSH port/rule before enabling the firewall; adapt OpenSSH if you use a nonstandard port. In cloud security groups, restrict SSH to the administration network and allow only 80/443 to intended clients. Put UAT behind VPN or an access gateway when it must not be public. Allow the application/deployment host private access to DB port 5432.</w:t>
      </w:r>
    </w:p>
    <w:p w14:paraId="14CDC22B" w14:textId="77777777" w:rsidR="0099795F" w:rsidRDefault="005A24DC">
      <w:r>
        <w:t>Docker-published ports can bypass UFW rules. The Compose example binds only the web port to 127.0.0.1 and publishes no API or Redis ports. Keep cloud/private-network firewall controls as well. [S1]</w:t>
      </w:r>
    </w:p>
    <w:p w14:paraId="349EB414" w14:textId="77777777" w:rsidR="0099795F" w:rsidRDefault="005A24DC">
      <w:pPr>
        <w:pStyle w:val="Heading1"/>
      </w:pPr>
      <w:bookmarkStart w:id="3" w:name="_Toc242098892"/>
      <w:r>
        <w:lastRenderedPageBreak/>
        <w:t>4 Install Docker Engine and Compose</w:t>
      </w:r>
      <w:bookmarkEnd w:id="3"/>
    </w:p>
    <w:p w14:paraId="476F2F8B" w14:textId="77777777" w:rsidR="0099795F" w:rsidRDefault="005A24DC">
      <w:r>
        <w:t>Use the Docker apt repository on a fresh Ubuntu host. If Docker is already installed, inspect the existing installation and maintenance policy before replacing packages. [S1]</w:t>
      </w:r>
    </w:p>
    <w:p w14:paraId="0F7FBDE4" w14:textId="77777777" w:rsidR="0099795F" w:rsidRDefault="005A24DC">
      <w:pPr>
        <w:pStyle w:val="Code"/>
      </w:pPr>
      <w:r>
        <w:t>sudo install -m 0755 -d /etc/apt/keyrings</w:t>
      </w:r>
      <w:r>
        <w:br/>
      </w:r>
      <w:r>
        <w:t>sudo curl -fsSL https://download.docker.com/linux/ubuntu/gpg \</w:t>
      </w:r>
      <w:r>
        <w:br/>
        <w:t xml:space="preserve">  -o /etc/apt/keyrings/docker.asc</w:t>
      </w:r>
      <w:r>
        <w:br/>
        <w:t>sudo chmod a+r /etc/apt/keyrings/docker.asc</w:t>
      </w:r>
      <w:r>
        <w:br/>
        <w:t>sudo tee /etc/apt/sources.list.d/docker.sources &gt;/dev/null &lt;&lt;EOF</w:t>
      </w:r>
      <w:r>
        <w:br/>
        <w:t>Types: deb</w:t>
      </w:r>
      <w:r>
        <w:br/>
        <w:t>URIs: https://download.docker.com/linux/ubuntu</w:t>
      </w:r>
      <w:r>
        <w:br/>
        <w:t>Suites: $(. /etc/os-release &amp;&amp; echo "$VERSION_CODENAME")</w:t>
      </w:r>
      <w:r>
        <w:br/>
        <w:t>Components: stable</w:t>
      </w:r>
      <w:r>
        <w:br/>
        <w:t>Architectures: $(dpkg --print-architecture)</w:t>
      </w:r>
      <w:r>
        <w:br/>
        <w:t>Signed-By: /etc/apt/keyrings/docker.asc</w:t>
      </w:r>
      <w:r>
        <w:br/>
        <w:t>EOF</w:t>
      </w:r>
      <w:r>
        <w:br/>
        <w:t>sudo apt-get update</w:t>
      </w:r>
      <w:r>
        <w:br/>
        <w:t>sudo apt-get install -y docker-ce docker-ce-cli containerd.io \</w:t>
      </w:r>
      <w:r>
        <w:br/>
      </w:r>
      <w:r>
        <w:t xml:space="preserve">  docker-buildx-plugin docker-compose-plugin</w:t>
      </w:r>
      <w:r>
        <w:br/>
        <w:t>sudo systemctl enable --now docker</w:t>
      </w:r>
      <w:r>
        <w:br/>
        <w:t>sudo docker version</w:t>
      </w:r>
      <w:r>
        <w:br/>
        <w:t>sudo docker compose version</w:t>
      </w:r>
    </w:p>
    <w:p w14:paraId="32A497DD" w14:textId="77777777" w:rsidR="0099795F" w:rsidRDefault="005A24DC">
      <w:r>
        <w:t>Use sudo for the runbook's Docker commands. Access to the Docker socket or docker group is effectively privileged host access. The API container itself will run as an unprivileged user.</w:t>
      </w:r>
    </w:p>
    <w:p w14:paraId="6F62D06D" w14:textId="77777777" w:rsidR="0099795F" w:rsidRDefault="005A24DC">
      <w:pPr>
        <w:pStyle w:val="Heading1"/>
      </w:pPr>
      <w:bookmarkStart w:id="4" w:name="_Toc242098893"/>
      <w:r>
        <w:t>5 Provision PostgreSQL before deploying the API</w:t>
      </w:r>
      <w:bookmarkEnd w:id="4"/>
    </w:p>
    <w:p w14:paraId="3CE2C8F4" w14:textId="77777777" w:rsidR="0099795F" w:rsidRDefault="005A24DC">
      <w:r>
        <w:t>Follow Steps 3 through 7 in the database guide. The resulting database must have the microhrms_app role, separate migration identity, trusted TLS endpoint and the required grants. The application refuses an elevated runtime account.</w:t>
      </w:r>
    </w:p>
    <w:p w14:paraId="63440D15" w14:textId="77777777" w:rsidR="0099795F" w:rsidRDefault="005A24DC">
      <w:r>
        <w:t>Create private DNS resolving db.uat.internal to the correct database address. The certificate SAN must match that hostname. Confirm private connectivity before handling application issues. Production and UAT will both use NODE_ENV=production and DATABASE_SSL=true; environment separation is provided by the endpoint, secrets and deployment project, not by a nonstandard NODE_ENV value.</w:t>
      </w:r>
    </w:p>
    <w:p w14:paraId="44B6D3AB" w14:textId="77777777" w:rsidR="0099795F" w:rsidRDefault="005A24DC">
      <w:r>
        <w:t>For production, configure backups and recovery before the first deployment. Do not use the repository's local-development compose.yaml as a production database configuration: it has local defaults and no TLS server configuration.</w:t>
      </w:r>
    </w:p>
    <w:p w14:paraId="34E31652" w14:textId="77777777" w:rsidR="0099795F" w:rsidRDefault="005A24DC">
      <w:pPr>
        <w:pStyle w:val="Heading1"/>
      </w:pPr>
      <w:bookmarkStart w:id="5" w:name="_Toc242098894"/>
      <w:r>
        <w:t>6 Prepare the repository and release artifacts</w:t>
      </w:r>
      <w:bookmarkEnd w:id="5"/>
    </w:p>
    <w:p w14:paraId="06DC2168" w14:textId="77777777" w:rsidR="0099795F" w:rsidRDefault="005A24DC">
      <w:r>
        <w:t>On a build runner or controlled build machine, obtain a specific reviewed source revision. Replace the repository URL and release ref below. If the project is not yet in Git, create and push a private repository first; the current workspace is not assumed to have a remote.</w:t>
      </w:r>
    </w:p>
    <w:p w14:paraId="45FA4F8C" w14:textId="77777777" w:rsidR="0099795F" w:rsidRDefault="005A24DC">
      <w:pPr>
        <w:pStyle w:val="Code"/>
      </w:pPr>
      <w:r>
        <w:t>git clone REPLACE_PRIVATE_REPOSITORY_URL MicroHRMS</w:t>
      </w:r>
      <w:r>
        <w:br/>
        <w:t>cd MicroHRMS</w:t>
      </w:r>
      <w:r>
        <w:br/>
        <w:t>git checkout --detach REPLACE_REVIEWED_COMMIT_OR_TAG</w:t>
      </w:r>
      <w:r>
        <w:br/>
        <w:t>export RELEASE=$(git rev-parse --short=12 HEAD)</w:t>
      </w:r>
    </w:p>
    <w:p w14:paraId="2ECA939D" w14:textId="77777777" w:rsidR="0099795F" w:rsidRDefault="005A24DC">
      <w:r>
        <w:t>Create the deployment files described in Steps 7 and 8 in this checkout and commit them through the normal review process before promoting a release. They are templates in this guide; they are not already present in the repository. The same built images should be promoted from UAT to production without rebuilding them.</w:t>
      </w:r>
    </w:p>
    <w:p w14:paraId="2C8DBB23" w14:textId="77777777" w:rsidR="0099795F" w:rsidRDefault="005A24DC">
      <w:r>
        <w:t>Use the existing package-lock.json and npm ci. Do not run npm update on a production server. Build and database tests belong in CI against a disposable PostgreSQL instance. The existing db:test command is suitable on a runner with a localhost test database and the required role setup; it is not a production data test.</w:t>
      </w:r>
    </w:p>
    <w:p w14:paraId="54510408" w14:textId="77777777" w:rsidR="0099795F" w:rsidRDefault="005A24DC">
      <w:pPr>
        <w:pStyle w:val="Heading1"/>
      </w:pPr>
      <w:bookmarkStart w:id="6" w:name="_Toc242098895"/>
      <w:r>
        <w:t>7 Create the container build files</w:t>
      </w:r>
      <w:bookmarkEnd w:id="6"/>
    </w:p>
    <w:p w14:paraId="43148A56" w14:textId="77777777" w:rsidR="0099795F" w:rsidRDefault="005A24DC">
      <w:r>
        <w:t>Save a root .dockerignore so source copies cannot embed local credentials or development dependencies:</w:t>
      </w:r>
    </w:p>
    <w:p w14:paraId="060BE082" w14:textId="77777777" w:rsidR="0099795F" w:rsidRDefault="005A24DC">
      <w:pPr>
        <w:pStyle w:val="Code"/>
      </w:pPr>
      <w:r>
        <w:t>.git</w:t>
      </w:r>
      <w:r>
        <w:br/>
        <w:t>.tmp</w:t>
      </w:r>
      <w:r>
        <w:br/>
      </w:r>
      <w:r>
        <w:lastRenderedPageBreak/>
        <w:t>**/node_modules</w:t>
      </w:r>
      <w:r>
        <w:br/>
        <w:t>**/dist</w:t>
      </w:r>
      <w:r>
        <w:br/>
        <w:t>**/.angular</w:t>
      </w:r>
      <w:r>
        <w:br/>
      </w:r>
      <w:r>
        <w:t>**/coverage</w:t>
      </w:r>
      <w:r>
        <w:br/>
        <w:t>**/.env</w:t>
      </w:r>
      <w:r>
        <w:br/>
        <w:t>**/.env.*</w:t>
      </w:r>
      <w:r>
        <w:br/>
        <w:t>**/*.log</w:t>
      </w:r>
      <w:r>
        <w:br/>
        <w:t>**/*.docx</w:t>
      </w:r>
      <w:r>
        <w:br/>
        <w:t>**/*.pdf</w:t>
      </w:r>
      <w:r>
        <w:br/>
        <w:t>**/*.tsbuildinfo</w:t>
      </w:r>
    </w:p>
    <w:p w14:paraId="10B097D9" w14:textId="77777777" w:rsidR="0099795F" w:rsidRDefault="005A24DC">
      <w:r>
        <w:t>Save Dockerfile at the repository root. The build target compiles both apps. The API target includes compiled migration files and production dependencies, allowing the same image to run the one-off migration job. Angular files are served by a separate Nginx image.</w:t>
      </w:r>
    </w:p>
    <w:p w14:paraId="61BE1148" w14:textId="77777777" w:rsidR="0099795F" w:rsidRDefault="005A24DC">
      <w:pPr>
        <w:pStyle w:val="Code"/>
      </w:pPr>
      <w:r>
        <w:t>FROM node:24-bookworm-slim AS build</w:t>
      </w:r>
      <w:r>
        <w:br/>
        <w:t>WORKDIR /app</w:t>
      </w:r>
      <w:r>
        <w:br/>
        <w:t>COPY package.json package-lock.json ./</w:t>
      </w:r>
      <w:r>
        <w:br/>
        <w:t>COPY apps/api/package.json ./apps/api/package.json</w:t>
      </w:r>
      <w:r>
        <w:br/>
      </w:r>
      <w:r>
        <w:t>COPY apps/web/package.json ./apps/web/package.json</w:t>
      </w:r>
      <w:r>
        <w:br/>
        <w:t>RUN npm ci</w:t>
      </w:r>
      <w:r>
        <w:br/>
        <w:t>COPY . .</w:t>
      </w:r>
      <w:r>
        <w:br/>
        <w:t>RUN npm run build</w:t>
      </w:r>
      <w:r>
        <w:br/>
        <w:t>RUN mkdir -p apps/api/node_modules</w:t>
      </w:r>
      <w:r>
        <w:br/>
      </w:r>
      <w:r>
        <w:br/>
        <w:t>FROM build AS production-deps</w:t>
      </w:r>
      <w:r>
        <w:br/>
        <w:t>RUN npm prune --omit=dev</w:t>
      </w:r>
      <w:r>
        <w:br/>
        <w:t>RUN mkdir -p apps/api/node_modules</w:t>
      </w:r>
      <w:r>
        <w:br/>
      </w:r>
      <w:r>
        <w:br/>
        <w:t>FROM node:24-bookworm-slim AS api</w:t>
      </w:r>
      <w:r>
        <w:br/>
        <w:t>ENV NODE_ENV=production</w:t>
      </w:r>
      <w:r>
        <w:br/>
        <w:t>WORKDIR /app</w:t>
      </w:r>
      <w:r>
        <w:br/>
        <w:t>COPY --from=production-deps /app/node_modules ./node_modules</w:t>
      </w:r>
      <w:r>
        <w:br/>
        <w:t>COPY --from=production-deps /app/package.json ./package.json</w:t>
      </w:r>
      <w:r>
        <w:br/>
        <w:t>COPY --from=production-deps /app/apps/api/package.json ./apps/api/package.json</w:t>
      </w:r>
      <w:r>
        <w:br/>
      </w:r>
      <w:r>
        <w:t>COPY --from=production-deps /app/apps/api/node_modules ./apps/api/node_modules</w:t>
      </w:r>
      <w:r>
        <w:br/>
        <w:t>COPY --from=build /app/apps/api/dist ./apps/api/dist</w:t>
      </w:r>
      <w:r>
        <w:br/>
        <w:t>USER node</w:t>
      </w:r>
      <w:r>
        <w:br/>
        <w:t>EXPOSE 3000</w:t>
      </w:r>
      <w:r>
        <w:br/>
        <w:t>CMD ["node", "apps/api/dist/main.js"]</w:t>
      </w:r>
      <w:r>
        <w:br/>
      </w:r>
      <w:r>
        <w:br/>
        <w:t>FROM nginx:stable-alpine AS web</w:t>
      </w:r>
      <w:r>
        <w:br/>
        <w:t>COPY deploy/web.conf /etc/nginx/conf.d/default.conf</w:t>
      </w:r>
      <w:r>
        <w:br/>
        <w:t>COPY --from=build /app/apps/web/dist/web/browser /usr/share/nginx/html</w:t>
      </w:r>
      <w:r>
        <w:br/>
        <w:t>EXPOSE 80</w:t>
      </w:r>
    </w:p>
    <w:p w14:paraId="53A9F2DD" w14:textId="77777777" w:rsidR="0099795F" w:rsidRDefault="005A24DC">
      <w:r>
        <w:t>The checked project produces apps/api/dist/main.js and apps/web/dist/web/browser/index.html. Verify these paths after future framework or output-path changes. Before a production build, pin approved base-image digests instead of relying on moving node:24-bookworm-slim and nginx:stable-alpine tags. Rebuild deliberately for security patches.</w:t>
      </w:r>
    </w:p>
    <w:p w14:paraId="39D6DDDB" w14:textId="77777777" w:rsidR="0099795F" w:rsidRDefault="005A24DC">
      <w:r>
        <w:t>Create deploy/web.conf:</w:t>
      </w:r>
    </w:p>
    <w:p w14:paraId="0309DEAC" w14:textId="77777777" w:rsidR="0099795F" w:rsidRDefault="005A24DC">
      <w:pPr>
        <w:pStyle w:val="Code"/>
      </w:pPr>
      <w:r>
        <w:t>server {</w:t>
      </w:r>
      <w:r>
        <w:br/>
        <w:t xml:space="preserve">    listen 80;</w:t>
      </w:r>
      <w:r>
        <w:br/>
        <w:t xml:space="preserve">    server_name _;</w:t>
      </w:r>
      <w:r>
        <w:br/>
        <w:t xml:space="preserve">    root /usr/share/nginx/html;</w:t>
      </w:r>
      <w:r>
        <w:br/>
        <w:t xml:space="preserve">    index index.html;</w:t>
      </w:r>
      <w:r>
        <w:br/>
        <w:t xml:space="preserve">    client_max_body_size 10m;</w:t>
      </w:r>
      <w:r>
        <w:br/>
      </w:r>
      <w:r>
        <w:br/>
      </w:r>
      <w:r>
        <w:t xml:space="preserve">    location /api/ {</w:t>
      </w:r>
      <w:r>
        <w:br/>
        <w:t xml:space="preserve">        proxy_pass http://api:3000;</w:t>
      </w:r>
      <w:r>
        <w:br/>
        <w:t xml:space="preserve">        proxy_http_version 1.1;</w:t>
      </w:r>
      <w:r>
        <w:br/>
        <w:t xml:space="preserve">        proxy_set_header Host $host;</w:t>
      </w:r>
      <w:r>
        <w:br/>
        <w:t xml:space="preserve">        proxy_set_header X-Real-IP $http_x_real_ip;</w:t>
      </w:r>
      <w:r>
        <w:br/>
        <w:t xml:space="preserve">        proxy_set_header X-Forwarded-For $http_x_forwarded_for;</w:t>
      </w:r>
      <w:r>
        <w:br/>
        <w:t xml:space="preserve">        proxy_set_header X-Forwarded-Proto $http_x_forwarded_proto;</w:t>
      </w:r>
      <w:r>
        <w:br/>
        <w:t xml:space="preserve">        proxy_connect_timeout 5s;</w:t>
      </w:r>
      <w:r>
        <w:br/>
        <w:t xml:space="preserve">        proxy_read_timeout 60s;</w:t>
      </w:r>
      <w:r>
        <w:br/>
        <w:t xml:space="preserve">    }</w:t>
      </w:r>
      <w:r>
        <w:br/>
        <w:t xml:space="preserve">    location = /index.html {</w:t>
      </w:r>
      <w:r>
        <w:br/>
        <w:t xml:space="preserve">        add_header Cache-Control "no-cache" always;</w:t>
      </w:r>
      <w:r>
        <w:br/>
        <w:t xml:space="preserve">    }</w:t>
      </w:r>
      <w:r>
        <w:br/>
        <w:t xml:space="preserve">    location / {</w:t>
      </w:r>
      <w:r>
        <w:br/>
      </w:r>
      <w:r>
        <w:t xml:space="preserve">        try_files $uri $uri/ /index.html;</w:t>
      </w:r>
      <w:r>
        <w:br/>
        <w:t xml:space="preserve">    }</w:t>
      </w:r>
      <w:r>
        <w:br/>
        <w:t>}</w:t>
      </w:r>
    </w:p>
    <w:p w14:paraId="2CB0243C" w14:textId="77777777" w:rsidR="0099795F" w:rsidRDefault="005A24DC">
      <w:r>
        <w:lastRenderedPageBreak/>
        <w:t>proxy_pass intentionally has no trailing URI slash, preserving /api/v1 when forwarding requests. The SPA fallback serves Angular routes. The 10 MiB body limit is an initial proposal; align it with the implemented file-upload limits. The browser should use relative /api/v1 URLs so UAT and production can use the same web image. Do not bake database URLs or secrets into Angular. [S2]</w:t>
      </w:r>
    </w:p>
    <w:p w14:paraId="7C6ACAAB" w14:textId="77777777" w:rsidR="0099795F" w:rsidRDefault="005A24DC">
      <w:pPr>
        <w:pStyle w:val="Heading1"/>
      </w:pPr>
      <w:bookmarkStart w:id="7" w:name="_Toc242098896"/>
      <w:r>
        <w:t>8 Create the deployment Compose file</w:t>
      </w:r>
      <w:bookmarkEnd w:id="7"/>
    </w:p>
    <w:p w14:paraId="27EDEDCB" w14:textId="77777777" w:rsidR="0099795F" w:rsidRDefault="005A24DC">
      <w:r>
        <w:t>Save deploy/compose.yaml. This file is distinct from the root local database compose.yaml.</w:t>
      </w:r>
    </w:p>
    <w:p w14:paraId="6DC85F55" w14:textId="77777777" w:rsidR="0099795F" w:rsidRDefault="005A24DC">
      <w:pPr>
        <w:pStyle w:val="Code"/>
      </w:pPr>
      <w:r>
        <w:t>name: microhrms-${DEPLOY_ENV:?set DEPLOY_ENV}</w:t>
      </w:r>
      <w:r>
        <w:br/>
        <w:t>services:</w:t>
      </w:r>
      <w:r>
        <w:br/>
        <w:t xml:space="preserve">  api:</w:t>
      </w:r>
      <w:r>
        <w:br/>
        <w:t xml:space="preserve">    image: ${API_IMAGE:?set API_IMAGE}</w:t>
      </w:r>
      <w:r>
        <w:br/>
        <w:t xml:space="preserve">    restart: unless-stopped</w:t>
      </w:r>
      <w:r>
        <w:br/>
        <w:t xml:space="preserve">    init: true</w:t>
      </w:r>
      <w:r>
        <w:br/>
        <w:t xml:space="preserve">    env_file:</w:t>
      </w:r>
      <w:r>
        <w:br/>
        <w:t xml:space="preserve">      - /etc/microhrms/api.env</w:t>
      </w:r>
      <w:r>
        <w:br/>
        <w:t xml:space="preserve">    expose:</w:t>
      </w:r>
      <w:r>
        <w:br/>
        <w:t xml:space="preserve">      - "3000"</w:t>
      </w:r>
      <w:r>
        <w:br/>
        <w:t xml:space="preserve">    read_only: true</w:t>
      </w:r>
      <w:r>
        <w:br/>
        <w:t xml:space="preserve">    tmpfs:</w:t>
      </w:r>
      <w:r>
        <w:br/>
        <w:t xml:space="preserve">      - /tmp</w:t>
      </w:r>
      <w:r>
        <w:br/>
        <w:t xml:space="preserve">    cap_drop: [ALL]</w:t>
      </w:r>
      <w:r>
        <w:br/>
        <w:t xml:space="preserve">    security_opt: [no-new-privileges:true]</w:t>
      </w:r>
      <w:r>
        <w:br/>
        <w:t xml:space="preserve">    stop_grace_period: 30s</w:t>
      </w:r>
      <w:r>
        <w:br/>
        <w:t xml:space="preserve">    healthcheck:</w:t>
      </w:r>
      <w:r>
        <w:br/>
        <w:t xml:space="preserve">      test:</w:t>
      </w:r>
      <w:r>
        <w:br/>
        <w:t xml:space="preserve">        - CMD</w:t>
      </w:r>
      <w:r>
        <w:br/>
        <w:t xml:space="preserve">        - node</w:t>
      </w:r>
      <w:r>
        <w:br/>
        <w:t xml:space="preserve">        - -e</w:t>
      </w:r>
      <w:r>
        <w:br/>
        <w:t xml:space="preserve">        - "fetch('http://127.0.0.1:3000/api/v1').then(r=&gt;process.exit(r.ok?0:1)).catch(()=&gt;process.exit(1))"</w:t>
      </w:r>
      <w:r>
        <w:br/>
        <w:t xml:space="preserve">      interval: 15s</w:t>
      </w:r>
      <w:r>
        <w:br/>
        <w:t xml:space="preserve">      timeout: 5s</w:t>
      </w:r>
      <w:r>
        <w:br/>
        <w:t xml:space="preserve">      retries: 5</w:t>
      </w:r>
      <w:r>
        <w:br/>
        <w:t xml:space="preserve">      start_period: 30s</w:t>
      </w:r>
      <w:r>
        <w:br/>
        <w:t xml:space="preserve">    logging:</w:t>
      </w:r>
      <w:r>
        <w:br/>
        <w:t xml:space="preserve">      driver: json-file</w:t>
      </w:r>
      <w:r>
        <w:br/>
        <w:t xml:space="preserve">      options: {max-size: "10m", max-file: "3"}</w:t>
      </w:r>
      <w:r>
        <w:br/>
        <w:t xml:space="preserve">  web:</w:t>
      </w:r>
      <w:r>
        <w:br/>
        <w:t xml:space="preserve">    image: ${WEB_IMAGE:?set WEB_IMAGE}</w:t>
      </w:r>
      <w:r>
        <w:br/>
        <w:t xml:space="preserve">    restart: unless-stopped</w:t>
      </w:r>
      <w:r>
        <w:br/>
        <w:t xml:space="preserve">    depends_on:</w:t>
      </w:r>
      <w:r>
        <w:br/>
        <w:t xml:space="preserve">      api:</w:t>
      </w:r>
      <w:r>
        <w:br/>
        <w:t xml:space="preserve">        condition: service_healthy</w:t>
      </w:r>
      <w:r>
        <w:br/>
        <w:t xml:space="preserve">    ports:</w:t>
      </w:r>
      <w:r>
        <w:br/>
        <w:t xml:space="preserve">      - "127.0.0.1:8080:80"</w:t>
      </w:r>
      <w:r>
        <w:br/>
        <w:t xml:space="preserve">    healthcheck:</w:t>
      </w:r>
      <w:r>
        <w:br/>
      </w:r>
      <w:r>
        <w:t xml:space="preserve">      test: [CMD-SHELL, "wget -q -O /dev/null http://127.0.0.1/"]</w:t>
      </w:r>
      <w:r>
        <w:br/>
        <w:t xml:space="preserve">      interval: 15s</w:t>
      </w:r>
      <w:r>
        <w:br/>
        <w:t xml:space="preserve">      timeout: 5s</w:t>
      </w:r>
      <w:r>
        <w:br/>
        <w:t xml:space="preserve">      retries: 5</w:t>
      </w:r>
      <w:r>
        <w:br/>
        <w:t xml:space="preserve">    logging:</w:t>
      </w:r>
      <w:r>
        <w:br/>
        <w:t xml:space="preserve">      driver: json-file</w:t>
      </w:r>
      <w:r>
        <w:br/>
        <w:t xml:space="preserve">      options: {max-size: "10m", max-file: "3"}</w:t>
      </w:r>
      <w:r>
        <w:br/>
        <w:t xml:space="preserve">  migrate:</w:t>
      </w:r>
      <w:r>
        <w:br/>
        <w:t xml:space="preserve">    image: ${API_IMAGE:?set API_IMAGE}</w:t>
      </w:r>
      <w:r>
        <w:br/>
        <w:t xml:space="preserve">    profiles: [tools]</w:t>
      </w:r>
      <w:r>
        <w:br/>
        <w:t xml:space="preserve">    env_file:</w:t>
      </w:r>
      <w:r>
        <w:br/>
        <w:t xml:space="preserve">      - /etc/microhrms/migration.env</w:t>
      </w:r>
      <w:r>
        <w:br/>
        <w:t xml:space="preserve">    command:</w:t>
      </w:r>
      <w:r>
        <w:br/>
        <w:t xml:space="preserve">      - node</w:t>
      </w:r>
      <w:r>
        <w:br/>
        <w:t xml:space="preserve">      - node_modules/typeorm/cli.js</w:t>
      </w:r>
      <w:r>
        <w:br/>
        <w:t xml:space="preserve">      - migration:run</w:t>
      </w:r>
      <w:r>
        <w:br/>
        <w:t xml:space="preserve">      - -d</w:t>
      </w:r>
      <w:r>
        <w:br/>
        <w:t xml:space="preserve">      - apps/api/dist/database/data-source.js</w:t>
      </w:r>
      <w:r>
        <w:br/>
        <w:t xml:space="preserve">    read_only: true</w:t>
      </w:r>
      <w:r>
        <w:br/>
        <w:t xml:space="preserve">    tmpfs:</w:t>
      </w:r>
      <w:r>
        <w:br/>
      </w:r>
      <w:r>
        <w:t xml:space="preserve">      - /tmp</w:t>
      </w:r>
      <w:r>
        <w:br/>
        <w:t xml:space="preserve">    cap_drop: [ALL]</w:t>
      </w:r>
      <w:r>
        <w:br/>
        <w:t xml:space="preserve">    security_opt: [no-new-privileges:true]</w:t>
      </w:r>
    </w:p>
    <w:p w14:paraId="3AFE30DF" w14:textId="77777777" w:rsidR="0099795F" w:rsidRDefault="005A24DC">
      <w:r>
        <w:t xml:space="preserve">The current health probe is a scaffold HTTP check. Before production customer onboarding, implement separate liveness and readiness endpoints; readiness should check the database and any required dependencies. Change the </w:t>
      </w:r>
      <w:r>
        <w:lastRenderedPageBreak/>
        <w:t>API healthcheck to the real readiness path. Docker marks an unhealthy container but does not automatically restart it solely because of that status; monitor and alert on health failures.</w:t>
      </w:r>
    </w:p>
    <w:p w14:paraId="44A5B18E" w14:textId="77777777" w:rsidR="0099795F" w:rsidRDefault="005A24DC">
      <w:r>
        <w:t>The web Nginx resolves the api service when it starts. During releases recreate web after api is healthy to avoid a stale API container address. The release commands below do this explicitly.</w:t>
      </w:r>
    </w:p>
    <w:p w14:paraId="2399668F" w14:textId="77777777" w:rsidR="0099795F" w:rsidRDefault="005A24DC">
      <w:pPr>
        <w:pStyle w:val="Heading1"/>
      </w:pPr>
      <w:bookmarkStart w:id="8" w:name="_Toc242098897"/>
      <w:r>
        <w:t>9 Build and publish immutable images</w:t>
      </w:r>
      <w:bookmarkEnd w:id="8"/>
    </w:p>
    <w:p w14:paraId="4F004AD9" w14:textId="77777777" w:rsidR="0099795F" w:rsidRDefault="005A24DC">
      <w:r>
        <w:t>Authenticate to your private registry with its short-lived credential mechanism. Set REGISTRY to your repository namespace, for example registry.example.com/team. Use the same Linux architecture as your server. On the build runner:</w:t>
      </w:r>
    </w:p>
    <w:p w14:paraId="59444AEF" w14:textId="77777777" w:rsidR="0099795F" w:rsidRDefault="005A24DC">
      <w:pPr>
        <w:pStyle w:val="Code"/>
      </w:pPr>
      <w:r>
        <w:t>export REGISTRY=registry.example.com/team</w:t>
      </w:r>
      <w:r>
        <w:br/>
      </w:r>
      <w:r>
        <w:t>sudo docker login registry.example.com</w:t>
      </w:r>
      <w:r>
        <w:br/>
        <w:t>sudo docker build --target api \</w:t>
      </w:r>
      <w:r>
        <w:br/>
        <w:t xml:space="preserve">  -t "$REGISTRY/microhrms-api:$RELEASE" .</w:t>
      </w:r>
      <w:r>
        <w:br/>
        <w:t>sudo docker build --target web \</w:t>
      </w:r>
      <w:r>
        <w:br/>
        <w:t xml:space="preserve">  -t "$REGISTRY/microhrms-web:$RELEASE" .</w:t>
      </w:r>
      <w:r>
        <w:br/>
        <w:t>sudo docker push "$REGISTRY/microhrms-api:$RELEASE"</w:t>
      </w:r>
      <w:r>
        <w:br/>
        <w:t>sudo docker push "$REGISTRY/microhrms-web:$RELEASE"</w:t>
      </w:r>
      <w:r>
        <w:br/>
        <w:t>sudo docker buildx imagetools inspect \</w:t>
      </w:r>
      <w:r>
        <w:br/>
        <w:t xml:space="preserve">  "$REGISTRY/microhrms-api:$RELEASE"</w:t>
      </w:r>
      <w:r>
        <w:br/>
        <w:t>sudo docker buildx imagetools inspect \</w:t>
      </w:r>
      <w:r>
        <w:br/>
        <w:t xml:space="preserve">  "$REGISTRY/microhrms-web:$RELEASE"</w:t>
      </w:r>
    </w:p>
    <w:p w14:paraId="2BFBA671" w14:textId="77777777" w:rsidR="0099795F" w:rsidRDefault="005A24DC">
      <w:r>
        <w:t>Record both resulting sha256 digests in the release record. Set API_IMAGE and WEB_IMAGE to registry paths with @sha256:... in the deployment environment. Tag names remain useful for humans, but digest references ensure production receives the exact images tested in UAT.</w:t>
      </w:r>
    </w:p>
    <w:p w14:paraId="702CFAF0" w14:textId="77777777" w:rsidR="0099795F" w:rsidRDefault="005A24DC">
      <w:pPr>
        <w:pStyle w:val="Heading1"/>
      </w:pPr>
      <w:bookmarkStart w:id="9" w:name="_Toc242098898"/>
      <w:r>
        <w:t>10 Install deployment files and secrets on the server</w:t>
      </w:r>
      <w:bookmarkEnd w:id="9"/>
    </w:p>
    <w:p w14:paraId="08A3CABE" w14:textId="77777777" w:rsidR="0099795F" w:rsidRDefault="005A24DC">
      <w:r>
        <w:t>Copy deploy/compose.yaml from the reviewed release to /opt/microhrms/deploy/compose.yaml on the application VM. Create secret directories and files with restricted permissions:</w:t>
      </w:r>
    </w:p>
    <w:p w14:paraId="0EA590C0" w14:textId="77777777" w:rsidR="0099795F" w:rsidRDefault="005A24DC">
      <w:pPr>
        <w:pStyle w:val="Code"/>
      </w:pPr>
      <w:r>
        <w:t>sudo install -d -m 755 /opt/microhrms/deploy</w:t>
      </w:r>
      <w:r>
        <w:br/>
        <w:t>sudo install -d -m 700 /etc/microhrms</w:t>
      </w:r>
      <w:r>
        <w:br/>
        <w:t>sudo install -m 600 /dev/null /etc/microhrms/api.env</w:t>
      </w:r>
      <w:r>
        <w:br/>
        <w:t>sudo install -m 600 /dev/null /etc/microhrms/migration.env</w:t>
      </w:r>
      <w:r>
        <w:br/>
        <w:t>sudo install -m 600 /dev/null /etc/microhrms/release.env</w:t>
      </w:r>
    </w:p>
    <w:p w14:paraId="00AED24C" w14:textId="77777777" w:rsidR="0099795F" w:rsidRDefault="005A24DC">
      <w:r>
        <w:t>Use sudoedit to populate the files; retrieve passwords from your approved secret store. Do not paste real credentials into Git or build arguments. For a remote secret manager, materialize these root-only files immediately before deployment or use its container secret integration.</w:t>
      </w:r>
    </w:p>
    <w:p w14:paraId="4DC65818" w14:textId="77777777" w:rsidR="0099795F" w:rsidRDefault="005A24DC">
      <w:r>
        <w:t>release.env contains deployment selection, not database passwords:</w:t>
      </w:r>
    </w:p>
    <w:p w14:paraId="4D2E6A2F" w14:textId="77777777" w:rsidR="0099795F" w:rsidRDefault="005A24DC">
      <w:pPr>
        <w:pStyle w:val="Code"/>
      </w:pPr>
      <w:r>
        <w:t>DEPLOY_ENV=uat</w:t>
      </w:r>
      <w:r>
        <w:br/>
        <w:t>API_IMAGE=registry.example.com/team/microhrms-api@sha256:REPLACE_DIGEST</w:t>
      </w:r>
      <w:r>
        <w:br/>
        <w:t>WEB_IMAGE=registry.example.com/team/microhrms-web@sha256:REPLACE_DIGEST</w:t>
      </w:r>
    </w:p>
    <w:p w14:paraId="08AC6DBC" w14:textId="77777777" w:rsidR="0099795F" w:rsidRDefault="005A24DC">
      <w:r>
        <w:t>api.env contains runtime configuration only:</w:t>
      </w:r>
    </w:p>
    <w:p w14:paraId="59FA84E9" w14:textId="77777777" w:rsidR="0099795F" w:rsidRDefault="005A24DC">
      <w:pPr>
        <w:pStyle w:val="Code"/>
      </w:pPr>
      <w:r>
        <w:t>NODE_ENV=production</w:t>
      </w:r>
      <w:r>
        <w:br/>
        <w:t>PORT=3000</w:t>
      </w:r>
      <w:r>
        <w:br/>
        <w:t>DATABASE_URL=postgresql://microhrms_app:REPLACE_HEX_PASSWORD@db.uat.internal:5432/microhrms</w:t>
      </w:r>
      <w:r>
        <w:br/>
        <w:t>DATABASE_SSL=true</w:t>
      </w:r>
      <w:r>
        <w:br/>
        <w:t>DATABASE_POOL_SIZE=10</w:t>
      </w:r>
    </w:p>
    <w:p w14:paraId="7AC9C0A6" w14:textId="77777777" w:rsidR="0099795F" w:rsidRDefault="005A24DC">
      <w:r>
        <w:t>migration.env contains the release-only connection:</w:t>
      </w:r>
    </w:p>
    <w:p w14:paraId="28F090A0" w14:textId="77777777" w:rsidR="0099795F" w:rsidRDefault="005A24DC">
      <w:pPr>
        <w:pStyle w:val="Code"/>
      </w:pPr>
      <w:r>
        <w:t>NODE_ENV=production</w:t>
      </w:r>
      <w:r>
        <w:br/>
        <w:t>MIGRATION_DATABASE_URL=postgresql://microhrms_migrator:REPLACE_HEX_PASSWORD@db.uat.internal:5432/microhrms</w:t>
      </w:r>
      <w:r>
        <w:br/>
        <w:t>DATABASE_SSL=true</w:t>
      </w:r>
      <w:r>
        <w:br/>
        <w:t>DATABASE_POOL_SIZE=2</w:t>
      </w:r>
    </w:p>
    <w:p w14:paraId="2FE90864" w14:textId="77777777" w:rsidR="0099795F" w:rsidRDefault="005A24DC">
      <w:r>
        <w:t>Copy the trusted database CA to /etc/microhrms/ca.crt. Append a single-line escaped PEM value to both environment files using a root shell:</w:t>
      </w:r>
    </w:p>
    <w:p w14:paraId="19F3BBFF" w14:textId="77777777" w:rsidR="0099795F" w:rsidRDefault="005A24DC">
      <w:pPr>
        <w:pStyle w:val="Code"/>
      </w:pPr>
      <w:r>
        <w:t>sudo -i</w:t>
      </w:r>
      <w:r>
        <w:br/>
        <w:t>CA_PEM=$(awk 'NF {sub(/\r/, ""); printf "%s\\n", $0;}' \</w:t>
      </w:r>
      <w:r>
        <w:br/>
        <w:t xml:space="preserve">  /etc/microhrms/ca.crt)</w:t>
      </w:r>
      <w:r>
        <w:br/>
        <w:t>printf "DATABASE_SSL_CA='%s'\n" "$CA_PEM" &gt;&gt; /etc/microhrms/api.env</w:t>
      </w:r>
      <w:r>
        <w:br/>
      </w:r>
      <w:r>
        <w:lastRenderedPageBreak/>
        <w:t>printf "DATABASE_SSL_CA='%s'\n" "$CA_PEM" &gt;&gt; /etc/microhrms/migration.env</w:t>
      </w:r>
      <w:r>
        <w:br/>
        <w:t>chmod 600 /etc/microhrms/*.env</w:t>
      </w:r>
      <w:r>
        <w:br/>
        <w:t>unset CA_PEM</w:t>
      </w:r>
      <w:r>
        <w:br/>
        <w:t>exit</w:t>
      </w:r>
    </w:p>
    <w:p w14:paraId="367FED0B" w14:textId="77777777" w:rsidR="0099795F" w:rsidRDefault="005A24DC">
      <w:r>
        <w:t>Append the CA once when creating each file; replace the existing setting during rotation. Do not use sslmode inside the TypeORM connection URL. Each API replica opens up to DATABASE_POOL_SIZE connections, so budget total pools across replicas, workers and migration jobs against PostgreSQL's available connections.</w:t>
      </w:r>
    </w:p>
    <w:p w14:paraId="64B59CCE" w14:textId="77777777" w:rsidR="0099795F" w:rsidRDefault="005A24DC">
      <w:r>
        <w:t>Optional OBSERVE_APP_KEY and OBSERVE_APP_SECRET activate the project's existing Observe integration. They are not required for startup. Authentication, Redis, storage and email variable names are not yet defined by the application; add those only with their corresponding implemented modules.</w:t>
      </w:r>
    </w:p>
    <w:p w14:paraId="264D7490" w14:textId="77777777" w:rsidR="0099795F" w:rsidRDefault="005A24DC">
      <w:pPr>
        <w:pStyle w:val="Heading1"/>
      </w:pPr>
      <w:bookmarkStart w:id="10" w:name="_Toc242098899"/>
      <w:r>
        <w:t>11 Run migrations and start UAT</w:t>
      </w:r>
      <w:bookmarkEnd w:id="10"/>
    </w:p>
    <w:p w14:paraId="047D771B" w14:textId="77777777" w:rsidR="0099795F" w:rsidRDefault="005A24DC">
      <w:r>
        <w:t>On the application server, authenticate to the registry and define a convenience Bash function. Recreate it in each new shell. The --env-file option supplies Compose interpolation; each service's env_file supplies its process environment. Do not print expanded Compose configuration into logs because it can include secrets. [S3]</w:t>
      </w:r>
    </w:p>
    <w:p w14:paraId="5C4F0286" w14:textId="77777777" w:rsidR="0099795F" w:rsidRDefault="005A24DC">
      <w:pPr>
        <w:pStyle w:val="Code"/>
      </w:pPr>
      <w:r>
        <w:t>sudo docker login registry.example.com</w:t>
      </w:r>
      <w:r>
        <w:br/>
        <w:t>dc() {</w:t>
      </w:r>
      <w:r>
        <w:br/>
        <w:t xml:space="preserve">  sudo docker compose --env-file /etc/microhrms/release.env \</w:t>
      </w:r>
      <w:r>
        <w:br/>
        <w:t xml:space="preserve">    -f /opt/microhrms/deploy/compose.yaml "$@"</w:t>
      </w:r>
      <w:r>
        <w:br/>
        <w:t>}</w:t>
      </w:r>
      <w:r>
        <w:br/>
        <w:t>dc config --quiet</w:t>
      </w:r>
      <w:r>
        <w:br/>
      </w:r>
      <w:r>
        <w:t>dc pull api web migrate</w:t>
      </w:r>
      <w:r>
        <w:br/>
        <w:t>dc run --rm migrate</w:t>
      </w:r>
      <w:r>
        <w:br/>
        <w:t>dc run --rm migrate node node_modules/typeorm/cli.js \</w:t>
      </w:r>
      <w:r>
        <w:br/>
        <w:t xml:space="preserve">  migration:show -d apps/api/dist/database/data-source.js</w:t>
      </w:r>
      <w:r>
        <w:br/>
        <w:t>dc up -d --wait api</w:t>
      </w:r>
      <w:r>
        <w:br/>
        <w:t>dc up -d --wait --force-recreate web</w:t>
      </w:r>
      <w:r>
        <w:br/>
        <w:t>dc ps</w:t>
      </w:r>
      <w:r>
        <w:br/>
        <w:t>curl --fail http://127.0.0.1:8080/</w:t>
      </w:r>
      <w:r>
        <w:br/>
        <w:t>curl --fail http://127.0.0.1:8080/api/v1</w:t>
      </w:r>
    </w:p>
    <w:p w14:paraId="5E20C5F7" w14:textId="77777777" w:rsidR="0099795F" w:rsidRDefault="005A24DC">
      <w:r>
        <w:t>The root URL should return the Angular page; /api/v1 should return Hello World! for the current starter. The migration history should list all three current migrations as applied. The API must start with the restricted role and verified TLS. If migrations fail, stop the release and diagnose them before starting new application code.</w:t>
      </w:r>
    </w:p>
    <w:p w14:paraId="2A57752A" w14:textId="77777777" w:rsidR="0099795F" w:rsidRDefault="005A24DC">
      <w:r>
        <w:t>The migrate service uses a profile so a normal up does not launch a migration container. Explicitly targeting the service with run is intentional. Never run multiple deployment migration jobs simultaneously.</w:t>
      </w:r>
    </w:p>
    <w:p w14:paraId="78369D54" w14:textId="77777777" w:rsidR="0099795F" w:rsidRDefault="005A24DC">
      <w:pPr>
        <w:pStyle w:val="Heading1"/>
      </w:pPr>
      <w:bookmarkStart w:id="11" w:name="_Toc242098900"/>
      <w:r>
        <w:t>12 Configure the public domain and HTTPS</w:t>
      </w:r>
      <w:bookmarkEnd w:id="11"/>
    </w:p>
    <w:p w14:paraId="623E8DE2" w14:textId="77777777" w:rsidR="0099795F" w:rsidRDefault="005A24DC">
      <w:r>
        <w:t>Point the real domain's A record at the application VM. Publish an AAAA record only if IPv6 routing and firewall rules are configured. On the host, create /etc/nginx/sites-available/microhrms with the following content and replace the domain:</w:t>
      </w:r>
    </w:p>
    <w:p w14:paraId="14D6065F" w14:textId="77777777" w:rsidR="0099795F" w:rsidRDefault="005A24DC">
      <w:pPr>
        <w:pStyle w:val="Code"/>
      </w:pPr>
      <w:r>
        <w:t>server {</w:t>
      </w:r>
      <w:r>
        <w:br/>
      </w:r>
      <w:r>
        <w:t xml:space="preserve">    listen 80;</w:t>
      </w:r>
      <w:r>
        <w:br/>
        <w:t xml:space="preserve">    server_name hrms-uat.example.com;</w:t>
      </w:r>
      <w:r>
        <w:br/>
        <w:t xml:space="preserve">    client_max_body_size 10m;</w:t>
      </w:r>
      <w:r>
        <w:br/>
        <w:t xml:space="preserve">    location ~ ^/api/docs(?:/|-json|-yaml|$) {</w:t>
      </w:r>
      <w:r>
        <w:br/>
        <w:t xml:space="preserve">        return 404;</w:t>
      </w:r>
      <w:r>
        <w:br/>
        <w:t xml:space="preserve">    }</w:t>
      </w:r>
      <w:r>
        <w:br/>
        <w:t xml:space="preserve">    location / {</w:t>
      </w:r>
      <w:r>
        <w:br/>
        <w:t xml:space="preserve">        proxy_pass http://127.0.0.1:8080;</w:t>
      </w:r>
      <w:r>
        <w:br/>
        <w:t xml:space="preserve">        proxy_set_header Host $host;</w:t>
      </w:r>
      <w:r>
        <w:br/>
        <w:t xml:space="preserve">        proxy_set_header X-Real-IP $remote_addr;</w:t>
      </w:r>
      <w:r>
        <w:br/>
        <w:t xml:space="preserve">        proxy_set_header X-Forwarded-For $remote_addr;</w:t>
      </w:r>
      <w:r>
        <w:br/>
        <w:t xml:space="preserve">        proxy_set_header X-Forwarded-Proto $scheme;</w:t>
      </w:r>
      <w:r>
        <w:br/>
        <w:t xml:space="preserve">    }</w:t>
      </w:r>
      <w:r>
        <w:br/>
        <w:t>}</w:t>
      </w:r>
    </w:p>
    <w:p w14:paraId="71BF3A3C" w14:textId="77777777" w:rsidR="0099795F" w:rsidRDefault="005A24DC">
      <w:r>
        <w:t>The outer proxy replaces forwarded identity headers instead of trusting values supplied by the browser. Configure NestJS trusted-proxy handling deliberately when adding IP rate limits or secure cookie authentication. Swagger is blocked externally because the current API enables it unconditionally; maintain private administrative access only when needed.</w:t>
      </w:r>
    </w:p>
    <w:p w14:paraId="5029F3D3" w14:textId="77777777" w:rsidR="0099795F" w:rsidRDefault="005A24DC">
      <w:r>
        <w:t>Enable the site and validate configuration before reload:</w:t>
      </w:r>
    </w:p>
    <w:p w14:paraId="747BD25F" w14:textId="77777777" w:rsidR="0099795F" w:rsidRDefault="005A24DC">
      <w:pPr>
        <w:pStyle w:val="Code"/>
      </w:pPr>
      <w:r>
        <w:lastRenderedPageBreak/>
        <w:t>sudo ln -s /etc/nginx/sites-available/microhrms \</w:t>
      </w:r>
      <w:r>
        <w:br/>
        <w:t xml:space="preserve">  /etc/nginx/sites-enabled/microhrms</w:t>
      </w:r>
      <w:r>
        <w:br/>
      </w:r>
      <w:r>
        <w:t>sudo nginx -t</w:t>
      </w:r>
      <w:r>
        <w:br/>
        <w:t>sudo systemctl reload nginx</w:t>
      </w:r>
      <w:r>
        <w:br/>
        <w:t>sudo snap install --classic certbot</w:t>
      </w:r>
      <w:r>
        <w:br/>
        <w:t>sudo /snap/bin/certbot --nginx --redirect \</w:t>
      </w:r>
      <w:r>
        <w:br/>
        <w:t xml:space="preserve">  -d hrms-uat.example.com</w:t>
      </w:r>
      <w:r>
        <w:br/>
        <w:t>sudo /snap/bin/certbot renew --dry-run</w:t>
      </w:r>
      <w:r>
        <w:br/>
        <w:t>curl --fail https://hrms-uat.example.com/</w:t>
      </w:r>
      <w:r>
        <w:br/>
        <w:t>curl --fail https://hrms-uat.example.com/api/v1</w:t>
      </w:r>
    </w:p>
    <w:p w14:paraId="4D4275DB" w14:textId="77777777" w:rsidR="0099795F" w:rsidRDefault="005A24DC">
      <w:r>
        <w:t>Run the symlink command only if the link does not already exist. Certbot uses domain validation and configures HTTPS/redirects. Its HTTP challenge requires reachable DNS and port 80; for private-only UAT, use your organization's private certificate or an approved DNS challenge workflow instead. Verify the renewal timer and alert on certificate expiry. [S4]</w:t>
      </w:r>
    </w:p>
    <w:p w14:paraId="09B02967" w14:textId="77777777" w:rsidR="0099795F" w:rsidRDefault="005A24DC">
      <w:pPr>
        <w:pStyle w:val="Heading1"/>
      </w:pPr>
      <w:bookmarkStart w:id="12" w:name="_Toc242098901"/>
      <w:r>
        <w:t>13 Prepare Redis workers storage and email</w:t>
      </w:r>
      <w:bookmarkEnd w:id="12"/>
    </w:p>
    <w:p w14:paraId="46311BE6" w14:textId="77777777" w:rsidR="0099795F" w:rsidRDefault="005A24DC">
      <w:r>
        <w:t>These are required Phase 1 capabilities but are not wired into the current app. Provision them before their modules enter UAT; environment variables alone will not implement them.</w:t>
      </w:r>
    </w:p>
    <w:p w14:paraId="65082B55" w14:textId="77777777" w:rsidR="0099795F" w:rsidRDefault="005A24DC">
      <w:r>
        <w:t>For Redis, provision a separate private Redis instance per environment or add a service to the private Compose network. Require authentication, prohibit public port exposure, configure persistence and noeviction for BullMQ, and define resource limits and backups. If cache workloads need eviction, use a separate cache instance rather than evicting queue keys. Use provider TLS for remote Redis and scope keys by environment and tenant.</w:t>
      </w:r>
    </w:p>
    <w:p w14:paraId="0573417C" w14:textId="77777777" w:rsidR="0099795F" w:rsidRDefault="005A24DC">
      <w:r>
        <w:t>After implementing the Redis client and BullMQ producer/consumer modules, define and validate their configuration variables. Build a worker entry point from the same codebase. Add a worker service using the API image or a dedicated worker target with its actual compiled command, the restricted database account and only the external-service credentials it needs. Do not invent a worker command until that entry point exists. Test retries, idempotency, job authorization and graceful shutdown before scaling work</w:t>
      </w:r>
      <w:r>
        <w:t>ers.</w:t>
      </w:r>
    </w:p>
    <w:p w14:paraId="31A3F136" w14:textId="77777777" w:rsidR="0099795F" w:rsidRDefault="005A24DC">
      <w:r>
        <w:t>For S3-compatible storage, create separate private UAT and production buckets. Disable public access, enable encryption and versioning where supported, set lifecycle/retention rules and provision an application identity scoped to the required bucket/prefix. Implement authorized short-lived download links or streamed downloads. Validate upload type and size, preserve document versions and apply tenant-scoped object keys. Test denied cross-tenant downloads in UAT.</w:t>
      </w:r>
    </w:p>
    <w:p w14:paraId="7969832C" w14:textId="77777777" w:rsidR="0099795F" w:rsidRDefault="005A24DC">
      <w:r>
        <w:t>For email, verify the sender domain and configure the provider's SPF/DKIM/DMARC guidance. Use a sandbox or recipient allowlist in UAT. Store provider credentials server-side, implement retryable email jobs and process failures. Never restore production jobs or send real employee mail from a recovery test.</w:t>
      </w:r>
    </w:p>
    <w:p w14:paraId="5FDA3807" w14:textId="77777777" w:rsidR="0099795F" w:rsidRDefault="005A24DC">
      <w:pPr>
        <w:pStyle w:val="Heading1"/>
      </w:pPr>
      <w:bookmarkStart w:id="13" w:name="_Toc242098902"/>
      <w:r>
        <w:t>14 Release to production</w:t>
      </w:r>
      <w:bookmarkEnd w:id="13"/>
    </w:p>
    <w:p w14:paraId="51A446EC" w14:textId="77777777" w:rsidR="0099795F" w:rsidRDefault="005A24DC">
      <w:r>
        <w:t>First complete the relevant product functionality and security gates in Step 17. Provision a separate production app host and database; repeat the server and database steps with production DNS, certificates and secrets. Use DEPLOY_ENV=prod in its release.env. Promote the same API and web image digests that passed UAT.</w:t>
      </w:r>
    </w:p>
    <w:p w14:paraId="2641B888" w14:textId="77777777" w:rsidR="0099795F" w:rsidRDefault="005A24DC">
      <w:r>
        <w:t>For every subsequent release, record the current image digests and migration history, take/verify a database backup, confirm schema compatibility and choose a release window. Update release.env with the approved new digests, then:</w:t>
      </w:r>
    </w:p>
    <w:p w14:paraId="4251095B" w14:textId="77777777" w:rsidR="0099795F" w:rsidRDefault="005A24DC">
      <w:pPr>
        <w:pStyle w:val="Code"/>
      </w:pPr>
      <w:r>
        <w:t>dc pull api web migrate</w:t>
      </w:r>
      <w:r>
        <w:br/>
        <w:t>dc run --rm migrate</w:t>
      </w:r>
      <w:r>
        <w:br/>
        <w:t>dc up -d --wait --force-recreate api</w:t>
      </w:r>
      <w:r>
        <w:br/>
        <w:t>dc up -d --wait --force-recreate web</w:t>
      </w:r>
      <w:r>
        <w:br/>
        <w:t>dc ps</w:t>
      </w:r>
      <w:r>
        <w:br/>
        <w:t>dc logs --since=10m --tail=200 api web</w:t>
      </w:r>
      <w:r>
        <w:br/>
        <w:t>curl --fail https://REPLACE_PRODUCTION_DOMAIN/</w:t>
      </w:r>
      <w:r>
        <w:br/>
        <w:t>curl --fail https://REPLACE_PRODUCTION_DOMAIN/api/v1</w:t>
      </w:r>
    </w:p>
    <w:p w14:paraId="39E0BAA1" w14:textId="77777777" w:rsidR="0099795F" w:rsidRDefault="005A24DC">
      <w:r>
        <w:t>This single-host procedure can briefly interrupt traffic; it is not a zero-downtime rolling deployment. Use a maintenance window or introduce a load balancer with multiple application instances and backward-compatible migrations. Restart/recreate web whenever API container addressing changes.</w:t>
      </w:r>
    </w:p>
    <w:p w14:paraId="7D6492C5" w14:textId="77777777" w:rsidR="0099795F" w:rsidRDefault="005A24DC">
      <w:r>
        <w:lastRenderedPageBreak/>
        <w:t>The release job should be the only process with migration secrets. Retain these secrets in a protected deployment store and remove temporary copies when the job finishes if your deployment system materializes them. Runtime containers receive only api.env. New tenant registration must use a purpose-built authorized provisioning workflow, not the migration account in regular request handlers.</w:t>
      </w:r>
    </w:p>
    <w:p w14:paraId="165F7911" w14:textId="77777777" w:rsidR="0099795F" w:rsidRDefault="005A24DC">
      <w:pPr>
        <w:pStyle w:val="Heading1"/>
      </w:pPr>
      <w:bookmarkStart w:id="14" w:name="_Toc242098903"/>
      <w:r>
        <w:t>15 Monitoring backup and maintenance</w:t>
      </w:r>
      <w:bookmarkEnd w:id="14"/>
    </w:p>
    <w:p w14:paraId="67B4516C" w14:textId="77777777" w:rsidR="0099795F" w:rsidRDefault="005A24DC">
      <w:r>
        <w:t>Monitor HTTPS availability, API readiness, error rates, response latency, database connection usage, database disk and replication/backup status, container restarts, host disk, certificate expiry and, once implemented, queue depth and failed jobs. The default Docker log rotation limits local disk use; ship sanitized logs to your operational logging service.</w:t>
      </w:r>
    </w:p>
    <w:p w14:paraId="0BA48AAF" w14:textId="77777777" w:rsidR="0099795F" w:rsidRDefault="005A24DC">
      <w:r>
        <w:t>Useful commands on the application VM:</w:t>
      </w:r>
    </w:p>
    <w:p w14:paraId="42690502" w14:textId="77777777" w:rsidR="0099795F" w:rsidRDefault="005A24DC">
      <w:pPr>
        <w:pStyle w:val="Code"/>
      </w:pPr>
      <w:r>
        <w:t>dc ps</w:t>
      </w:r>
      <w:r>
        <w:br/>
        <w:t>dc logs --since=30m --tail=200 api web</w:t>
      </w:r>
      <w:r>
        <w:br/>
        <w:t>sudo docker stats --no-stream</w:t>
      </w:r>
      <w:r>
        <w:br/>
        <w:t>sudo nginx -t</w:t>
      </w:r>
      <w:r>
        <w:br/>
      </w:r>
      <w:r>
        <w:t>sudo journalctl -u nginx --since '30 minutes ago'</w:t>
      </w:r>
      <w:r>
        <w:br/>
        <w:t>df -h</w:t>
      </w:r>
      <w:r>
        <w:br/>
        <w:t>sudo /snap/bin/certbot renew --dry-run</w:t>
      </w:r>
    </w:p>
    <w:p w14:paraId="51F208B9" w14:textId="77777777" w:rsidR="0099795F" w:rsidRDefault="005A24DC">
      <w:r>
        <w:t>Follow the database guide for logical backups, off-host storage and restore drills. Back up deployment configuration and certificate material securely, and protect object-storage versions separately from database backups. Define and measure RPO/RTO; a successful dump command is not evidence that an application can be restored.</w:t>
      </w:r>
    </w:p>
    <w:p w14:paraId="4D4589BB" w14:textId="77777777" w:rsidR="0099795F" w:rsidRDefault="005A24DC">
      <w:r>
        <w:t>Apply host, image and dependency patches through UAT. Rotate database/provider credentials and certificates through planned procedures. Keep at least the previous known-good application image digests available. Do not run docker compose down -v, indiscriminate volume pruning or automatic dependency upgrades as routine deployment steps.</w:t>
      </w:r>
    </w:p>
    <w:p w14:paraId="7FC1B3AE" w14:textId="77777777" w:rsidR="0099795F" w:rsidRDefault="005A24DC">
      <w:pPr>
        <w:pStyle w:val="Heading1"/>
      </w:pPr>
      <w:bookmarkStart w:id="15" w:name="_Toc242098904"/>
      <w:r>
        <w:t>16 Rollback and incident recovery</w:t>
      </w:r>
      <w:bookmarkEnd w:id="15"/>
    </w:p>
    <w:p w14:paraId="451717DE" w14:textId="77777777" w:rsidR="0099795F" w:rsidRDefault="005A24DC">
      <w:r>
        <w:t>If only application code is faulty and the new schema remains backward compatible, restore the prior API_IMAGE and WEB_IMAGE in release.env, then run dc up -d --wait --force-recreate api followed by the same command for web. Repeat routing and business smoke checks. Do not rerun a migration rollback merely to revert an application image.</w:t>
      </w:r>
    </w:p>
    <w:p w14:paraId="21FB6AA7" w14:textId="77777777" w:rsidR="0099795F" w:rsidRDefault="005A24DC">
      <w:r>
        <w:t>If a schema change is incompatible or data is corrupted, stop writes and follow a tested recovery plan. Restore to a new database, validate all tenants and policies, reconcile any writes after the recovery point, update connection secrets deliberately and redeploy. Keep the original database available for investigation until retention permits removal. Restoring a backup can lose writes after that backup; point-in-time recovery and a documented cutoff are essential when that loss is unacceptable.</w:t>
      </w:r>
    </w:p>
    <w:p w14:paraId="45375BB0" w14:textId="77777777" w:rsidR="0099795F" w:rsidRDefault="005A24DC">
      <w:r>
        <w:t>For credential compromise, revoke the affected credential, rotate its secret, recreate dependent containers and verify revocation. For a tenant-isolation defect, restrict access and preserve sanitized audit evidence before resuming traffic.</w:t>
      </w:r>
    </w:p>
    <w:p w14:paraId="77C552AA" w14:textId="77777777" w:rsidR="0099795F" w:rsidRDefault="005A24DC">
      <w:pPr>
        <w:pStyle w:val="Heading1"/>
      </w:pPr>
      <w:bookmarkStart w:id="16" w:name="_Toc242098905"/>
      <w:r>
        <w:t>17 UAT and production acceptance checklist</w:t>
      </w:r>
      <w:bookmarkEnd w:id="16"/>
    </w:p>
    <w:p w14:paraId="68013AE4" w14:textId="77777777" w:rsidR="0099795F" w:rsidRDefault="005A24DC">
      <w:pPr>
        <w:pStyle w:val="ListBullet"/>
      </w:pPr>
      <w:r>
        <w:t>Exact image digests and source revision are recorded; database migration history matches the release.</w:t>
      </w:r>
    </w:p>
    <w:p w14:paraId="123D35D7" w14:textId="77777777" w:rsidR="0099795F" w:rsidRDefault="005A24DC">
      <w:pPr>
        <w:pStyle w:val="ListBullet"/>
      </w:pPr>
      <w:r>
        <w:t>Runtime connects using microhrms_app with verified TLS and cannot create schema objects or bypass tenant policies.</w:t>
      </w:r>
    </w:p>
    <w:p w14:paraId="514739FE" w14:textId="77777777" w:rsidR="0099795F" w:rsidRDefault="005A24DC">
      <w:pPr>
        <w:pStyle w:val="ListBullet"/>
      </w:pPr>
      <w:r>
        <w:t>DNS, HTTPS, certificate renewal and intended UAT access restrictions work.</w:t>
      </w:r>
    </w:p>
    <w:p w14:paraId="3488AAA7" w14:textId="77777777" w:rsidR="0099795F" w:rsidRDefault="005A24DC">
      <w:pPr>
        <w:pStyle w:val="ListBullet"/>
      </w:pPr>
      <w:r>
        <w:t>Public access exposes only intended web routes; API and database ports are private and Swagger is blocked externally.</w:t>
      </w:r>
    </w:p>
    <w:p w14:paraId="7A07994A" w14:textId="77777777" w:rsidR="0099795F" w:rsidRDefault="005A24DC">
      <w:pPr>
        <w:pStyle w:val="ListBullet"/>
      </w:pPr>
      <w:r>
        <w:t>Authentication, session revocation, tenant registration and Admin/HR, Manager and Employee authorization are implemented and tested before customer onboarding.</w:t>
      </w:r>
    </w:p>
    <w:p w14:paraId="109096CF" w14:textId="77777777" w:rsidR="0099795F" w:rsidRDefault="005A24DC">
      <w:pPr>
        <w:pStyle w:val="ListBullet"/>
      </w:pPr>
      <w:r>
        <w:t>Employee, attendance, leave and payroll workflows pass end-to-end UAT; cross-tenant reads, writes, exports and downloads are denied.</w:t>
      </w:r>
    </w:p>
    <w:p w14:paraId="15F63E78" w14:textId="77777777" w:rsidR="0099795F" w:rsidRDefault="005A24DC">
      <w:pPr>
        <w:pStyle w:val="ListBullet"/>
      </w:pPr>
      <w:r>
        <w:lastRenderedPageBreak/>
        <w:t>Sensitive employee fields are encrypted by implemented application code; secrets and sensitive payloads are absent from logs and frontend bundles.</w:t>
      </w:r>
    </w:p>
    <w:p w14:paraId="22C74F12" w14:textId="77777777" w:rsidR="0099795F" w:rsidRDefault="005A24DC">
      <w:pPr>
        <w:pStyle w:val="ListBullet"/>
      </w:pPr>
      <w:r>
        <w:t>Real readiness/liveness endpoints, monitoring alerts and incident ownership are in place.</w:t>
      </w:r>
    </w:p>
    <w:p w14:paraId="53313855" w14:textId="77777777" w:rsidR="0099795F" w:rsidRDefault="005A24DC">
      <w:pPr>
        <w:pStyle w:val="ListBullet"/>
      </w:pPr>
      <w:r>
        <w:t>Redis queues, workers, private object storage and email have been implemented and tested for the release scope.</w:t>
      </w:r>
    </w:p>
    <w:p w14:paraId="224B0A12" w14:textId="77777777" w:rsidR="0099795F" w:rsidRDefault="005A24DC">
      <w:pPr>
        <w:pStyle w:val="ListBullet"/>
      </w:pPr>
      <w:r>
        <w:t>Backups, off-host retention and a full restore rehearsal meet agreed recovery targets.</w:t>
      </w:r>
    </w:p>
    <w:p w14:paraId="33CE0B50" w14:textId="77777777" w:rsidR="0099795F" w:rsidRDefault="005A24DC">
      <w:pPr>
        <w:pStyle w:val="ListBullet"/>
      </w:pPr>
      <w:r>
        <w:t>The prior application release and a database recovery procedure are available; no known critical/high security defect remains open.</w:t>
      </w:r>
    </w:p>
    <w:p w14:paraId="0294CD70" w14:textId="77777777" w:rsidR="0099795F" w:rsidRDefault="005A24DC">
      <w:pPr>
        <w:pStyle w:val="Heading1"/>
      </w:pPr>
      <w:bookmarkStart w:id="17" w:name="_Toc242098906"/>
      <w:r>
        <w:t>18 Troubleshooting</w:t>
      </w:r>
      <w:bookmarkEnd w:id="17"/>
    </w:p>
    <w:tbl>
      <w:tblPr>
        <w:tblW w:w="0" w:type="auto"/>
        <w:tblLayout w:type="fixed"/>
        <w:tblLook w:val="04A0" w:firstRow="1" w:lastRow="0" w:firstColumn="1" w:lastColumn="0" w:noHBand="0" w:noVBand="1"/>
      </w:tblPr>
      <w:tblGrid>
        <w:gridCol w:w="3096"/>
        <w:gridCol w:w="6941"/>
      </w:tblGrid>
      <w:tr w:rsidR="0099795F" w14:paraId="56E79133" w14:textId="77777777">
        <w:trPr>
          <w:cantSplit/>
          <w:tblHeader/>
        </w:trPr>
        <w:tc>
          <w:tcPr>
            <w:tcW w:w="3096"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199FF35" w14:textId="77777777" w:rsidR="0099795F" w:rsidRDefault="005A24DC">
            <w:pPr>
              <w:keepNext/>
              <w:spacing w:after="0" w:line="245" w:lineRule="auto"/>
            </w:pPr>
            <w:r>
              <w:rPr>
                <w:b/>
                <w:color w:val="FFFFFF"/>
                <w:sz w:val="18"/>
              </w:rPr>
              <w:t>Symptom</w:t>
            </w:r>
          </w:p>
        </w:tc>
        <w:tc>
          <w:tcPr>
            <w:tcW w:w="6941"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BE04C9B" w14:textId="77777777" w:rsidR="0099795F" w:rsidRDefault="005A24DC">
            <w:pPr>
              <w:keepNext/>
              <w:spacing w:after="0" w:line="245" w:lineRule="auto"/>
            </w:pPr>
            <w:r>
              <w:rPr>
                <w:b/>
                <w:color w:val="FFFFFF"/>
                <w:sz w:val="18"/>
              </w:rPr>
              <w:t>Check</w:t>
            </w:r>
          </w:p>
        </w:tc>
      </w:tr>
      <w:tr w:rsidR="0099795F" w14:paraId="2F85F89A"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CBA48E4" w14:textId="77777777" w:rsidR="0099795F" w:rsidRDefault="005A24DC">
            <w:pPr>
              <w:spacing w:after="0" w:line="245" w:lineRule="auto"/>
            </w:pPr>
            <w:r>
              <w:rPr>
                <w:sz w:val="18"/>
              </w:rPr>
              <w:t>Nginx 502 after release</w:t>
            </w:r>
          </w:p>
        </w:tc>
        <w:tc>
          <w:tcPr>
            <w:tcW w:w="6941"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18B13DD" w14:textId="77777777" w:rsidR="0099795F" w:rsidRDefault="005A24DC">
            <w:pPr>
              <w:spacing w:after="0" w:line="245" w:lineRule="auto"/>
            </w:pPr>
            <w:r>
              <w:rPr>
                <w:sz w:val="18"/>
              </w:rPr>
              <w:t>API health and private routing; recreate web after API replacement</w:t>
            </w:r>
          </w:p>
        </w:tc>
      </w:tr>
      <w:tr w:rsidR="0099795F" w14:paraId="22D61C2B"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19EF454" w14:textId="77777777" w:rsidR="0099795F" w:rsidRDefault="005A24DC">
            <w:pPr>
              <w:spacing w:after="0" w:line="245" w:lineRule="auto"/>
            </w:pPr>
            <w:r>
              <w:rPr>
                <w:sz w:val="18"/>
              </w:rPr>
              <w:t>Angular route returns 404</w:t>
            </w:r>
          </w:p>
        </w:tc>
        <w:tc>
          <w:tcPr>
            <w:tcW w:w="69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A0FFFD4" w14:textId="77777777" w:rsidR="0099795F" w:rsidRDefault="005A24DC">
            <w:pPr>
              <w:spacing w:after="0" w:line="245" w:lineRule="auto"/>
            </w:pPr>
            <w:r>
              <w:rPr>
                <w:sz w:val="18"/>
              </w:rPr>
              <w:t>Container try_files SPA fallback and correct browser output path</w:t>
            </w:r>
          </w:p>
        </w:tc>
      </w:tr>
      <w:tr w:rsidR="0099795F" w14:paraId="785F06E2"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B036149" w14:textId="77777777" w:rsidR="0099795F" w:rsidRDefault="005A24DC">
            <w:pPr>
              <w:spacing w:after="0" w:line="245" w:lineRule="auto"/>
            </w:pPr>
            <w:r>
              <w:rPr>
                <w:sz w:val="18"/>
              </w:rPr>
              <w:t>API path loses /api prefix</w:t>
            </w:r>
          </w:p>
        </w:tc>
        <w:tc>
          <w:tcPr>
            <w:tcW w:w="6941"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BB7E1D2" w14:textId="77777777" w:rsidR="0099795F" w:rsidRDefault="005A24DC">
            <w:pPr>
              <w:spacing w:after="0" w:line="245" w:lineRule="auto"/>
            </w:pPr>
            <w:r>
              <w:rPr>
                <w:sz w:val="18"/>
              </w:rPr>
              <w:t>Keep proxy_pass without a replacement URI suffix</w:t>
            </w:r>
          </w:p>
        </w:tc>
      </w:tr>
      <w:tr w:rsidR="0099795F" w14:paraId="0D42D905"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09804E2" w14:textId="77777777" w:rsidR="0099795F" w:rsidRDefault="005A24DC">
            <w:pPr>
              <w:spacing w:after="0" w:line="245" w:lineRule="auto"/>
            </w:pPr>
            <w:r>
              <w:rPr>
                <w:sz w:val="18"/>
              </w:rPr>
              <w:t>TLS database error</w:t>
            </w:r>
          </w:p>
        </w:tc>
        <w:tc>
          <w:tcPr>
            <w:tcW w:w="69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3004AD0" w14:textId="77777777" w:rsidR="0099795F" w:rsidRDefault="005A24DC">
            <w:pPr>
              <w:spacing w:after="0" w:line="245" w:lineRule="auto"/>
            </w:pPr>
            <w:r>
              <w:rPr>
                <w:sz w:val="18"/>
              </w:rPr>
              <w:t>CA, certificate SAN, endpoint hostname and clock; do not disable verification</w:t>
            </w:r>
          </w:p>
        </w:tc>
      </w:tr>
      <w:tr w:rsidR="0099795F" w14:paraId="71ED11AE"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88C44EB" w14:textId="77777777" w:rsidR="0099795F" w:rsidRDefault="005A24DC">
            <w:pPr>
              <w:spacing w:after="0" w:line="245" w:lineRule="auto"/>
            </w:pPr>
            <w:r>
              <w:rPr>
                <w:sz w:val="18"/>
              </w:rPr>
              <w:t>API rejects database role</w:t>
            </w:r>
          </w:p>
        </w:tc>
        <w:tc>
          <w:tcPr>
            <w:tcW w:w="6941"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83CDCBE" w14:textId="77777777" w:rsidR="0099795F" w:rsidRDefault="005A24DC">
            <w:pPr>
              <w:spacing w:after="0" w:line="245" w:lineRule="auto"/>
            </w:pPr>
            <w:r>
              <w:rPr>
                <w:sz w:val="18"/>
              </w:rPr>
              <w:t>api.env must contain runtime credentials, not migration credentials</w:t>
            </w:r>
          </w:p>
        </w:tc>
      </w:tr>
      <w:tr w:rsidR="0099795F" w14:paraId="50551385"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ECC23F1" w14:textId="77777777" w:rsidR="0099795F" w:rsidRDefault="005A24DC">
            <w:pPr>
              <w:spacing w:after="0" w:line="245" w:lineRule="auto"/>
            </w:pPr>
            <w:r>
              <w:rPr>
                <w:sz w:val="18"/>
              </w:rPr>
              <w:t>Compose missing variable</w:t>
            </w:r>
          </w:p>
        </w:tc>
        <w:tc>
          <w:tcPr>
            <w:tcW w:w="69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8BA565" w14:textId="77777777" w:rsidR="0099795F" w:rsidRDefault="005A24DC">
            <w:pPr>
              <w:spacing w:after="0" w:line="245" w:lineRule="auto"/>
            </w:pPr>
            <w:r>
              <w:rPr>
                <w:sz w:val="18"/>
              </w:rPr>
              <w:t>Pass the correct release.env and check API_IMAGE, WEB_IMAGE, DEPLOY_ENV</w:t>
            </w:r>
          </w:p>
        </w:tc>
      </w:tr>
      <w:tr w:rsidR="0099795F" w14:paraId="70A2F60E"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ADAAA82" w14:textId="77777777" w:rsidR="0099795F" w:rsidRDefault="005A24DC">
            <w:pPr>
              <w:spacing w:after="0" w:line="245" w:lineRule="auto"/>
            </w:pPr>
            <w:r>
              <w:rPr>
                <w:sz w:val="18"/>
              </w:rPr>
              <w:t>No employee data</w:t>
            </w:r>
          </w:p>
        </w:tc>
        <w:tc>
          <w:tcPr>
            <w:tcW w:w="6941"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1CC2B38" w14:textId="77777777" w:rsidR="0099795F" w:rsidRDefault="005A24DC">
            <w:pPr>
              <w:spacing w:after="0" w:line="245" w:lineRule="auto"/>
            </w:pPr>
            <w:r>
              <w:rPr>
                <w:sz w:val="18"/>
              </w:rPr>
              <w:t>No tenant/user is seeded; implement onboarding and scoped access</w:t>
            </w:r>
          </w:p>
        </w:tc>
      </w:tr>
      <w:tr w:rsidR="0099795F" w14:paraId="0EE30895"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6C67AD0" w14:textId="77777777" w:rsidR="0099795F" w:rsidRDefault="005A24DC">
            <w:pPr>
              <w:spacing w:after="0" w:line="245" w:lineRule="auto"/>
            </w:pPr>
            <w:r>
              <w:rPr>
                <w:sz w:val="18"/>
              </w:rPr>
              <w:t>Health probe passes but workflow fails</w:t>
            </w:r>
          </w:p>
        </w:tc>
        <w:tc>
          <w:tcPr>
            <w:tcW w:w="69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7623DA0" w14:textId="77777777" w:rsidR="0099795F" w:rsidRDefault="005A24DC">
            <w:pPr>
              <w:spacing w:after="0" w:line="245" w:lineRule="auto"/>
            </w:pPr>
            <w:r>
              <w:rPr>
                <w:sz w:val="18"/>
              </w:rPr>
              <w:t>Starter route is only a scaffold check; add real readiness and business checks</w:t>
            </w:r>
          </w:p>
        </w:tc>
      </w:tr>
      <w:tr w:rsidR="0099795F" w14:paraId="659387A2"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6CCED82" w14:textId="77777777" w:rsidR="0099795F" w:rsidRDefault="005A24DC">
            <w:pPr>
              <w:spacing w:after="0" w:line="245" w:lineRule="auto"/>
            </w:pPr>
            <w:r>
              <w:rPr>
                <w:sz w:val="18"/>
              </w:rPr>
              <w:t>New secret not picked up</w:t>
            </w:r>
          </w:p>
        </w:tc>
        <w:tc>
          <w:tcPr>
            <w:tcW w:w="6941"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EC06299" w14:textId="77777777" w:rsidR="0099795F" w:rsidRDefault="005A24DC">
            <w:pPr>
              <w:spacing w:after="0" w:line="245" w:lineRule="auto"/>
            </w:pPr>
            <w:r>
              <w:rPr>
                <w:sz w:val="18"/>
              </w:rPr>
              <w:t>Recreate the affected container after updating its env_file</w:t>
            </w:r>
          </w:p>
        </w:tc>
      </w:tr>
      <w:tr w:rsidR="0099795F" w14:paraId="527CB403"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7C73C06" w14:textId="77777777" w:rsidR="0099795F" w:rsidRDefault="005A24DC">
            <w:pPr>
              <w:spacing w:after="0" w:line="245" w:lineRule="auto"/>
            </w:pPr>
            <w:r>
              <w:rPr>
                <w:sz w:val="18"/>
              </w:rPr>
              <w:t>Migration cannot write tenant rows</w:t>
            </w:r>
          </w:p>
        </w:tc>
        <w:tc>
          <w:tcPr>
            <w:tcW w:w="69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569AC7" w14:textId="77777777" w:rsidR="0099795F" w:rsidRDefault="005A24DC">
            <w:pPr>
              <w:spacing w:after="0" w:line="245" w:lineRule="auto"/>
            </w:pPr>
            <w:r>
              <w:rPr>
                <w:sz w:val="18"/>
              </w:rPr>
              <w:t>Check controlled migration identity's maintenance/RLS privileges</w:t>
            </w:r>
          </w:p>
        </w:tc>
      </w:tr>
      <w:tr w:rsidR="0099795F" w14:paraId="7F385D78"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512AA43" w14:textId="77777777" w:rsidR="0099795F" w:rsidRDefault="005A24DC">
            <w:pPr>
              <w:spacing w:after="0" w:line="245" w:lineRule="auto"/>
            </w:pPr>
            <w:r>
              <w:rPr>
                <w:sz w:val="18"/>
              </w:rPr>
              <w:t>App cannot resolve private DB DNS</w:t>
            </w:r>
          </w:p>
        </w:tc>
        <w:tc>
          <w:tcPr>
            <w:tcW w:w="6941"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81A97A6" w14:textId="77777777" w:rsidR="0099795F" w:rsidRDefault="005A24DC">
            <w:pPr>
              <w:spacing w:after="0" w:line="245" w:lineRule="auto"/>
            </w:pPr>
            <w:r>
              <w:rPr>
                <w:sz w:val="18"/>
              </w:rPr>
              <w:t>Configure private DNS/routing for both host and Docker network</w:t>
            </w:r>
          </w:p>
        </w:tc>
      </w:tr>
    </w:tbl>
    <w:p w14:paraId="3066BE34" w14:textId="77777777" w:rsidR="0099795F" w:rsidRDefault="0099795F">
      <w:pPr>
        <w:spacing w:after="0"/>
      </w:pPr>
    </w:p>
    <w:p w14:paraId="709BA33C" w14:textId="77777777" w:rsidR="0099795F" w:rsidRDefault="005A24DC">
      <w:pPr>
        <w:pStyle w:val="Heading1"/>
      </w:pPr>
      <w:bookmarkStart w:id="18" w:name="_Toc242098907"/>
      <w:r>
        <w:t>Sources</w:t>
      </w:r>
      <w:bookmarkEnd w:id="18"/>
    </w:p>
    <w:p w14:paraId="1DD2268A" w14:textId="77777777" w:rsidR="0099795F" w:rsidRDefault="005A24DC">
      <w:r>
        <w:t>[S1] Docker Engine installation on Ubuntu and published-port firewall behavior: https://docs.docker.com/engine/install/ubuntu/</w:t>
      </w:r>
    </w:p>
    <w:p w14:paraId="221D4BC9" w14:textId="77777777" w:rsidR="0099795F" w:rsidRDefault="005A24DC">
      <w:r>
        <w:t>[S2] Nginx proxy_pass URI behavior: https://nginx.org/en/docs/http/ngx_http_proxy_module.html</w:t>
      </w:r>
    </w:p>
    <w:p w14:paraId="58F114B7" w14:textId="77777777" w:rsidR="0099795F" w:rsidRDefault="005A24DC">
      <w:r>
        <w:t>[S3] Docker Compose interpolation and --env-file: https://docs.docker.com/compose/how-tos/environment-variables/variable-interpolation/</w:t>
      </w:r>
    </w:p>
    <w:p w14:paraId="33B4A140" w14:textId="77777777" w:rsidR="0099795F" w:rsidRDefault="005A24DC">
      <w:r>
        <w:t>[S4] Certbot Nginx installation and certificate workflow: https://certbot.eff.org/instructions?os=snap&amp;tab=standard&amp;ws=nginx</w:t>
      </w:r>
    </w:p>
    <w:p w14:paraId="339AD5E3" w14:textId="77777777" w:rsidR="0099795F" w:rsidRDefault="005A24DC">
      <w:r>
        <w:t>Project references: package.json; apps/api/package.json; apps/web/angular.json; apps/api/src/main.ts; apps/api/src/database; database integration and startup checks. Server configuration examples require staging validation before a real deployment.</w:t>
      </w:r>
    </w:p>
    <w:sectPr w:rsidR="0099795F" w:rsidSect="00034616">
      <w:footerReference w:type="default" r:id="rId8"/>
      <w:pgSz w:w="11909" w:h="16834"/>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3AB9F" w14:textId="77777777" w:rsidR="005A24DC" w:rsidRDefault="005A24DC">
      <w:pPr>
        <w:spacing w:after="0" w:line="240" w:lineRule="auto"/>
      </w:pPr>
      <w:r>
        <w:separator/>
      </w:r>
    </w:p>
  </w:endnote>
  <w:endnote w:type="continuationSeparator" w:id="0">
    <w:p w14:paraId="2F2B4E4B" w14:textId="77777777" w:rsidR="005A24DC" w:rsidRDefault="005A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D7A5C" w14:textId="77777777" w:rsidR="0099795F" w:rsidRDefault="005A24DC">
    <w:pPr>
      <w:pStyle w:val="Footer"/>
      <w:jc w:val="right"/>
    </w:pPr>
    <w:r>
      <w:rPr>
        <w:sz w:val="16"/>
      </w:rPr>
      <w:t xml:space="preserve">Micro HRMS | Server deployment | </w:t>
    </w:r>
    <w:r>
      <w:fldChar w:fldCharType="begin"/>
    </w:r>
    <w:r>
      <w:instrText>PAGE</w:instrText>
    </w:r>
    <w:r>
      <w:fldChar w:fldCharType="separate"/>
    </w:r>
    <w:r w:rsidR="00F0468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78578" w14:textId="77777777" w:rsidR="005A24DC" w:rsidRDefault="005A24DC">
      <w:pPr>
        <w:spacing w:after="0" w:line="240" w:lineRule="auto"/>
      </w:pPr>
      <w:r>
        <w:separator/>
      </w:r>
    </w:p>
  </w:footnote>
  <w:footnote w:type="continuationSeparator" w:id="0">
    <w:p w14:paraId="412E1B9A" w14:textId="77777777" w:rsidR="005A24DC" w:rsidRDefault="005A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4189411">
    <w:abstractNumId w:val="8"/>
  </w:num>
  <w:num w:numId="2" w16cid:durableId="1797411503">
    <w:abstractNumId w:val="6"/>
  </w:num>
  <w:num w:numId="3" w16cid:durableId="670715959">
    <w:abstractNumId w:val="5"/>
  </w:num>
  <w:num w:numId="4" w16cid:durableId="1759787448">
    <w:abstractNumId w:val="4"/>
  </w:num>
  <w:num w:numId="5" w16cid:durableId="1682584430">
    <w:abstractNumId w:val="7"/>
  </w:num>
  <w:num w:numId="6" w16cid:durableId="470831763">
    <w:abstractNumId w:val="3"/>
  </w:num>
  <w:num w:numId="7" w16cid:durableId="1306278211">
    <w:abstractNumId w:val="2"/>
  </w:num>
  <w:num w:numId="8" w16cid:durableId="1100376611">
    <w:abstractNumId w:val="1"/>
  </w:num>
  <w:num w:numId="9" w16cid:durableId="464810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24DC"/>
    <w:rsid w:val="0099795F"/>
    <w:rsid w:val="00AA1D8D"/>
    <w:rsid w:val="00B47730"/>
    <w:rsid w:val="00CB0664"/>
    <w:rsid w:val="00F0468A"/>
    <w:rsid w:val="00F716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6A8049"/>
  <w14:defaultImageDpi w14:val="300"/>
  <w15:docId w15:val="{A84A79FD-4AF0-4DB1-9BEA-961E45F7E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20" w:line="245" w:lineRule="auto"/>
    </w:pPr>
    <w:rPr>
      <w:rFonts w:ascii="Consolas" w:hAnsi="Consolas"/>
      <w:sz w:val="16"/>
    </w:rPr>
  </w:style>
  <w:style w:type="paragraph" w:customStyle="1" w:styleId="CatalogDetail">
    <w:name w:val="Catalog Detail"/>
    <w:pPr>
      <w:spacing w:after="60" w:line="245" w:lineRule="auto"/>
    </w:pPr>
    <w:rPr>
      <w:rFonts w:ascii="Calibri" w:hAnsi="Calibri"/>
      <w:sz w:val="18"/>
    </w:rPr>
  </w:style>
  <w:style w:type="paragraph" w:styleId="TOC1">
    <w:name w:val="toc 1"/>
    <w:basedOn w:val="Normal"/>
    <w:next w:val="Normal"/>
    <w:autoRedefine/>
    <w:uiPriority w:val="39"/>
    <w:unhideWhenUsed/>
    <w:rsid w:val="00F0468A"/>
    <w:pPr>
      <w:spacing w:after="100"/>
    </w:pPr>
  </w:style>
  <w:style w:type="character" w:styleId="Hyperlink">
    <w:name w:val="Hyperlink"/>
    <w:basedOn w:val="DefaultParagraphFont"/>
    <w:uiPriority w:val="99"/>
    <w:unhideWhenUsed/>
    <w:rsid w:val="00F046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4493</Words>
  <Characters>25613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 HRMS UAT and Production Server Deployment Guide</dc:title>
  <dc:subject/>
  <dc:creator>Micro HRMS</dc:creator>
  <cp:keywords/>
  <dc:description>generated by python-docx</dc:description>
  <cp:lastModifiedBy>Lalit Raghav</cp:lastModifiedBy>
  <cp:revision>2</cp:revision>
  <dcterms:created xsi:type="dcterms:W3CDTF">2013-12-23T23:15:00Z</dcterms:created>
  <dcterms:modified xsi:type="dcterms:W3CDTF">2026-10-05T07:48:00Z</dcterms:modified>
  <cp:category/>
</cp:coreProperties>
</file>