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IndicMeet AI: Recording Integration Requirements</w:t>
      </w:r>
    </w:p>
    <w:p>
      <w:pPr>
        <w:spacing w:after="100"/>
      </w:pPr>
      <w:r>
        <w:t xml:space="preserve">For: LiveKit / meeting-app developer    From: Raghav    Date: 30 Sep 2026</w:t>
      </w:r>
    </w:p>
    <w:p>
      <w:pPr>
        <w:pStyle w:val="Heading1"/>
      </w:pPr>
      <w:r>
        <w:t xml:space="preserve">1. Purpose</w:t>
      </w:r>
    </w:p>
    <w:p>
      <w:pPr>
        <w:spacing w:after="100"/>
      </w:pPr>
      <w:r>
        <w:t xml:space="preserve">IndicMeet AI takes a finished meeting recording and produces a speaker-attributed transcript (Hindi, English, other Indian languages) and a structured summary with action items. This document lists what we need from the meeting app so that pipeline can run automatically, with no manual steps per meeting.</w:t>
      </w:r>
    </w:p>
    <w:p>
      <w:pPr>
        <w:pStyle w:val="Heading1"/>
      </w:pPr>
      <w:r>
        <w:t xml:space="preserve">2. What we need per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c>
          <w:tcPr>
            <w:tcW w:type="dxa" w:w="24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sz w:val="20"/>
                <w:szCs w:val="20"/>
              </w:rPr>
              <w:t xml:space="preserve">Item</w:t>
            </w:r>
          </w:p>
        </w:tc>
        <w:tc>
          <w:tcPr>
            <w:tcW w:type="dxa" w:w="15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sz w:val="20"/>
                <w:szCs w:val="20"/>
              </w:rPr>
              <w:t xml:space="preserve">Priority</w:t>
            </w:r>
          </w:p>
        </w:tc>
        <w:tc>
          <w:tcPr>
            <w:tcW w:type="dxa" w:w="546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sz w:val="20"/>
                <w:szCs w:val="20"/>
              </w:rPr>
              <w:t xml:space="preserve">Why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Session ID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Must</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Single key that links every file below to one meeting.</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Recording in S3 (audio or video)</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Must</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Input to transcription.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Participant list (identity, display name, join/leave time)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Must</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Real names in the summary instead of anonymous SPEAKER_01 labels.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Per-participant audio tracks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Strongly preferred</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Tells us exactly who spoke, with no guessing from voices. See section 4.</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Mic on/off log (JSON)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Preferred</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Cheap extra signal for speaker attribution. See section 5.</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Completion notification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Must</w:t>
            </w:r>
          </w:p>
        </w:tc>
        <w:tc>
          <w:tcPr>
            <w:tcW w:type="dxa" w:w="5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We start processing only when all files are final. See section 7.</w:t>
            </w:r>
          </w:p>
        </w:tc>
      </w:tr>
    </w:tbl>
    <w:p>
      <w:pPr>
        <w:pStyle w:val="Heading1"/>
      </w:pPr>
      <w:r>
        <w:t xml:space="preserve">3. Session ID</w:t>
      </w:r>
    </w:p>
    <w:p>
      <w:pPr>
        <w:spacing w:after="100"/>
      </w:pPr>
      <w:r>
        <w:t xml:space="preserve">One stable ID per meeting (room name or your own session ID, tell us which). It must appear in every S3 path and in every JSON file, and it must be the same value in your completion notification.</w:t>
      </w:r>
    </w:p>
    <w:p>
      <w:pPr>
        <w:pStyle w:val="Heading1"/>
      </w:pPr>
      <w:r>
        <w:t xml:space="preserve">4. Recording</w:t>
      </w:r>
    </w:p>
    <w:p>
      <w:pPr>
        <w:spacing w:after="100"/>
      </w:pPr>
      <w:r>
        <w:t xml:space="preserve">Preferred (best speaker accuracy):</w:t>
      </w:r>
    </w:p>
    <w:p>
      <w:pPr>
        <w:pStyle w:val="ListParagraph"/>
        <w:numPr>
          <w:ilvl w:val="0"/>
          <w:numId w:val="2"/>
        </w:numPr>
        <w:spacing w:after="60"/>
      </w:pPr>
      <w:r>
        <w:t xml:space="preserve">Record each participant's microphone as a separate audio file (LiveKit Track egress or Participant egress), uploaded to S3.</w:t>
      </w:r>
    </w:p>
    <w:p>
      <w:pPr>
        <w:pStyle w:val="ListParagraph"/>
        <w:numPr>
          <w:ilvl w:val="0"/>
          <w:numId w:val="2"/>
        </w:numPr>
        <w:spacing w:after="60"/>
      </w:pPr>
      <w:r>
        <w:t xml:space="preserve">Also keep the normal mixed recording (Room composite, MP4) for playback in our UI.</w:t>
      </w:r>
    </w:p>
    <w:p>
      <w:pPr>
        <w:spacing w:after="100"/>
      </w:pPr>
      <w:r>
        <w:t xml:space="preserve">Fallback if per-participant files are not possible:</w:t>
      </w:r>
    </w:p>
    <w:p>
      <w:pPr>
        <w:pStyle w:val="ListParagraph"/>
        <w:numPr>
          <w:ilvl w:val="0"/>
          <w:numId w:val="2"/>
        </w:numPr>
        <w:spacing w:after="60"/>
      </w:pPr>
      <w:r>
        <w:t xml:space="preserve">Only the mixed room recording. We can still process it, but we then have to work out who is speaking from the audio and use the mic log to help. Expect lower attribution accuracy.</w:t>
      </w:r>
    </w:p>
    <w:p>
      <w:pPr>
        <w:spacing w:after="100"/>
      </w:pPr>
      <w:r>
        <w:t xml:space="preserve">Whatever you choose, please tell us the exact file formats and codecs. WAV, MP4, OGG and MP3 are all fine; we convert everything to 16 kHz mono ourselves. Please do not apply noise suppression or heavy compression beyond your defaults.</w:t>
      </w:r>
    </w:p>
    <w:p>
      <w:pPr>
        <w:spacing w:after="100"/>
      </w:pPr>
      <w:r>
        <w:t xml:space="preserve">Also confirm: does the recording start when the room opens or when the first person joins? All timestamps below must be measured from the same zero point as the recording.</w:t>
      </w:r>
    </w:p>
    <w:p>
      <w:pPr>
        <w:pStyle w:val="Heading1"/>
      </w:pPr>
      <w:r>
        <w:t xml:space="preserve">5. Mic on/off log</w:t>
      </w:r>
    </w:p>
    <w:p>
      <w:pPr>
        <w:spacing w:after="100"/>
      </w:pPr>
      <w:r>
        <w:t xml:space="preserve">One JSON file per meeting. Timestamps in milliseconds from recording start, plus the recording's absolute UTC start time so we can check sync.</w:t>
      </w:r>
    </w:p>
    <w:p>
      <w:pPr>
        <w:shd w:fill="F2F2F2" w:val="clear"/>
        <w:spacing w:after="0"/>
      </w:pPr>
      <w:r>
        <w:rPr>
          <w:rFonts w:ascii="Courier New" w:cs="Courier New" w:eastAsia="Courier New" w:hAnsi="Courier New"/>
          <w:sz w:val="18"/>
          <w:szCs w:val="18"/>
        </w:rPr>
        <w:t xml:space="preserve">{</w:t>
      </w:r>
    </w:p>
    <w:p>
      <w:pPr>
        <w:shd w:fill="F2F2F2" w:val="clear"/>
        <w:spacing w:after="0"/>
      </w:pPr>
      <w:r>
        <w:rPr>
          <w:rFonts w:ascii="Courier New" w:cs="Courier New" w:eastAsia="Courier New" w:hAnsi="Courier New"/>
          <w:sz w:val="18"/>
          <w:szCs w:val="18"/>
        </w:rPr>
        <w:t xml:space="preserve">  "session_id": "&lt;your meeting/session id&gt;",</w:t>
      </w:r>
    </w:p>
    <w:p>
      <w:pPr>
        <w:shd w:fill="F2F2F2" w:val="clear"/>
        <w:spacing w:after="0"/>
      </w:pPr>
      <w:r>
        <w:rPr>
          <w:rFonts w:ascii="Courier New" w:cs="Courier New" w:eastAsia="Courier New" w:hAnsi="Courier New"/>
          <w:sz w:val="18"/>
          <w:szCs w:val="18"/>
        </w:rPr>
        <w:t xml:space="preserve">  "recording_started_at": "2026-10-01T10:00:00.000Z",</w:t>
      </w:r>
    </w:p>
    <w:p>
      <w:pPr>
        <w:shd w:fill="F2F2F2" w:val="clear"/>
        <w:spacing w:after="0"/>
      </w:pPr>
      <w:r>
        <w:rPr>
          <w:rFonts w:ascii="Courier New" w:cs="Courier New" w:eastAsia="Courier New" w:hAnsi="Courier New"/>
          <w:sz w:val="18"/>
          <w:szCs w:val="18"/>
        </w:rPr>
        <w:t xml:space="preserve">  "participants": [</w:t>
      </w:r>
    </w:p>
    <w:p>
      <w:pPr>
        <w:shd w:fill="F2F2F2" w:val="clear"/>
        <w:spacing w:after="0"/>
      </w:pPr>
      <w:r>
        <w:rPr>
          <w:rFonts w:ascii="Courier New" w:cs="Courier New" w:eastAsia="Courier New" w:hAnsi="Courier New"/>
          <w:sz w:val="18"/>
          <w:szCs w:val="18"/>
        </w:rPr>
        <w:t xml:space="preserve">    { "identity": "u_123", "name": "Neha", "joined_ms": 0, "left_ms": 2280000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  "mic_events": [</w:t>
      </w:r>
    </w:p>
    <w:p>
      <w:pPr>
        <w:shd w:fill="F2F2F2" w:val="clear"/>
        <w:spacing w:after="0"/>
      </w:pPr>
      <w:r>
        <w:rPr>
          <w:rFonts w:ascii="Courier New" w:cs="Courier New" w:eastAsia="Courier New" w:hAnsi="Courier New"/>
          <w:sz w:val="18"/>
          <w:szCs w:val="18"/>
        </w:rPr>
        <w:t xml:space="preserve">    { "identity": "u_123", "t_ms": 12400, "mic_on": true },</w:t>
      </w:r>
    </w:p>
    <w:p>
      <w:pPr>
        <w:shd w:fill="F2F2F2" w:val="clear"/>
        <w:spacing w:after="0"/>
      </w:pPr>
      <w:r>
        <w:rPr>
          <w:rFonts w:ascii="Courier New" w:cs="Courier New" w:eastAsia="Courier New" w:hAnsi="Courier New"/>
          <w:sz w:val="18"/>
          <w:szCs w:val="18"/>
        </w:rPr>
        <w:t xml:space="preserve">    { "identity": "u_123", "t_ms": 31850, "mic_on": false }</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w:t>
      </w:r>
    </w:p>
    <w:p>
      <w:pPr>
        <w:spacing w:after="60"/>
      </w:pPr>
      <w:r>
        <w:t xml:space="preserve"/>
      </w:r>
    </w:p>
    <w:p>
      <w:pPr>
        <w:spacing w:after="100"/>
      </w:pPr>
      <w:r>
        <w:t xml:space="preserve">Notes:</w:t>
      </w:r>
    </w:p>
    <w:p>
      <w:pPr>
        <w:pStyle w:val="ListParagraph"/>
        <w:numPr>
          <w:ilvl w:val="0"/>
          <w:numId w:val="2"/>
        </w:numPr>
        <w:spacing w:after="60"/>
      </w:pPr>
      <w:r>
        <w:t xml:space="preserve">Log every mute and unmute, not only the final state.</w:t>
      </w:r>
    </w:p>
    <w:p>
      <w:pPr>
        <w:pStyle w:val="ListParagraph"/>
        <w:numPr>
          <w:ilvl w:val="0"/>
          <w:numId w:val="2"/>
        </w:numPr>
        <w:spacing w:after="60"/>
      </w:pPr>
      <w:r>
        <w:t xml:space="preserve">A mic being on does not mean the person is talking. We treat this as a hint, not as ground truth.</w:t>
      </w:r>
    </w:p>
    <w:p>
      <w:pPr>
        <w:pStyle w:val="ListParagraph"/>
        <w:numPr>
          <w:ilvl w:val="0"/>
          <w:numId w:val="2"/>
        </w:numPr>
        <w:spacing w:after="60"/>
      </w:pPr>
      <w:r>
        <w:t xml:space="preserve">Nice to have: LiveKit active-speaker changes logged the same way (identity, t_ms, speaking true/false). This is a stronger signal than mic state.</w:t>
      </w:r>
    </w:p>
    <w:p>
      <w:pPr>
        <w:pStyle w:val="ListParagraph"/>
        <w:numPr>
          <w:ilvl w:val="0"/>
          <w:numId w:val="2"/>
        </w:numPr>
        <w:spacing w:after="60"/>
      </w:pPr>
      <w:r>
        <w:t xml:space="preserve">Question for you: how will you capture this? The LiveKit webhook events I found in the docs cover track published/unpublished, not mute changes, so it probably has to be logged from the client SDK or a server-side listener in the room.</w:t>
      </w:r>
    </w:p>
    <w:p>
      <w:pPr>
        <w:pStyle w:val="Heading1"/>
      </w:pPr>
      <w:r>
        <w:t xml:space="preserve">6. Suggested S3 layout</w:t>
      </w:r>
    </w:p>
    <w:p>
      <w:pPr>
        <w:shd w:fill="F2F2F2" w:val="clear"/>
        <w:spacing w:after="0"/>
      </w:pPr>
      <w:r>
        <w:rPr>
          <w:rFonts w:ascii="Courier New" w:cs="Courier New" w:eastAsia="Courier New" w:hAnsi="Courier New"/>
          <w:sz w:val="18"/>
          <w:szCs w:val="18"/>
        </w:rPr>
        <w:t xml:space="preserve">&lt;bucket&gt;/&lt;session_id&gt;/mixed.mp4</w:t>
      </w:r>
    </w:p>
    <w:p>
      <w:pPr>
        <w:shd w:fill="F2F2F2" w:val="clear"/>
        <w:spacing w:after="0"/>
      </w:pPr>
      <w:r>
        <w:rPr>
          <w:rFonts w:ascii="Courier New" w:cs="Courier New" w:eastAsia="Courier New" w:hAnsi="Courier New"/>
          <w:sz w:val="18"/>
          <w:szCs w:val="18"/>
        </w:rPr>
        <w:t xml:space="preserve">&lt;bucket&gt;/&lt;session_id&gt;/tracks/&lt;identity&gt;.&lt;ext&gt;</w:t>
      </w:r>
    </w:p>
    <w:p>
      <w:pPr>
        <w:shd w:fill="F2F2F2" w:val="clear"/>
        <w:spacing w:after="0"/>
      </w:pPr>
      <w:r>
        <w:rPr>
          <w:rFonts w:ascii="Courier New" w:cs="Courier New" w:eastAsia="Courier New" w:hAnsi="Courier New"/>
          <w:sz w:val="18"/>
          <w:szCs w:val="18"/>
        </w:rPr>
        <w:t xml:space="preserve">&lt;bucket&gt;/&lt;session_id&gt;/meta.json        (participants + mic_events, section 5)</w:t>
      </w:r>
    </w:p>
    <w:p>
      <w:pPr>
        <w:shd w:fill="F2F2F2" w:val="clear"/>
        <w:spacing w:after="0"/>
      </w:pPr>
      <w:r>
        <w:rPr>
          <w:rFonts w:ascii="Courier New" w:cs="Courier New" w:eastAsia="Courier New" w:hAnsi="Courier New"/>
          <w:sz w:val="18"/>
          <w:szCs w:val="18"/>
        </w:rPr>
        <w:t xml:space="preserve">&lt;bucket&gt;/&lt;session_id&gt;/DONE             (written last, see section 7)</w:t>
      </w:r>
    </w:p>
    <w:p>
      <w:pPr>
        <w:spacing w:after="60"/>
      </w:pPr>
      <w:r>
        <w:t xml:space="preserve"/>
      </w:r>
    </w:p>
    <w:p>
      <w:pPr>
        <w:spacing w:after="100"/>
      </w:pPr>
      <w:r>
        <w:t xml:space="preserve">Any layout is fine if it is consistent and documented. Do not overwrite files after the DONE marker; write a new session or version instead.</w:t>
      </w:r>
    </w:p>
    <w:p>
      <w:pPr>
        <w:pStyle w:val="Heading1"/>
      </w:pPr>
      <w:r>
        <w:t xml:space="preserve">7. Completion notification</w:t>
      </w:r>
    </w:p>
    <w:p>
      <w:pPr>
        <w:spacing w:after="100"/>
      </w:pPr>
      <w:r>
        <w:t xml:space="preserve">Either of these works, tell us which:</w:t>
      </w:r>
    </w:p>
    <w:p>
      <w:pPr>
        <w:pStyle w:val="ListParagraph"/>
        <w:numPr>
          <w:ilvl w:val="0"/>
          <w:numId w:val="2"/>
        </w:numPr>
        <w:spacing w:after="60"/>
      </w:pPr>
      <w:r>
        <w:t xml:space="preserve">An HTTP POST to a URL we give you when all files are in S3, with the session ID and bucket prefix in the body, signed or with a shared secret.</w:t>
      </w:r>
    </w:p>
    <w:p>
      <w:pPr>
        <w:pStyle w:val="ListParagraph"/>
        <w:numPr>
          <w:ilvl w:val="0"/>
          <w:numId w:val="2"/>
        </w:numPr>
        <w:spacing w:after="60"/>
      </w:pPr>
      <w:r>
        <w:t xml:space="preserve">A DONE marker object written to S3 last.</w:t>
      </w:r>
    </w:p>
    <w:p>
      <w:pPr>
        <w:spacing w:after="100"/>
      </w:pPr>
      <w:r>
        <w:t xml:space="preserve">If you use LiveKit's egress_ended webhook for this, note that webhooks are push-only with no delivery guarantee. Each event has a unique ID; please deduplicate on it, and give us a way to re-request a meeting that we missed.</w:t>
      </w:r>
    </w:p>
    <w:p>
      <w:pPr>
        <w:pStyle w:val="Heading1"/>
      </w:pPr>
      <w:r>
        <w:t xml:space="preserve">8. Access and security</w:t>
      </w:r>
    </w:p>
    <w:p>
      <w:pPr>
        <w:pStyle w:val="ListParagraph"/>
        <w:numPr>
          <w:ilvl w:val="0"/>
          <w:numId w:val="2"/>
        </w:numPr>
        <w:spacing w:after="60"/>
      </w:pPr>
      <w:r>
        <w:t xml:space="preserve">Read-only access to the bucket prefix for our service: an IAM user or role, or short-lived presigned URLs per meeting. Tell us bucket name and region.</w:t>
      </w:r>
    </w:p>
    <w:p>
      <w:pPr>
        <w:pStyle w:val="ListParagraph"/>
        <w:numPr>
          <w:ilvl w:val="0"/>
          <w:numId w:val="2"/>
        </w:numPr>
        <w:spacing w:after="60"/>
      </w:pPr>
      <w:r>
        <w:t xml:space="preserve">Recordings are sensitive. Bucket must be private, encrypted at rest, transport over HTTPS only.</w:t>
      </w:r>
    </w:p>
    <w:p>
      <w:pPr>
        <w:pStyle w:val="ListParagraph"/>
        <w:numPr>
          <w:ilvl w:val="0"/>
          <w:numId w:val="2"/>
        </w:numPr>
        <w:spacing w:after="60"/>
      </w:pPr>
      <w:r>
        <w:t xml:space="preserve">Agree a retention period and who deletes what. We will only keep derived transcripts and summaries if you confirm that is allowed.</w:t>
      </w:r>
    </w:p>
    <w:p>
      <w:pPr>
        <w:pStyle w:val="Heading1"/>
      </w:pPr>
      <w:r>
        <w:t xml:space="preserve">9. Questions we need answered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sz w:val="20"/>
                <w:szCs w:val="20"/>
              </w:rPr>
              <w:t xml:space="preserve">#</w:t>
            </w:r>
          </w:p>
        </w:tc>
        <w:tc>
          <w:tcPr>
            <w:tcW w:type="dxa" w:w="876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sz w:val="20"/>
                <w:szCs w:val="20"/>
              </w:rPr>
              <w:t xml:space="preserve">Question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w:t>
            </w:r>
          </w:p>
        </w:tc>
        <w:tc>
          <w:tcPr>
            <w:tcW w:type="dxa" w:w="8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LiveKit Cloud or self-hosted? Which egress types do you already use?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w:t>
            </w:r>
          </w:p>
        </w:tc>
        <w:tc>
          <w:tcPr>
            <w:tcW w:type="dxa" w:w="8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Can you record per-participant audio tracks, or only the mixed room?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w:t>
            </w:r>
          </w:p>
        </w:tc>
        <w:tc>
          <w:tcPr>
            <w:tcW w:type="dxa" w:w="8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Audio and video formats and codecs currently produced?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8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Is the session ID the room name or your own ID?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w:t>
            </w:r>
          </w:p>
        </w:tc>
        <w:tc>
          <w:tcPr>
            <w:tcW w:type="dxa" w:w="8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Can you log mic mute/unmute events with millisecond offsets from recording start?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w:t>
            </w:r>
          </w:p>
        </w:tc>
        <w:tc>
          <w:tcPr>
            <w:tcW w:type="dxa" w:w="8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Do participants have stable identities and display names (the same person across meetings)?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w:t>
            </w:r>
          </w:p>
        </w:tc>
        <w:tc>
          <w:tcPr>
            <w:tcW w:type="dxa" w:w="8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Completion notification: webhook or DONE marker?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w:t>
            </w:r>
          </w:p>
        </w:tc>
        <w:tc>
          <w:tcPr>
            <w:tcW w:type="dxa" w:w="8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Can you send 2 real recordings now (one Hinglish if possible) so we can test end to end?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Title">
    <w:name w:val="Title"/>
    <w:basedOn w:val="Normal"/>
    <w:pPr>
      <w:spacing w:after="80"/>
    </w:pPr>
    <w:rPr>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2026-09-30T05:24:58.177Z</dcterms:created>
  <dcterms:modified xsi:type="dcterms:W3CDTF">2026-09-30T05:24:58.185Z</dcterms:modified>
</cp:coreProperties>
</file>

<file path=docProps/custom.xml><?xml version="1.0" encoding="utf-8"?>
<Properties xmlns="http://schemas.openxmlformats.org/officeDocument/2006/custom-properties" xmlns:vt="http://schemas.openxmlformats.org/officeDocument/2006/docPropsVTypes"/>
</file>