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8C02" w14:textId="66F1F7D6" w:rsidR="00D752A3" w:rsidRDefault="000D7B5B" w:rsidP="000D7B5B">
      <w:pPr>
        <w:pStyle w:val="Title"/>
      </w:pPr>
      <w:r>
        <w:t>Agent Design Analysis</w:t>
      </w:r>
    </w:p>
    <w:p w14:paraId="5082E269" w14:textId="4946472D" w:rsidR="000D7B5B" w:rsidRDefault="000D7B5B" w:rsidP="000D7B5B">
      <w:pPr>
        <w:pStyle w:val="Heading1"/>
      </w:pPr>
      <w:r>
        <w:t>Agent Design</w:t>
      </w:r>
    </w:p>
    <w:p w14:paraId="3FDBFD45" w14:textId="446C19D8" w:rsidR="000D7B5B" w:rsidRDefault="000D7B5B" w:rsidP="000D7B5B">
      <w:pPr>
        <w:pStyle w:val="Heading2"/>
      </w:pPr>
      <w:r>
        <w:t>Multi-tool Single Agent</w:t>
      </w:r>
    </w:p>
    <w:p w14:paraId="5CDA7C03" w14:textId="2FED1C18" w:rsidR="000D7B5B" w:rsidRDefault="000D7B5B" w:rsidP="000D7B5B">
      <w:r>
        <w:t>This Agent design can be leveraged to solve a domain specific problem such as order placing among different use cases like order placing, refund or customer support.</w:t>
      </w:r>
      <w:r>
        <w:br/>
        <w:t>Multiple functions with different use cases can be created:</w:t>
      </w:r>
    </w:p>
    <w:p w14:paraId="71C51DCD" w14:textId="1120A7C4" w:rsidR="000D7B5B" w:rsidRDefault="000D7B5B" w:rsidP="000D7B5B">
      <w:pPr>
        <w:pStyle w:val="ListParagraph"/>
        <w:numPr>
          <w:ilvl w:val="0"/>
          <w:numId w:val="1"/>
        </w:numPr>
      </w:pPr>
      <w:r>
        <w:t>Order fetch tool</w:t>
      </w:r>
    </w:p>
    <w:p w14:paraId="5E37B752" w14:textId="1FEFB922" w:rsidR="000D7B5B" w:rsidRDefault="000D7B5B" w:rsidP="000D7B5B">
      <w:pPr>
        <w:pStyle w:val="ListParagraph"/>
        <w:numPr>
          <w:ilvl w:val="0"/>
          <w:numId w:val="1"/>
        </w:numPr>
      </w:pPr>
      <w:r>
        <w:t>Promo code validator</w:t>
      </w:r>
    </w:p>
    <w:p w14:paraId="2C9DBF27" w14:textId="64F587EF" w:rsidR="000D7B5B" w:rsidRDefault="000D7B5B" w:rsidP="000D7B5B">
      <w:pPr>
        <w:pStyle w:val="ListParagraph"/>
        <w:numPr>
          <w:ilvl w:val="0"/>
          <w:numId w:val="1"/>
        </w:numPr>
      </w:pPr>
      <w:r>
        <w:t>Delivery EST</w:t>
      </w:r>
    </w:p>
    <w:p w14:paraId="7C8CB25C" w14:textId="14AE3F96" w:rsidR="000D7B5B" w:rsidRDefault="000D7B5B" w:rsidP="000D7B5B">
      <w:pPr>
        <w:pStyle w:val="ListParagraph"/>
        <w:numPr>
          <w:ilvl w:val="0"/>
          <w:numId w:val="1"/>
        </w:numPr>
      </w:pPr>
      <w:r>
        <w:t>Checkout tool</w:t>
      </w:r>
    </w:p>
    <w:p w14:paraId="67341BB3" w14:textId="623E5A8C" w:rsidR="00D717AC" w:rsidRDefault="000D7B5B" w:rsidP="000D7B5B">
      <w:r>
        <w:t>It works well when the series/set of tools cater to one part of business problem.</w:t>
      </w:r>
    </w:p>
    <w:p w14:paraId="1A642706" w14:textId="645DFFE3" w:rsidR="00D717AC" w:rsidRDefault="00D717AC" w:rsidP="00D717AC">
      <w:pPr>
        <w:pStyle w:val="Heading2"/>
      </w:pPr>
      <w:r>
        <w:t>Multi-tool Multi Agent</w:t>
      </w:r>
    </w:p>
    <w:p w14:paraId="35C49B76" w14:textId="0D1C85BC" w:rsidR="00202D5E" w:rsidRDefault="00202D5E" w:rsidP="00202D5E">
      <w:r>
        <w:t>Can be utilized in building systems that require immediate connectivity between different agents that support variety of business use cases.</w:t>
      </w:r>
      <w:r>
        <w:br/>
        <w:t>In this structure, one agent as mentioned above can be used in tandem with the customer support agent for customer related queries on placing the order.</w:t>
      </w:r>
      <w:r>
        <w:br/>
        <w:t>More research is needed for building production grade applications with memory tracking.</w:t>
      </w:r>
    </w:p>
    <w:p w14:paraId="1FA406C2" w14:textId="27AC222A" w:rsidR="00202D5E" w:rsidRDefault="00202D5E" w:rsidP="00202D5E">
      <w:pPr>
        <w:pStyle w:val="Heading1"/>
      </w:pPr>
      <w:r>
        <w:t>Frameworks</w:t>
      </w:r>
    </w:p>
    <w:p w14:paraId="61BB1424" w14:textId="76985CE6" w:rsidR="00202D5E" w:rsidRDefault="00202D5E" w:rsidP="00202D5E">
      <w:pPr>
        <w:pStyle w:val="Heading2"/>
      </w:pPr>
      <w:proofErr w:type="spellStart"/>
      <w:r>
        <w:t>ReAct</w:t>
      </w:r>
      <w:proofErr w:type="spellEnd"/>
      <w:r>
        <w:t xml:space="preserve"> Framework</w:t>
      </w:r>
    </w:p>
    <w:p w14:paraId="43456ABE" w14:textId="192CBB6A" w:rsidR="00202D5E" w:rsidRDefault="00202D5E" w:rsidP="00202D5E">
      <w:proofErr w:type="spellStart"/>
      <w:r w:rsidRPr="00202D5E">
        <w:t>ReAct</w:t>
      </w:r>
      <w:proofErr w:type="spellEnd"/>
      <w:r w:rsidRPr="00202D5E">
        <w:t xml:space="preserve"> (Reason + Act) is a powerful framework for building AI agents that seamlessly integrates reasoning and decision-making with task execution. By leveraging large language models (LLMs) like Gemini, </w:t>
      </w:r>
      <w:proofErr w:type="spellStart"/>
      <w:proofErr w:type="gramStart"/>
      <w:r w:rsidRPr="00202D5E">
        <w:t>ReAct</w:t>
      </w:r>
      <w:proofErr w:type="spellEnd"/>
      <w:proofErr w:type="gramEnd"/>
      <w:r w:rsidRPr="00202D5E">
        <w:t xml:space="preserve"> agents can dynamically analyze problems, choose appropriate tools, and iteratively work towards solutions</w:t>
      </w:r>
      <w:r>
        <w:t>.</w:t>
      </w:r>
    </w:p>
    <w:p w14:paraId="053C028E" w14:textId="653C69B4" w:rsidR="00202D5E" w:rsidRDefault="00202D5E" w:rsidP="00202D5E">
      <w:r>
        <w:t>This framework is suitable for supporting mainly customer queries and problems where chain of thoughts</w:t>
      </w:r>
      <w:r w:rsidR="00F85C7F">
        <w:t xml:space="preserve"> is required. The most feasible option here is to use </w:t>
      </w:r>
      <w:proofErr w:type="spellStart"/>
      <w:r w:rsidR="00F85C7F">
        <w:t>Langgraph’s</w:t>
      </w:r>
      <w:proofErr w:type="spellEnd"/>
      <w:r w:rsidR="00F85C7F">
        <w:t xml:space="preserve"> inbuilt </w:t>
      </w:r>
      <w:hyperlink r:id="rId6" w:history="1">
        <w:proofErr w:type="spellStart"/>
        <w:r w:rsidR="00F85C7F" w:rsidRPr="00F85C7F">
          <w:rPr>
            <w:rStyle w:val="Hyperlink"/>
          </w:rPr>
          <w:t>create_react_agent</w:t>
        </w:r>
        <w:proofErr w:type="spellEnd"/>
      </w:hyperlink>
      <w:r w:rsidR="00F85C7F">
        <w:t xml:space="preserve"> module.</w:t>
      </w:r>
    </w:p>
    <w:p w14:paraId="35AD05A3" w14:textId="5F51FD9C" w:rsidR="00F85C7F" w:rsidRDefault="00F85C7F" w:rsidP="00F85C7F">
      <w:pPr>
        <w:pStyle w:val="Heading2"/>
      </w:pPr>
      <w:proofErr w:type="spellStart"/>
      <w:r>
        <w:t>ReWoo</w:t>
      </w:r>
      <w:proofErr w:type="spellEnd"/>
      <w:r>
        <w:t xml:space="preserve"> Framework</w:t>
      </w:r>
    </w:p>
    <w:p w14:paraId="52DA6449" w14:textId="1F462B66" w:rsidR="00F85C7F" w:rsidRDefault="00F85C7F" w:rsidP="00F85C7F">
      <w:proofErr w:type="spellStart"/>
      <w:r w:rsidRPr="00F85C7F">
        <w:t>ReWOO</w:t>
      </w:r>
      <w:proofErr w:type="spellEnd"/>
      <w:r w:rsidRPr="00F85C7F">
        <w:t xml:space="preserve">, which stands for Reasoning </w:t>
      </w:r>
      <w:proofErr w:type="spellStart"/>
      <w:r w:rsidRPr="00F85C7F">
        <w:t>WithOut</w:t>
      </w:r>
      <w:proofErr w:type="spellEnd"/>
      <w:r w:rsidRPr="00F85C7F">
        <w:t xml:space="preserve"> Observation is a modular paradigm that decouples the reasoning process from external observation. By doing so, </w:t>
      </w:r>
      <w:proofErr w:type="spellStart"/>
      <w:r w:rsidRPr="00F85C7F">
        <w:t>ReWOO</w:t>
      </w:r>
      <w:proofErr w:type="spellEnd"/>
      <w:r w:rsidRPr="00F85C7F">
        <w:t xml:space="preserve"> greatly decreases token usage, repeated execution, and the enormous computational complexity caused by duplicate prompts. As a result, </w:t>
      </w:r>
      <w:proofErr w:type="spellStart"/>
      <w:r w:rsidRPr="00F85C7F">
        <w:t>ReWOO</w:t>
      </w:r>
      <w:proofErr w:type="spellEnd"/>
      <w:r w:rsidRPr="00F85C7F">
        <w:t xml:space="preserve"> achieves higher accuracy than existing frameworks as well as being 5 times more efficient in token counting on a multi-step reasoning benchmark.</w:t>
      </w:r>
    </w:p>
    <w:p w14:paraId="0ECC4816" w14:textId="16013E64" w:rsidR="00F85C7F" w:rsidRDefault="00F85C7F" w:rsidP="00F85C7F">
      <w:proofErr w:type="spellStart"/>
      <w:r w:rsidRPr="00F85C7F">
        <w:lastRenderedPageBreak/>
        <w:t>ReWOO</w:t>
      </w:r>
      <w:proofErr w:type="spellEnd"/>
      <w:r w:rsidRPr="00F85C7F">
        <w:t xml:space="preserve"> generates a single, consolidated set of calls to the external tools, fetching all necessary information at once.</w:t>
      </w:r>
      <w:r>
        <w:t xml:space="preserve"> This makes it different from </w:t>
      </w:r>
      <w:proofErr w:type="spellStart"/>
      <w:r>
        <w:t>ReAct</w:t>
      </w:r>
      <w:proofErr w:type="spellEnd"/>
      <w:r>
        <w:t xml:space="preserve"> framework where the tool outputs are parsed by LLM to understand which action to take next.</w:t>
      </w:r>
    </w:p>
    <w:p w14:paraId="36BB6607" w14:textId="011E8584" w:rsidR="0066316D" w:rsidRDefault="0066316D" w:rsidP="00F85C7F">
      <w:r>
        <w:t xml:space="preserve">Here is a </w:t>
      </w:r>
      <w:proofErr w:type="spellStart"/>
      <w:r>
        <w:t>langchain</w:t>
      </w:r>
      <w:proofErr w:type="spellEnd"/>
      <w:r>
        <w:t xml:space="preserve"> implementation of the same:</w:t>
      </w:r>
    </w:p>
    <w:p w14:paraId="6CE8E2E8" w14:textId="748FA15B" w:rsidR="0066316D" w:rsidRDefault="0066316D" w:rsidP="00F85C7F">
      <w:hyperlink r:id="rId7" w:history="1">
        <w:r w:rsidRPr="002E2040">
          <w:rPr>
            <w:rStyle w:val="Hyperlink"/>
          </w:rPr>
          <w:t>https://langchain-ai.github.io/langgraph/tutorials/rewoo/rewoo/</w:t>
        </w:r>
      </w:hyperlink>
    </w:p>
    <w:p w14:paraId="3D534BF0" w14:textId="21706283" w:rsidR="0066316D" w:rsidRDefault="0066316D" w:rsidP="0066316D">
      <w:pPr>
        <w:pStyle w:val="Heading1"/>
      </w:pPr>
      <w:r>
        <w:t>Challenges</w:t>
      </w:r>
    </w:p>
    <w:p w14:paraId="6D7D273D" w14:textId="7F57CE5E" w:rsidR="0066316D" w:rsidRDefault="0066316D" w:rsidP="0066316D">
      <w:pPr>
        <w:pStyle w:val="Heading2"/>
      </w:pPr>
      <w:r>
        <w:t>Memory Integrations</w:t>
      </w:r>
    </w:p>
    <w:p w14:paraId="781FA2C1" w14:textId="47BFC6FA" w:rsidR="0066316D" w:rsidRDefault="0066316D" w:rsidP="0066316D">
      <w:r>
        <w:t>LSTM &amp; thread memory integrations need</w:t>
      </w:r>
      <w:r w:rsidR="00A0180B">
        <w:t xml:space="preserve"> research</w:t>
      </w:r>
      <w:r>
        <w:t xml:space="preserve"> improvement in case of maintaining multi agent applications. While there are various tools available to track memory in multi tool agent frameworks such as </w:t>
      </w:r>
      <w:hyperlink r:id="rId8" w:history="1">
        <w:proofErr w:type="spellStart"/>
        <w:r w:rsidRPr="0066316D">
          <w:rPr>
            <w:rStyle w:val="Hyperlink"/>
          </w:rPr>
          <w:t>Langmem</w:t>
        </w:r>
        <w:proofErr w:type="spellEnd"/>
      </w:hyperlink>
      <w:r>
        <w:t xml:space="preserve"> and </w:t>
      </w:r>
      <w:hyperlink r:id="rId9" w:history="1">
        <w:r w:rsidRPr="0066316D">
          <w:rPr>
            <w:rStyle w:val="Hyperlink"/>
          </w:rPr>
          <w:t>Redis</w:t>
        </w:r>
      </w:hyperlink>
      <w:r>
        <w:t>.</w:t>
      </w:r>
    </w:p>
    <w:p w14:paraId="2E3DE587" w14:textId="53E598F9" w:rsidR="0066316D" w:rsidRDefault="0066316D" w:rsidP="0066316D">
      <w:pPr>
        <w:pStyle w:val="Heading2"/>
      </w:pPr>
      <w:r>
        <w:t>Accuracy</w:t>
      </w:r>
    </w:p>
    <w:p w14:paraId="2386DF17" w14:textId="07ED2D19" w:rsidR="00F85C7F" w:rsidRDefault="0066316D" w:rsidP="00F85C7F">
      <w:r>
        <w:t>Accuracy is a major problem while building production grade applications as decisions purely depend on LLM reasoning and model’s capability. But guardrails can be implemented to reduce the inconsistencies as far as possible</w:t>
      </w:r>
      <w:r w:rsidR="00A0180B">
        <w:t xml:space="preserve">. One of the things is offered by </w:t>
      </w:r>
      <w:proofErr w:type="spellStart"/>
      <w:r w:rsidR="00A0180B">
        <w:t>Langgraph</w:t>
      </w:r>
      <w:proofErr w:type="spellEnd"/>
      <w:r w:rsidR="00A0180B">
        <w:t xml:space="preserve"> where a graph workflow can be defined based on process flow.</w:t>
      </w:r>
      <w:r w:rsidR="00A0180B">
        <w:br/>
        <w:t xml:space="preserve">So, if the user flow is clear, then instead of a </w:t>
      </w:r>
      <w:proofErr w:type="spellStart"/>
      <w:r w:rsidR="00A0180B">
        <w:t>ReAct</w:t>
      </w:r>
      <w:proofErr w:type="spellEnd"/>
      <w:r w:rsidR="00A0180B">
        <w:t xml:space="preserve"> agent we can utilize graph workflows.</w:t>
      </w:r>
    </w:p>
    <w:p w14:paraId="47F778EE" w14:textId="3BEC917C" w:rsidR="00A0180B" w:rsidRDefault="00A0180B" w:rsidP="00A0180B">
      <w:pPr>
        <w:pStyle w:val="Heading2"/>
      </w:pPr>
      <w:r>
        <w:t>Performance Tracking</w:t>
      </w:r>
    </w:p>
    <w:p w14:paraId="06ABB1A6" w14:textId="4B2563C1" w:rsidR="00A0180B" w:rsidRDefault="00A0180B" w:rsidP="00A0180B">
      <w:r>
        <w:t>Custom dashboards and metrics can be designed to track the applications using Prometheus/Grafana/</w:t>
      </w:r>
      <w:proofErr w:type="spellStart"/>
      <w:r>
        <w:t>Opentelemetry</w:t>
      </w:r>
      <w:proofErr w:type="spellEnd"/>
      <w:r>
        <w:t xml:space="preserve">. Metrics such as tool calls, user feedback and </w:t>
      </w:r>
      <w:proofErr w:type="spellStart"/>
      <w:r>
        <w:t>llm</w:t>
      </w:r>
      <w:proofErr w:type="spellEnd"/>
      <w:r>
        <w:t xml:space="preserve"> reasoning can be tracked and then the model can be finetuned to adapt to tool calls.</w:t>
      </w:r>
    </w:p>
    <w:p w14:paraId="22A09EBD" w14:textId="2ECC4C9F" w:rsidR="00A0180B" w:rsidRDefault="00A0180B" w:rsidP="00A0180B">
      <w:r>
        <w:t>While this sounds easy, it requires large amount of data and computational resources to finetune any LLM.</w:t>
      </w:r>
    </w:p>
    <w:p w14:paraId="508FDA0E" w14:textId="25650CDE" w:rsidR="006A7EFB" w:rsidRDefault="006A7EFB" w:rsidP="006A7EFB">
      <w:pPr>
        <w:pStyle w:val="Heading2"/>
      </w:pPr>
      <w:r>
        <w:t>LLM capability</w:t>
      </w:r>
    </w:p>
    <w:p w14:paraId="26D51859" w14:textId="0FEC5BBB" w:rsidR="006A7EFB" w:rsidRPr="006A7EFB" w:rsidRDefault="006A7EFB" w:rsidP="006A7EFB">
      <w:r>
        <w:t xml:space="preserve">Efficient tool calls depend LLM to LLM where the best in class is GPT o series. There are smaller models available as well such as </w:t>
      </w:r>
      <w:proofErr w:type="spellStart"/>
      <w:r>
        <w:t>meetkai</w:t>
      </w:r>
      <w:proofErr w:type="spellEnd"/>
      <w:r>
        <w:t xml:space="preserve"> but then, they do not support multiple tool calls and hence result in failure of the frameworks.</w:t>
      </w:r>
    </w:p>
    <w:p w14:paraId="287BF1F7" w14:textId="36BADCCA" w:rsidR="006A7EFB" w:rsidRDefault="006A7EFB" w:rsidP="006A7EFB">
      <w:pPr>
        <w:pStyle w:val="Heading1"/>
      </w:pPr>
      <w:r>
        <w:t>Conclusion</w:t>
      </w:r>
    </w:p>
    <w:p w14:paraId="7298EE93" w14:textId="0C9594AB" w:rsidR="006A7EFB" w:rsidRDefault="006A7EFB" w:rsidP="006A7EFB">
      <w:r>
        <w:t xml:space="preserve">For the given problem, it is good to use </w:t>
      </w:r>
      <w:proofErr w:type="spellStart"/>
      <w:r>
        <w:t>ReAct</w:t>
      </w:r>
      <w:proofErr w:type="spellEnd"/>
      <w:r>
        <w:t xml:space="preserve"> agent based on user scenario with a suitable tool calling LLM from </w:t>
      </w:r>
      <w:proofErr w:type="spellStart"/>
      <w:r>
        <w:t>Groq</w:t>
      </w:r>
      <w:proofErr w:type="spellEnd"/>
      <w:r>
        <w:t>.</w:t>
      </w:r>
    </w:p>
    <w:p w14:paraId="01E27EA5" w14:textId="2537339F" w:rsidR="00345B1A" w:rsidRDefault="00345B1A" w:rsidP="006A7EFB">
      <w:r w:rsidRPr="00345B1A">
        <w:lastRenderedPageBreak/>
        <w:drawing>
          <wp:inline distT="0" distB="0" distL="0" distR="0" wp14:anchorId="51C4302E" wp14:editId="2E4927E1">
            <wp:extent cx="5943600" cy="2764790"/>
            <wp:effectExtent l="0" t="0" r="0" b="0"/>
            <wp:docPr id="19960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850" w14:textId="38AE44ED" w:rsidR="00345B1A" w:rsidRPr="00345B1A" w:rsidRDefault="00345B1A" w:rsidP="00345B1A">
      <w:pPr>
        <w:jc w:val="center"/>
        <w:rPr>
          <w:u w:val="single"/>
        </w:rPr>
      </w:pPr>
      <w:r w:rsidRPr="00345B1A">
        <w:rPr>
          <w:u w:val="single"/>
        </w:rPr>
        <w:t>Conceptual Map</w:t>
      </w:r>
    </w:p>
    <w:sectPr w:rsidR="00345B1A" w:rsidRPr="0034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C27B2"/>
    <w:multiLevelType w:val="hybridMultilevel"/>
    <w:tmpl w:val="2E62DEBA"/>
    <w:lvl w:ilvl="0" w:tplc="79DED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B"/>
    <w:rsid w:val="000C5D8B"/>
    <w:rsid w:val="000D7B5B"/>
    <w:rsid w:val="001669C5"/>
    <w:rsid w:val="00202D5E"/>
    <w:rsid w:val="00345B1A"/>
    <w:rsid w:val="0066316D"/>
    <w:rsid w:val="006A7EFB"/>
    <w:rsid w:val="00A0180B"/>
    <w:rsid w:val="00B12052"/>
    <w:rsid w:val="00D717AC"/>
    <w:rsid w:val="00D752A3"/>
    <w:rsid w:val="00F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EDF7"/>
  <w15:chartTrackingRefBased/>
  <w15:docId w15:val="{8D91C269-5CC5-48C9-90D5-3B03DD8C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angchain.dev/langmem-sdk-laun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ngchain-ai.github.io/langgraph/tutorials/rewoo/rewo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.langchain.com/api_reference/langchain/agents/langchain.agents.react.agent.create_react_agen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di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67125-23AC-49DE-8D2A-381CA576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7</cp:revision>
  <dcterms:created xsi:type="dcterms:W3CDTF">2025-02-24T18:04:00Z</dcterms:created>
  <dcterms:modified xsi:type="dcterms:W3CDTF">2025-02-24T20:23:00Z</dcterms:modified>
</cp:coreProperties>
</file>