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D9E75"/>
          <w:sz w:val="56"/>
          <w:szCs w:val="56"/>
        </w:rPr>
        <w:t xml:space="preserve">ROADENT</w:t>
      </w:r>
    </w:p>
    <w:p>
      <w:pPr>
        <w:spacing w:after="80"/>
        <w:jc w:val="center"/>
      </w:pPr>
      <w:r>
        <w:rPr>
          <w:rFonts w:ascii="Arial" w:cs="Arial" w:eastAsia="Arial" w:hAnsi="Arial"/>
          <w:color w:val="1A1A2E"/>
          <w:sz w:val="28"/>
          <w:szCs w:val="28"/>
        </w:rPr>
        <w:t xml:space="preserve">AI Road Emergency Assistant</w:t>
      </w:r>
    </w:p>
    <w:p>
      <w:pPr>
        <w:spacing w:after="80"/>
        <w:jc w:val="center"/>
      </w:pPr>
      <w:r>
        <w:rPr>
          <w:rFonts w:ascii="Arial" w:cs="Arial" w:eastAsia="Arial" w:hAnsi="Arial"/>
          <w:color w:val="999999"/>
          <w:sz w:val="20"/>
          <w:szCs w:val="20"/>
        </w:rPr>
        <w:t xml:space="preserve">Road Safety Hackathon 2026  |  CoERS, IIT Madras</w:t>
      </w:r>
    </w:p>
    <w:p>
      <w:pPr>
        <w:spacing w:after="480"/>
        <w:jc w:val="center"/>
      </w:pPr>
      <w:r>
        <w:rPr>
          <w:rFonts w:ascii="Arial" w:cs="Arial" w:eastAsia="Arial" w:hAnsi="Arial"/>
          <w:i/>
          <w:iCs/>
          <w:color w:val="999999"/>
          <w:sz w:val="20"/>
          <w:szCs w:val="20"/>
        </w:rPr>
        <w:t xml:space="preserve">Theme: AI in Road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jc w:val="center"/>
            </w:pPr>
            <w:r>
              <w:rPr>
                <w:rFonts w:ascii="Arial" w:cs="Arial" w:eastAsia="Arial" w:hAnsi="Arial"/>
                <w:b/>
                <w:bCs/>
                <w:color w:val="1A1A2E"/>
                <w:sz w:val="20"/>
                <w:szCs w:val="20"/>
              </w:rPr>
              <w:t xml:space="preserve">Raghav Malhotra</w:t>
            </w:r>
          </w:p>
          <w:p>
            <w:pPr>
              <w:jc w:val="center"/>
            </w:pPr>
            <w:r>
              <w:rPr>
                <w:rFonts w:ascii="Arial" w:cs="Arial" w:eastAsia="Arial" w:hAnsi="Arial"/>
                <w:color w:val="555555"/>
                <w:sz w:val="18"/>
                <w:szCs w:val="18"/>
              </w:rPr>
              <w:t xml:space="preserve">Team Developer</w:t>
            </w:r>
          </w:p>
        </w:tc>
        <w:tc>
          <w:tcPr>
            <w:tcW w:type="dxa" w:w="468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jc w:val="center"/>
            </w:pPr>
            <w:r>
              <w:rPr>
                <w:rFonts w:ascii="Arial" w:cs="Arial" w:eastAsia="Arial" w:hAnsi="Arial"/>
                <w:b/>
                <w:bCs/>
                <w:color w:val="1A1A2E"/>
                <w:sz w:val="20"/>
                <w:szCs w:val="20"/>
              </w:rPr>
              <w:t xml:space="preserve">Siddharth Bajaj</w:t>
            </w:r>
          </w:p>
          <w:p>
            <w:pPr>
              <w:jc w:val="center"/>
            </w:pPr>
            <w:r>
              <w:rPr>
                <w:rFonts w:ascii="Arial" w:cs="Arial" w:eastAsia="Arial" w:hAnsi="Arial"/>
                <w:color w:val="555555"/>
                <w:sz w:val="18"/>
                <w:szCs w:val="18"/>
              </w:rPr>
              <w:t xml:space="preserve">Team Member</w:t>
            </w:r>
          </w:p>
        </w:tc>
      </w:tr>
    </w:tbl>
    <w:p>
      <w:pPr>
        <w:spacing w:after="240"/>
      </w:pPr>
      <w:r>
        <w:t xml:space="preserve"/>
      </w:r>
    </w:p>
    <w:p>
      <w:pPr>
        <w:pStyle w:val="Heading1"/>
        <w:pBdr>
          <w:bottom w:val="single" w:color="1D9E75" w:sz="6" w:space="6"/>
        </w:pBdr>
        <w:spacing w:after="160" w:before="320"/>
      </w:pPr>
      <w:r>
        <w:rPr>
          <w:rFonts w:ascii="Arial" w:cs="Arial" w:eastAsia="Arial" w:hAnsi="Arial"/>
          <w:b/>
          <w:bCs/>
          <w:color w:val="1A1A2E"/>
          <w:sz w:val="28"/>
          <w:szCs w:val="28"/>
        </w:rPr>
        <w:t xml:space="preserve">1. Problem Statement</w:t>
      </w:r>
    </w:p>
    <w:p>
      <w:pPr>
        <w:spacing w:after="120"/>
      </w:pPr>
      <w:r>
        <w:rPr>
          <w:rFonts w:ascii="Arial" w:cs="Arial" w:eastAsia="Arial" w:hAnsi="Arial"/>
          <w:color w:val="555555"/>
          <w:sz w:val="22"/>
          <w:szCs w:val="22"/>
        </w:rPr>
        <w:t xml:space="preserve">Road accidents in India claim over 1.5 lakh lives every year. When an accident occurs, the critical challenge is not just getting help — it is knowing where to get help, and getting that information fast. This is especially difficult because:</w:t>
      </w:r>
    </w:p>
    <w:p>
      <w:pPr>
        <w:spacing w:after="120"/>
      </w:pPr>
      <w:r>
        <w:t xml:space="preserve"/>
      </w:r>
    </w:p>
    <w:p>
      <w:pPr>
        <w:pStyle w:val="ListParagraph"/>
        <w:numPr>
          <w:ilvl w:val="0"/>
          <w:numId w:val="2"/>
        </w:numPr>
        <w:spacing w:after="80"/>
      </w:pPr>
      <w:r>
        <w:rPr>
          <w:rFonts w:ascii="Arial" w:cs="Arial" w:eastAsia="Arial" w:hAnsi="Arial"/>
          <w:b w:val="false"/>
          <w:bCs w:val="false"/>
          <w:color w:val="555555"/>
          <w:sz w:val="22"/>
          <w:szCs w:val="22"/>
        </w:rPr>
        <w:t xml:space="preserve">Victims and bystanders often don't know the nearest hospital or police station to their exact location</w:t>
      </w:r>
    </w:p>
    <w:p>
      <w:pPr>
        <w:pStyle w:val="ListParagraph"/>
        <w:numPr>
          <w:ilvl w:val="0"/>
          <w:numId w:val="2"/>
        </w:numPr>
        <w:spacing w:after="80"/>
      </w:pPr>
      <w:r>
        <w:rPr>
          <w:rFonts w:ascii="Arial" w:cs="Arial" w:eastAsia="Arial" w:hAnsi="Arial"/>
          <w:b w:val="false"/>
          <w:bCs w:val="false"/>
          <w:color w:val="555555"/>
          <w:sz w:val="22"/>
          <w:szCs w:val="22"/>
        </w:rPr>
        <w:t xml:space="preserve">Emergency number operators don't always know which specific facility is closest to the accident site</w:t>
      </w:r>
    </w:p>
    <w:p>
      <w:pPr>
        <w:pStyle w:val="ListParagraph"/>
        <w:numPr>
          <w:ilvl w:val="0"/>
          <w:numId w:val="2"/>
        </w:numPr>
        <w:spacing w:after="80"/>
      </w:pPr>
      <w:r>
        <w:rPr>
          <w:rFonts w:ascii="Arial" w:cs="Arial" w:eastAsia="Arial" w:hAnsi="Arial"/>
          <w:b w:val="false"/>
          <w:bCs w:val="false"/>
          <w:color w:val="555555"/>
          <w:sz w:val="22"/>
          <w:szCs w:val="22"/>
        </w:rPr>
        <w:t xml:space="preserve">In low-network areas like highways and rural roads, online searches are slow or impossible</w:t>
      </w:r>
    </w:p>
    <w:p>
      <w:pPr>
        <w:pStyle w:val="ListParagraph"/>
        <w:numPr>
          <w:ilvl w:val="0"/>
          <w:numId w:val="2"/>
        </w:numPr>
        <w:spacing w:after="80"/>
      </w:pPr>
      <w:r>
        <w:rPr>
          <w:rFonts w:ascii="Arial" w:cs="Arial" w:eastAsia="Arial" w:hAnsi="Arial"/>
          <w:b w:val="false"/>
          <w:bCs w:val="false"/>
          <w:color w:val="555555"/>
          <w:sz w:val="22"/>
          <w:szCs w:val="22"/>
        </w:rPr>
        <w:t xml:space="preserve">No single platform exists that combines hospitals, police, ambulances, and towing services using live GPS</w:t>
      </w:r>
    </w:p>
    <w:p>
      <w:pPr>
        <w:spacing w:after="120"/>
      </w:pPr>
      <w:r>
        <w:t xml:space="preserve"/>
      </w:r>
    </w:p>
    <w:p>
      <w:pPr>
        <w:spacing w:after="120"/>
      </w:pPr>
      <w:r>
        <w:rPr>
          <w:rFonts w:ascii="Arial" w:cs="Arial" w:eastAsia="Arial" w:hAnsi="Arial"/>
          <w:color w:val="555555"/>
          <w:sz w:val="22"/>
          <w:szCs w:val="22"/>
        </w:rPr>
        <w:t xml:space="preserve">In emergency medicine, this is known as the Golden Hour problem — the first 60 minutes after a serious accident are when medical intervention has the highest chance of saving a life. Most people spend this hour confused, panicking, or waiting.</w:t>
      </w:r>
    </w:p>
    <w:p>
      <w:pPr>
        <w:spacing w:after="120"/>
      </w:pPr>
      <w:r>
        <w:t xml:space="preserve"/>
      </w:r>
    </w:p>
    <w:p>
      <w:pPr>
        <w:spacing w:after="120"/>
      </w:pPr>
      <w:r>
        <w:rPr>
          <w:rFonts w:ascii="Arial" w:cs="Arial" w:eastAsia="Arial" w:hAnsi="Arial"/>
          <w:color w:val="555555"/>
          <w:sz w:val="22"/>
          <w:szCs w:val="22"/>
        </w:rPr>
        <w:t xml:space="preserve">Roadent was built to solve this.</w:t>
      </w:r>
    </w:p>
    <w:p>
      <w:pPr>
        <w:spacing w:after="240"/>
      </w:pPr>
      <w:r>
        <w:t xml:space="preserve"/>
      </w:r>
    </w:p>
    <w:p>
      <w:pPr>
        <w:pStyle w:val="Heading1"/>
        <w:pBdr>
          <w:bottom w:val="single" w:color="1D9E75" w:sz="6" w:space="6"/>
        </w:pBdr>
        <w:spacing w:after="160" w:before="320"/>
      </w:pPr>
      <w:r>
        <w:rPr>
          <w:rFonts w:ascii="Arial" w:cs="Arial" w:eastAsia="Arial" w:hAnsi="Arial"/>
          <w:b/>
          <w:bCs/>
          <w:color w:val="1A1A2E"/>
          <w:sz w:val="28"/>
          <w:szCs w:val="28"/>
        </w:rPr>
        <w:t xml:space="preserve">2. Solution Overview</w:t>
      </w:r>
    </w:p>
    <w:p>
      <w:pPr>
        <w:spacing w:after="120"/>
      </w:pPr>
      <w:r>
        <w:rPr>
          <w:rFonts w:ascii="Arial" w:cs="Arial" w:eastAsia="Arial" w:hAnsi="Arial"/>
          <w:color w:val="555555"/>
          <w:sz w:val="22"/>
          <w:szCs w:val="22"/>
        </w:rPr>
        <w:t xml:space="preserve">Roadent is an AI-powered road emergency assistant — a web-based chatbot that uses the user's GPS location to instantly surface the nearest hospitals, police stations, ambulances, and towing services, with the ability to call any of them in one tap.</w:t>
      </w:r>
    </w:p>
    <w:p>
      <w:pPr>
        <w:spacing w:after="120"/>
      </w:pPr>
      <w:r>
        <w:t xml:space="preserve"/>
      </w:r>
    </w:p>
    <w:p>
      <w:pPr>
        <w:spacing w:after="120"/>
      </w:pPr>
      <w:r>
        <w:rPr>
          <w:rFonts w:ascii="Arial" w:cs="Arial" w:eastAsia="Arial" w:hAnsi="Arial"/>
          <w:color w:val="555555"/>
          <w:sz w:val="22"/>
          <w:szCs w:val="22"/>
        </w:rPr>
        <w:t xml:space="preserve">Key capabilities:</w:t>
      </w:r>
    </w:p>
    <w:p>
      <w:pPr>
        <w:spacing w:after="120"/>
      </w:pPr>
      <w:r>
        <w:t xml:space="preserve"/>
      </w:r>
    </w:p>
    <w:p>
      <w:pPr>
        <w:pStyle w:val="ListParagraph"/>
        <w:numPr>
          <w:ilvl w:val="0"/>
          <w:numId w:val="2"/>
        </w:numPr>
        <w:spacing w:after="80"/>
      </w:pPr>
      <w:r>
        <w:rPr>
          <w:rFonts w:ascii="Arial" w:cs="Arial" w:eastAsia="Arial" w:hAnsi="Arial"/>
          <w:b w:val="false"/>
          <w:bCs w:val="false"/>
          <w:color w:val="555555"/>
          <w:sz w:val="22"/>
          <w:szCs w:val="22"/>
        </w:rPr>
        <w:t xml:space="preserve">One-tap SOS button that returns results in under 1 second</w:t>
      </w:r>
    </w:p>
    <w:p>
      <w:pPr>
        <w:pStyle w:val="ListParagraph"/>
        <w:numPr>
          <w:ilvl w:val="0"/>
          <w:numId w:val="2"/>
        </w:numPr>
        <w:spacing w:after="80"/>
      </w:pPr>
      <w:r>
        <w:rPr>
          <w:rFonts w:ascii="Arial" w:cs="Arial" w:eastAsia="Arial" w:hAnsi="Arial"/>
          <w:b w:val="false"/>
          <w:bCs w:val="false"/>
          <w:color w:val="555555"/>
          <w:sz w:val="22"/>
          <w:szCs w:val="22"/>
        </w:rPr>
        <w:t xml:space="preserve">Voice input using the browser's built-in Speech Recognition API — no typing required</w:t>
      </w:r>
    </w:p>
    <w:p>
      <w:pPr>
        <w:pStyle w:val="ListParagraph"/>
        <w:numPr>
          <w:ilvl w:val="0"/>
          <w:numId w:val="2"/>
        </w:numPr>
        <w:spacing w:after="80"/>
      </w:pPr>
      <w:r>
        <w:rPr>
          <w:rFonts w:ascii="Arial" w:cs="Arial" w:eastAsia="Arial" w:hAnsi="Arial"/>
          <w:b w:val="false"/>
          <w:bCs w:val="false"/>
          <w:color w:val="555555"/>
          <w:sz w:val="22"/>
          <w:szCs w:val="22"/>
        </w:rPr>
        <w:t xml:space="preserve">Text-to-speech readout of all responses — fully hands-free operation</w:t>
      </w:r>
    </w:p>
    <w:p>
      <w:pPr>
        <w:pStyle w:val="ListParagraph"/>
        <w:numPr>
          <w:ilvl w:val="0"/>
          <w:numId w:val="2"/>
        </w:numPr>
        <w:spacing w:after="80"/>
      </w:pPr>
      <w:r>
        <w:rPr>
          <w:rFonts w:ascii="Arial" w:cs="Arial" w:eastAsia="Arial" w:hAnsi="Arial"/>
          <w:b w:val="false"/>
          <w:bCs w:val="false"/>
          <w:color w:val="555555"/>
          <w:sz w:val="22"/>
          <w:szCs w:val="22"/>
        </w:rPr>
        <w:t xml:space="preserve">Full offline mode using a local SQLite database — works with zero internet connection</w:t>
      </w:r>
    </w:p>
    <w:p>
      <w:pPr>
        <w:pStyle w:val="ListParagraph"/>
        <w:numPr>
          <w:ilvl w:val="0"/>
          <w:numId w:val="2"/>
        </w:numPr>
        <w:spacing w:after="80"/>
      </w:pPr>
      <w:r>
        <w:rPr>
          <w:rFonts w:ascii="Arial" w:cs="Arial" w:eastAsia="Arial" w:hAnsi="Arial"/>
          <w:b w:val="false"/>
          <w:bCs w:val="false"/>
          <w:color w:val="555555"/>
          <w:sz w:val="22"/>
          <w:szCs w:val="22"/>
        </w:rPr>
        <w:t xml:space="preserve">Global fallback via OpenStreetMap Overpass API — works anywhere in the world</w:t>
      </w:r>
    </w:p>
    <w:p>
      <w:pPr>
        <w:pStyle w:val="ListParagraph"/>
        <w:numPr>
          <w:ilvl w:val="0"/>
          <w:numId w:val="2"/>
        </w:numPr>
        <w:spacing w:after="80"/>
      </w:pPr>
      <w:r>
        <w:rPr>
          <w:rFonts w:ascii="Arial" w:cs="Arial" w:eastAsia="Arial" w:hAnsi="Arial"/>
          <w:b w:val="false"/>
          <w:bCs w:val="false"/>
          <w:color w:val="555555"/>
          <w:sz w:val="22"/>
          <w:szCs w:val="22"/>
        </w:rPr>
        <w:t xml:space="preserve">Multi-turn AI conversation powered by Mistral AI for follow-up questions</w:t>
      </w:r>
    </w:p>
    <w:p>
      <w:pPr>
        <w:pStyle w:val="ListParagraph"/>
        <w:numPr>
          <w:ilvl w:val="0"/>
          <w:numId w:val="2"/>
        </w:numPr>
        <w:spacing w:after="80"/>
      </w:pPr>
      <w:r>
        <w:rPr>
          <w:rFonts w:ascii="Arial" w:cs="Arial" w:eastAsia="Arial" w:hAnsi="Arial"/>
          <w:b w:val="false"/>
          <w:bCs w:val="false"/>
          <w:color w:val="555555"/>
          <w:sz w:val="22"/>
          <w:szCs w:val="22"/>
        </w:rPr>
        <w:t xml:space="preserve">Instant incident report generation with GPS coordinates and a shareable Google Maps link</w:t>
      </w:r>
    </w:p>
    <w:p>
      <w:pPr>
        <w:pStyle w:val="ListParagraph"/>
        <w:numPr>
          <w:ilvl w:val="0"/>
          <w:numId w:val="2"/>
        </w:numPr>
        <w:spacing w:after="80"/>
      </w:pPr>
      <w:r>
        <w:rPr>
          <w:rFonts w:ascii="Arial" w:cs="Arial" w:eastAsia="Arial" w:hAnsi="Arial"/>
          <w:b w:val="false"/>
          <w:bCs w:val="false"/>
          <w:color w:val="555555"/>
          <w:sz w:val="22"/>
          <w:szCs w:val="22"/>
        </w:rPr>
        <w:t xml:space="preserve">Live map with colour-coded markers for each service type</w:t>
      </w:r>
    </w:p>
    <w:p>
      <w:pPr>
        <w:spacing w:after="240"/>
      </w:pPr>
      <w:r>
        <w:t xml:space="preserve"/>
      </w:r>
    </w:p>
    <w:p>
      <w:pPr>
        <w:pStyle w:val="Heading1"/>
        <w:pBdr>
          <w:bottom w:val="single" w:color="1D9E75" w:sz="6" w:space="6"/>
        </w:pBdr>
        <w:spacing w:after="160" w:before="320"/>
      </w:pPr>
      <w:r>
        <w:rPr>
          <w:rFonts w:ascii="Arial" w:cs="Arial" w:eastAsia="Arial" w:hAnsi="Arial"/>
          <w:b/>
          <w:bCs/>
          <w:color w:val="1A1A2E"/>
          <w:sz w:val="28"/>
          <w:szCs w:val="28"/>
        </w:rPr>
        <w:t xml:space="preserve">3. Technology Stack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Component</w:t>
            </w:r>
          </w:p>
        </w:tc>
        <w:tc>
          <w:tcPr>
            <w:tcW w:type="dxa" w:w="63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Technology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Backend framework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FastAPI (Python)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SQLite — local, offline-capable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 / Language model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Mistral AI (mistral-small-latest)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Map rendering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Leaflet.js + OpenStreetMap tiles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Global data fallback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OpenStreetMap Overpass API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Voice input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Web Speech API (SpeechRecognition — built-in browser)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Voice output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Web Speech API (speechSynthesis — built-in browser)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Distance calculation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Haversine formula (implemented in Python)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Uvicorn ASGI server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Frontend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Vanilla HTML, CSS, JavaScript</w:t>
            </w:r>
          </w:p>
        </w:tc>
      </w:tr>
    </w:tbl>
    <w:p>
      <w:pPr>
        <w:spacing w:after="240"/>
      </w:pPr>
      <w:r>
        <w:t xml:space="preserve"/>
      </w:r>
    </w:p>
    <w:p>
      <w:pPr>
        <w:pStyle w:val="Heading1"/>
        <w:pBdr>
          <w:bottom w:val="single" w:color="1D9E75" w:sz="6" w:space="6"/>
        </w:pBdr>
        <w:spacing w:after="160" w:before="320"/>
      </w:pPr>
      <w:r>
        <w:rPr>
          <w:rFonts w:ascii="Arial" w:cs="Arial" w:eastAsia="Arial" w:hAnsi="Arial"/>
          <w:b/>
          <w:bCs/>
          <w:color w:val="1A1A2E"/>
          <w:sz w:val="28"/>
          <w:szCs w:val="28"/>
        </w:rPr>
        <w:t xml:space="preserve">4. System Architecture</w:t>
      </w:r>
    </w:p>
    <w:p>
      <w:pPr>
        <w:spacing w:after="120"/>
      </w:pPr>
      <w:r>
        <w:rPr>
          <w:rFonts w:ascii="Arial" w:cs="Arial" w:eastAsia="Arial" w:hAnsi="Arial"/>
          <w:color w:val="555555"/>
          <w:sz w:val="22"/>
          <w:szCs w:val="22"/>
        </w:rPr>
        <w:t xml:space="preserve">Roadent follows a two-server local architecture for development:</w:t>
      </w:r>
    </w:p>
    <w:p>
      <w:pPr>
        <w:spacing w:after="120"/>
      </w:pPr>
      <w:r>
        <w:t xml:space="preserve"/>
      </w:r>
    </w:p>
    <w:p>
      <w:pPr>
        <w:pStyle w:val="ListParagraph"/>
        <w:numPr>
          <w:ilvl w:val="0"/>
          <w:numId w:val="2"/>
        </w:numPr>
        <w:spacing w:after="80"/>
      </w:pPr>
      <w:r>
        <w:rPr>
          <w:rFonts w:ascii="Arial" w:cs="Arial" w:eastAsia="Arial" w:hAnsi="Arial"/>
          <w:b w:val="false"/>
          <w:bCs w:val="false"/>
          <w:color w:val="555555"/>
          <w:sz w:val="22"/>
          <w:szCs w:val="22"/>
        </w:rPr>
        <w:t xml:space="preserve">Terminal 1 — FastAPI backend running on port 8000, handling all API requests, database queries, and Mistral AI calls</w:t>
      </w:r>
    </w:p>
    <w:p>
      <w:pPr>
        <w:pStyle w:val="ListParagraph"/>
        <w:numPr>
          <w:ilvl w:val="0"/>
          <w:numId w:val="2"/>
        </w:numPr>
        <w:spacing w:after="80"/>
      </w:pPr>
      <w:r>
        <w:rPr>
          <w:rFonts w:ascii="Arial" w:cs="Arial" w:eastAsia="Arial" w:hAnsi="Arial"/>
          <w:b w:val="false"/>
          <w:bCs w:val="false"/>
          <w:color w:val="555555"/>
          <w:sz w:val="22"/>
          <w:szCs w:val="22"/>
        </w:rPr>
        <w:t xml:space="preserve">Terminal 2 — Simple HTTP server on port 3000 serving the static frontend (index.html)</w:t>
      </w:r>
    </w:p>
    <w:p>
      <w:pPr>
        <w:spacing w:after="120"/>
      </w:pPr>
      <w:r>
        <w:t xml:space="preserve"/>
      </w:r>
    </w:p>
    <w:p>
      <w:pPr>
        <w:pStyle w:val="Heading2"/>
        <w:spacing w:after="120" w:before="240"/>
      </w:pPr>
      <w:r>
        <w:rPr>
          <w:rFonts w:ascii="Arial" w:cs="Arial" w:eastAsia="Arial" w:hAnsi="Arial"/>
          <w:b/>
          <w:bCs/>
          <w:color w:val="1D9E75"/>
          <w:sz w:val="24"/>
          <w:szCs w:val="24"/>
        </w:rPr>
        <w:t xml:space="preserve">Data Flow</w:t>
      </w:r>
    </w:p>
    <w:p>
      <w:pPr>
        <w:spacing w:after="120"/>
      </w:pPr>
      <w:r>
        <w:rPr>
          <w:rFonts w:ascii="Arial" w:cs="Arial" w:eastAsia="Arial" w:hAnsi="Arial"/>
          <w:color w:val="555555"/>
          <w:sz w:val="22"/>
          <w:szCs w:val="22"/>
        </w:rPr>
        <w:t xml:space="preserve">When a user presses SOS or sends a chat message:</w:t>
      </w:r>
    </w:p>
    <w:p>
      <w:pPr>
        <w:spacing w:after="120"/>
      </w:pPr>
      <w:r>
        <w:t xml:space="preserve"/>
      </w:r>
    </w:p>
    <w:p>
      <w:pPr>
        <w:pStyle w:val="ListParagraph"/>
        <w:numPr>
          <w:ilvl w:val="0"/>
          <w:numId w:val="2"/>
        </w:numPr>
        <w:spacing w:after="80"/>
      </w:pPr>
      <w:r>
        <w:rPr>
          <w:rFonts w:ascii="Arial" w:cs="Arial" w:eastAsia="Arial" w:hAnsi="Arial"/>
          <w:b w:val="false"/>
          <w:bCs w:val="false"/>
          <w:color w:val="555555"/>
          <w:sz w:val="22"/>
          <w:szCs w:val="22"/>
        </w:rPr>
        <w:t xml:space="preserve">Step 1 — Browser captures GPS coordinates via the Geolocation API</w:t>
      </w:r>
    </w:p>
    <w:p>
      <w:pPr>
        <w:pStyle w:val="ListParagraph"/>
        <w:numPr>
          <w:ilvl w:val="0"/>
          <w:numId w:val="2"/>
        </w:numPr>
        <w:spacing w:after="80"/>
      </w:pPr>
      <w:r>
        <w:rPr>
          <w:rFonts w:ascii="Arial" w:cs="Arial" w:eastAsia="Arial" w:hAnsi="Arial"/>
          <w:b w:val="false"/>
          <w:bCs w:val="false"/>
          <w:color w:val="555555"/>
          <w:sz w:val="22"/>
          <w:szCs w:val="22"/>
        </w:rPr>
        <w:t xml:space="preserve">Step 2 — Request sent to POST /api/emergency (for SOS) or POST /api/chat (for chat)</w:t>
      </w:r>
    </w:p>
    <w:p>
      <w:pPr>
        <w:pStyle w:val="ListParagraph"/>
        <w:numPr>
          <w:ilvl w:val="0"/>
          <w:numId w:val="2"/>
        </w:numPr>
        <w:spacing w:after="80"/>
      </w:pPr>
      <w:r>
        <w:rPr>
          <w:rFonts w:ascii="Arial" w:cs="Arial" w:eastAsia="Arial" w:hAnsi="Arial"/>
          <w:b w:val="false"/>
          <w:bCs w:val="false"/>
          <w:color w:val="555555"/>
          <w:sz w:val="22"/>
          <w:szCs w:val="22"/>
        </w:rPr>
        <w:t xml:space="preserve">Step 3 — Backend queries SQLite using Haversine distance formula across all service types</w:t>
      </w:r>
    </w:p>
    <w:p>
      <w:pPr>
        <w:pStyle w:val="ListParagraph"/>
        <w:numPr>
          <w:ilvl w:val="0"/>
          <w:numId w:val="2"/>
        </w:numPr>
        <w:spacing w:after="80"/>
      </w:pPr>
      <w:r>
        <w:rPr>
          <w:rFonts w:ascii="Arial" w:cs="Arial" w:eastAsia="Arial" w:hAnsi="Arial"/>
          <w:b w:val="false"/>
          <w:bCs w:val="false"/>
          <w:color w:val="555555"/>
          <w:sz w:val="22"/>
          <w:szCs w:val="22"/>
        </w:rPr>
        <w:t xml:space="preserve">Step 4 — Adaptive radius search expands from 10km to 25km to 50km until enough results are found</w:t>
      </w:r>
    </w:p>
    <w:p>
      <w:pPr>
        <w:pStyle w:val="ListParagraph"/>
        <w:numPr>
          <w:ilvl w:val="0"/>
          <w:numId w:val="2"/>
        </w:numPr>
        <w:spacing w:after="80"/>
      </w:pPr>
      <w:r>
        <w:rPr>
          <w:rFonts w:ascii="Arial" w:cs="Arial" w:eastAsia="Arial" w:hAnsi="Arial"/>
          <w:b w:val="false"/>
          <w:bCs w:val="false"/>
          <w:color w:val="555555"/>
          <w:sz w:val="22"/>
          <w:szCs w:val="22"/>
        </w:rPr>
        <w:t xml:space="preserve">Step 5 — If local DB is sparse, OpenStreetMap Overpass API is queried as a live global fallback</w:t>
      </w:r>
    </w:p>
    <w:p>
      <w:pPr>
        <w:pStyle w:val="ListParagraph"/>
        <w:numPr>
          <w:ilvl w:val="0"/>
          <w:numId w:val="2"/>
        </w:numPr>
        <w:spacing w:after="80"/>
      </w:pPr>
      <w:r>
        <w:rPr>
          <w:rFonts w:ascii="Arial" w:cs="Arial" w:eastAsia="Arial" w:hAnsi="Arial"/>
          <w:b w:val="false"/>
          <w:bCs w:val="false"/>
          <w:color w:val="555555"/>
          <w:sz w:val="22"/>
          <w:szCs w:val="22"/>
        </w:rPr>
        <w:t xml:space="preserve">Step 6 — Results and conversation history sent to Mistral AI for a natural language response</w:t>
      </w:r>
    </w:p>
    <w:p>
      <w:pPr>
        <w:pStyle w:val="ListParagraph"/>
        <w:numPr>
          <w:ilvl w:val="0"/>
          <w:numId w:val="2"/>
        </w:numPr>
        <w:spacing w:after="80"/>
      </w:pPr>
      <w:r>
        <w:rPr>
          <w:rFonts w:ascii="Arial" w:cs="Arial" w:eastAsia="Arial" w:hAnsi="Arial"/>
          <w:b w:val="false"/>
          <w:bCs w:val="false"/>
          <w:color w:val="555555"/>
          <w:sz w:val="22"/>
          <w:szCs w:val="22"/>
        </w:rPr>
        <w:t xml:space="preserve">Step 7 — Service cards, map markers, and AI reply returned to the frontend simultaneously</w:t>
      </w:r>
    </w:p>
    <w:p>
      <w:pPr>
        <w:spacing w:after="120"/>
      </w:pPr>
      <w:r>
        <w:t xml:space="preserve"/>
      </w:r>
    </w:p>
    <w:p>
      <w:pPr>
        <w:pStyle w:val="Heading2"/>
        <w:spacing w:after="120" w:before="240"/>
      </w:pPr>
      <w:r>
        <w:rPr>
          <w:rFonts w:ascii="Arial" w:cs="Arial" w:eastAsia="Arial" w:hAnsi="Arial"/>
          <w:b/>
          <w:bCs/>
          <w:color w:val="1D9E75"/>
          <w:sz w:val="24"/>
          <w:szCs w:val="24"/>
        </w:rPr>
        <w:t xml:space="preserve">Offline Mode</w:t>
      </w:r>
    </w:p>
    <w:p>
      <w:pPr>
        <w:spacing w:after="120"/>
      </w:pPr>
      <w:r>
        <w:rPr>
          <w:rFonts w:ascii="Arial" w:cs="Arial" w:eastAsia="Arial" w:hAnsi="Arial"/>
          <w:color w:val="555555"/>
          <w:sz w:val="22"/>
          <w:szCs w:val="22"/>
        </w:rPr>
        <w:t xml:space="preserve">If Mistral AI or the internet is unavailable, the system falls back entirely to the local SQLite database. The API response is built directly from database results without any LLM call, typically returning in under 300 milliseconds. This ensures the app remains functional on highways and rural roads with poor connectivity.</w:t>
      </w:r>
    </w:p>
    <w:p>
      <w:pPr>
        <w:spacing w:after="240"/>
      </w:pPr>
      <w:r>
        <w:t xml:space="preserve"/>
      </w:r>
    </w:p>
    <w:p>
      <w:pPr>
        <w:pStyle w:val="Heading1"/>
        <w:pBdr>
          <w:bottom w:val="single" w:color="1D9E75" w:sz="6" w:space="6"/>
        </w:pBdr>
        <w:spacing w:after="160" w:before="320"/>
      </w:pPr>
      <w:r>
        <w:rPr>
          <w:rFonts w:ascii="Arial" w:cs="Arial" w:eastAsia="Arial" w:hAnsi="Arial"/>
          <w:b/>
          <w:bCs/>
          <w:color w:val="1A1A2E"/>
          <w:sz w:val="28"/>
          <w:szCs w:val="28"/>
        </w:rPr>
        <w:t xml:space="preserve">5. Database</w:t>
      </w:r>
    </w:p>
    <w:p>
      <w:pPr>
        <w:spacing w:after="120"/>
      </w:pPr>
      <w:r>
        <w:rPr>
          <w:rFonts w:ascii="Arial" w:cs="Arial" w:eastAsia="Arial" w:hAnsi="Arial"/>
          <w:color w:val="555555"/>
          <w:sz w:val="22"/>
          <w:szCs w:val="22"/>
        </w:rPr>
        <w:t xml:space="preserve">The local SQLite database (project_data.db) was built from multiple sources and contains 900+ verified emergency service records across Rajasthan, Haryana, and Delhi NCR.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Service type</w:t>
            </w:r>
          </w:p>
        </w:tc>
        <w:tc>
          <w:tcPr>
            <w:tcW w:type="dxa" w:w="48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Record count</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Hospitals (CHC / District / Sub-district)</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859</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Police stations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18</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Ambulance centres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12</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Towing services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7</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Puncture and repair shops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4</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900+</w:t>
            </w:r>
          </w:p>
        </w:tc>
      </w:tr>
    </w:tbl>
    <w:p>
      <w:pPr>
        <w:spacing w:after="120"/>
      </w:pPr>
      <w:r>
        <w:t xml:space="preserve"/>
      </w:r>
    </w:p>
    <w:p>
      <w:pPr>
        <w:pStyle w:val="Heading2"/>
        <w:spacing w:after="120" w:before="240"/>
      </w:pPr>
      <w:r>
        <w:rPr>
          <w:rFonts w:ascii="Arial" w:cs="Arial" w:eastAsia="Arial" w:hAnsi="Arial"/>
          <w:b/>
          <w:bCs/>
          <w:color w:val="1D9E75"/>
          <w:sz w:val="24"/>
          <w:szCs w:val="24"/>
        </w:rPr>
        <w:t xml:space="preserve">Data Quality Decisions</w:t>
      </w:r>
    </w:p>
    <w:p>
      <w:pPr>
        <w:pStyle w:val="ListParagraph"/>
        <w:numPr>
          <w:ilvl w:val="0"/>
          <w:numId w:val="2"/>
        </w:numPr>
        <w:spacing w:after="80"/>
      </w:pPr>
      <w:r>
        <w:rPr>
          <w:rFonts w:ascii="Arial" w:cs="Arial" w:eastAsia="Arial" w:hAnsi="Arial"/>
          <w:b w:val="false"/>
          <w:bCs w:val="false"/>
          <w:color w:val="555555"/>
          <w:sz w:val="22"/>
          <w:szCs w:val="22"/>
        </w:rPr>
        <w:t xml:space="preserve">Only CHC (Community Health Centres), District Hospitals, and Sub-district Hospitals were included — sub-centres and PHCs were excluded as they have no 24/7 emergency capability</w:t>
      </w:r>
    </w:p>
    <w:p>
      <w:pPr>
        <w:pStyle w:val="ListParagraph"/>
        <w:numPr>
          <w:ilvl w:val="0"/>
          <w:numId w:val="2"/>
        </w:numPr>
        <w:spacing w:after="80"/>
      </w:pPr>
      <w:r>
        <w:rPr>
          <w:rFonts w:ascii="Arial" w:cs="Arial" w:eastAsia="Arial" w:hAnsi="Arial"/>
          <w:b w:val="false"/>
          <w:bCs w:val="false"/>
          <w:color w:val="555555"/>
          <w:sz w:val="22"/>
          <w:szCs w:val="22"/>
        </w:rPr>
        <w:t xml:space="preserve">Coordinate deduplication applied at 3-decimal precision (~111m grid) to remove facilities mapped to identical town centroid coordinates</w:t>
      </w:r>
    </w:p>
    <w:p>
      <w:pPr>
        <w:pStyle w:val="ListParagraph"/>
        <w:numPr>
          <w:ilvl w:val="0"/>
          <w:numId w:val="2"/>
        </w:numPr>
        <w:spacing w:after="80"/>
      </w:pPr>
      <w:r>
        <w:rPr>
          <w:rFonts w:ascii="Arial" w:cs="Arial" w:eastAsia="Arial" w:hAnsi="Arial"/>
          <w:b w:val="false"/>
          <w:bCs w:val="false"/>
          <w:color w:val="555555"/>
          <w:sz w:val="22"/>
          <w:szCs w:val="22"/>
        </w:rPr>
        <w:t xml:space="preserve">Hospital data sourced from the government Kaggle dataset for Rajasthan, Haryana, and Delhi</w:t>
      </w:r>
    </w:p>
    <w:p>
      <w:pPr>
        <w:pStyle w:val="ListParagraph"/>
        <w:numPr>
          <w:ilvl w:val="0"/>
          <w:numId w:val="2"/>
        </w:numPr>
        <w:spacing w:after="80"/>
      </w:pPr>
      <w:r>
        <w:rPr>
          <w:rFonts w:ascii="Arial" w:cs="Arial" w:eastAsia="Arial" w:hAnsi="Arial"/>
          <w:b w:val="false"/>
          <w:bCs w:val="false"/>
          <w:color w:val="555555"/>
          <w:sz w:val="22"/>
          <w:szCs w:val="22"/>
        </w:rPr>
        <w:t xml:space="preserve">Police, ambulance, and towing data sourced from OpenStreetMap and manual verification</w:t>
      </w:r>
    </w:p>
    <w:p>
      <w:pPr>
        <w:spacing w:after="240"/>
      </w:pPr>
      <w:r>
        <w:t xml:space="preserve"/>
      </w:r>
    </w:p>
    <w:p>
      <w:pPr>
        <w:pStyle w:val="Heading1"/>
        <w:pBdr>
          <w:bottom w:val="single" w:color="1D9E75" w:sz="6" w:space="6"/>
        </w:pBdr>
        <w:spacing w:after="160" w:before="320"/>
      </w:pPr>
      <w:r>
        <w:rPr>
          <w:rFonts w:ascii="Arial" w:cs="Arial" w:eastAsia="Arial" w:hAnsi="Arial"/>
          <w:b/>
          <w:bCs/>
          <w:color w:val="1A1A2E"/>
          <w:sz w:val="28"/>
          <w:szCs w:val="28"/>
        </w:rPr>
        <w:t xml:space="preserve">6. API Endpoints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Endpoint</w:t>
            </w:r>
          </w:p>
        </w:tc>
        <w:tc>
          <w:tcPr>
            <w:tcW w:type="dxa" w:w="63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/api/chat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Main chatbot — returns AI reply + nearby services. Accepts message, GPS coords, and conversation history for multi-turn chat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/api/emergency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Fast SOS lookup — queries DB and OSM without calling the LLM. Returns results in under 300ms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/api/nearby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Quick URL-parameter search. Example: /api/nearby?lat=28.63&amp;lng=77.21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/api/report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Generates a formatted incident report with timestamp, GPS, Google Maps link, and all services shown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/api/stats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Returns database statistics by type and state — useful for judges and demonstrations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/health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Health check endpoint. Returns API status and whether Mistral key is configured</w:t>
            </w:r>
          </w:p>
        </w:tc>
      </w:tr>
    </w:tbl>
    <w:p>
      <w:pPr>
        <w:spacing w:after="240"/>
      </w:pPr>
      <w:r>
        <w:t xml:space="preserve"/>
      </w:r>
    </w:p>
    <w:p>
      <w:pPr>
        <w:pStyle w:val="Heading1"/>
        <w:pBdr>
          <w:bottom w:val="single" w:color="1D9E75" w:sz="6" w:space="6"/>
        </w:pBdr>
        <w:spacing w:after="160" w:before="320"/>
      </w:pPr>
      <w:r>
        <w:rPr>
          <w:rFonts w:ascii="Arial" w:cs="Arial" w:eastAsia="Arial" w:hAnsi="Arial"/>
          <w:b/>
          <w:bCs/>
          <w:color w:val="1A1A2E"/>
          <w:sz w:val="28"/>
          <w:szCs w:val="28"/>
        </w:rPr>
        <w:t xml:space="preserve">7. Key Features</w:t>
      </w:r>
    </w:p>
    <w:p>
      <w:pPr>
        <w:pStyle w:val="Heading2"/>
        <w:spacing w:after="120" w:before="240"/>
      </w:pPr>
      <w:r>
        <w:rPr>
          <w:rFonts w:ascii="Arial" w:cs="Arial" w:eastAsia="Arial" w:hAnsi="Arial"/>
          <w:b/>
          <w:bCs/>
          <w:color w:val="1D9E75"/>
          <w:sz w:val="24"/>
          <w:szCs w:val="24"/>
        </w:rPr>
        <w:t xml:space="preserve">Voice Input and Output</w:t>
      </w:r>
    </w:p>
    <w:p>
      <w:pPr>
        <w:spacing w:after="120"/>
      </w:pPr>
      <w:r>
        <w:rPr>
          <w:rFonts w:ascii="Arial" w:cs="Arial" w:eastAsia="Arial" w:hAnsi="Arial"/>
          <w:color w:val="555555"/>
          <w:sz w:val="22"/>
          <w:szCs w:val="22"/>
        </w:rPr>
        <w:t xml:space="preserve">The microphone button activates the browser's built-in SpeechRecognition API. The user speaks their emergency, and the transcript appears in the input box in real time. When the user stops speaking, the message is automatically sent after 600ms. All bot responses are read aloud via the speechSynthesis API when voice mode is enabled. Both APIs are fully offline-capable and work in Chrome, Edge, and Safari with no external dependencies or API keys.</w:t>
      </w:r>
    </w:p>
    <w:p>
      <w:pPr>
        <w:spacing w:after="120"/>
      </w:pPr>
      <w:r>
        <w:t xml:space="preserve"/>
      </w:r>
    </w:p>
    <w:p>
      <w:pPr>
        <w:pStyle w:val="Heading2"/>
        <w:spacing w:after="120" w:before="240"/>
      </w:pPr>
      <w:r>
        <w:rPr>
          <w:rFonts w:ascii="Arial" w:cs="Arial" w:eastAsia="Arial" w:hAnsi="Arial"/>
          <w:b/>
          <w:bCs/>
          <w:color w:val="1D9E75"/>
          <w:sz w:val="24"/>
          <w:szCs w:val="24"/>
        </w:rPr>
        <w:t xml:space="preserve">Adaptive Radius Search</w:t>
      </w:r>
    </w:p>
    <w:p>
      <w:pPr>
        <w:spacing w:after="120"/>
      </w:pPr>
      <w:r>
        <w:rPr>
          <w:rFonts w:ascii="Arial" w:cs="Arial" w:eastAsia="Arial" w:hAnsi="Arial"/>
          <w:color w:val="555555"/>
          <w:sz w:val="22"/>
          <w:szCs w:val="22"/>
        </w:rPr>
        <w:t xml:space="preserve">The search algorithm tries a 10km radius first, then expands to 25km, 50km, and 100km until enough results are found. This ensures that users in dense urban areas see only hyper-local results, while users in rural or sparse areas still receive relevant help rather than empty results.</w:t>
      </w:r>
    </w:p>
    <w:p>
      <w:pPr>
        <w:spacing w:after="120"/>
      </w:pPr>
      <w:r>
        <w:t xml:space="preserve"/>
      </w:r>
    </w:p>
    <w:p>
      <w:pPr>
        <w:pStyle w:val="Heading2"/>
        <w:spacing w:after="120" w:before="240"/>
      </w:pPr>
      <w:r>
        <w:rPr>
          <w:rFonts w:ascii="Arial" w:cs="Arial" w:eastAsia="Arial" w:hAnsi="Arial"/>
          <w:b/>
          <w:bCs/>
          <w:color w:val="1D9E75"/>
          <w:sz w:val="24"/>
          <w:szCs w:val="24"/>
        </w:rPr>
        <w:t xml:space="preserve">Global Applicability via OpenStreetMap</w:t>
      </w:r>
    </w:p>
    <w:p>
      <w:pPr>
        <w:spacing w:after="120"/>
      </w:pPr>
      <w:r>
        <w:rPr>
          <w:rFonts w:ascii="Arial" w:cs="Arial" w:eastAsia="Arial" w:hAnsi="Arial"/>
          <w:color w:val="555555"/>
          <w:sz w:val="22"/>
          <w:szCs w:val="22"/>
        </w:rPr>
        <w:t xml:space="preserve">For any location outside the pre-seeded database area, the system automatically queries the OpenStreetMap Overpass API in real time. This covers hospitals and police stations in virtually every country in the world. The source of results is shown to the user via a badge — either Local Database or OpenStreetMap.</w:t>
      </w:r>
    </w:p>
    <w:p>
      <w:pPr>
        <w:spacing w:after="120"/>
      </w:pPr>
      <w:r>
        <w:t xml:space="preserve"/>
      </w:r>
    </w:p>
    <w:p>
      <w:pPr>
        <w:pStyle w:val="Heading2"/>
        <w:spacing w:after="120" w:before="240"/>
      </w:pPr>
      <w:r>
        <w:rPr>
          <w:rFonts w:ascii="Arial" w:cs="Arial" w:eastAsia="Arial" w:hAnsi="Arial"/>
          <w:b/>
          <w:bCs/>
          <w:color w:val="1D9E75"/>
          <w:sz w:val="24"/>
          <w:szCs w:val="24"/>
        </w:rPr>
        <w:t xml:space="preserve">Multi-turn Conversation</w:t>
      </w:r>
    </w:p>
    <w:p>
      <w:pPr>
        <w:spacing w:after="120"/>
      </w:pPr>
      <w:r>
        <w:rPr>
          <w:rFonts w:ascii="Arial" w:cs="Arial" w:eastAsia="Arial" w:hAnsi="Arial"/>
          <w:color w:val="555555"/>
          <w:sz w:val="22"/>
          <w:szCs w:val="22"/>
        </w:rPr>
        <w:t xml:space="preserve">The last 8 turns of the conversation are sent with every request to Mistral AI. This allows users to ask natural follow-up questions such as the phone number of the second hospital without re-specifying their location or context.</w:t>
      </w:r>
    </w:p>
    <w:p>
      <w:pPr>
        <w:spacing w:after="120"/>
      </w:pPr>
      <w:r>
        <w:t xml:space="preserve"/>
      </w:r>
    </w:p>
    <w:p>
      <w:pPr>
        <w:pStyle w:val="Heading2"/>
        <w:spacing w:after="120" w:before="240"/>
      </w:pPr>
      <w:r>
        <w:rPr>
          <w:rFonts w:ascii="Arial" w:cs="Arial" w:eastAsia="Arial" w:hAnsi="Arial"/>
          <w:b/>
          <w:bCs/>
          <w:color w:val="1D9E75"/>
          <w:sz w:val="24"/>
          <w:szCs w:val="24"/>
        </w:rPr>
        <w:t xml:space="preserve">Incident Report</w:t>
      </w:r>
    </w:p>
    <w:p>
      <w:pPr>
        <w:spacing w:after="120"/>
      </w:pPr>
      <w:r>
        <w:rPr>
          <w:rFonts w:ascii="Arial" w:cs="Arial" w:eastAsia="Arial" w:hAnsi="Arial"/>
          <w:color w:val="555555"/>
          <w:sz w:val="22"/>
          <w:szCs w:val="22"/>
        </w:rPr>
        <w:t xml:space="preserve">After an SOS event, a button appears allowing the user to copy a full incident report to their clipboard. The report includes a UTC timestamp, GPS coordinates, a Google Maps link to the exact location, the nearest hospital, police station, and ambulance, and a full list of all services that were surfaced. This can be shared with family, emergency responders, or insurance providers.</w:t>
      </w:r>
    </w:p>
    <w:p>
      <w:pPr>
        <w:spacing w:after="240"/>
      </w:pPr>
      <w:r>
        <w:t xml:space="preserve"/>
      </w:r>
    </w:p>
    <w:p>
      <w:pPr>
        <w:pStyle w:val="Heading1"/>
        <w:pBdr>
          <w:bottom w:val="single" w:color="1D9E75" w:sz="6" w:space="6"/>
        </w:pBdr>
        <w:spacing w:after="160" w:before="320"/>
      </w:pPr>
      <w:r>
        <w:rPr>
          <w:rFonts w:ascii="Arial" w:cs="Arial" w:eastAsia="Arial" w:hAnsi="Arial"/>
          <w:b/>
          <w:bCs/>
          <w:color w:val="1A1A2E"/>
          <w:sz w:val="28"/>
          <w:szCs w:val="28"/>
        </w:rPr>
        <w:t xml:space="preserve">8. Judging Criteria Alignment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Criterion</w:t>
            </w:r>
          </w:p>
        </w:tc>
        <w:tc>
          <w:tcPr>
            <w:tcW w:type="dxa" w:w="63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How Roadent addresses it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Reliability and data accuracy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859 verified government-sourced hospitals filtered to CHC and District level only, with coordinate deduplication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Number of contacts fetched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Up to 5 hospitals, 3 police stations, 3 ambulances, and 2 towing services per query — all with tap-to-call phone numbers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Offline functionality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Full SQLite local database answers queries with no internet — tested by disabling WiFi during demo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Innovation and additional features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Voice input, text-to-speech output, multi-turn AI chat, incident report generation, adaptive radius search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Global applicability across countries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OpenStreetMap Overpass API fallback covers any location worldwide automatically when local DB is sparse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interface and accessibility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Warm accessible design, large SOS button, voice mode for users who cannot type, tap-to-call links on every phone number</w:t>
            </w:r>
          </w:p>
        </w:tc>
      </w:tr>
    </w:tbl>
    <w:p>
      <w:pPr>
        <w:spacing w:after="240"/>
      </w:pPr>
      <w:r>
        <w:t xml:space="preserve"/>
      </w:r>
    </w:p>
    <w:p>
      <w:pPr>
        <w:pStyle w:val="Heading1"/>
        <w:pBdr>
          <w:bottom w:val="single" w:color="1D9E75" w:sz="6" w:space="6"/>
        </w:pBdr>
        <w:spacing w:after="160" w:before="320"/>
      </w:pPr>
      <w:r>
        <w:rPr>
          <w:rFonts w:ascii="Arial" w:cs="Arial" w:eastAsia="Arial" w:hAnsi="Arial"/>
          <w:b/>
          <w:bCs/>
          <w:color w:val="1A1A2E"/>
          <w:sz w:val="28"/>
          <w:szCs w:val="28"/>
        </w:rPr>
        <w:t xml:space="preserve">9. How to Run Locally</w:t>
      </w:r>
    </w:p>
    <w:p>
      <w:pPr>
        <w:pStyle w:val="Heading2"/>
        <w:spacing w:after="120" w:before="240"/>
      </w:pPr>
      <w:r>
        <w:rPr>
          <w:rFonts w:ascii="Arial" w:cs="Arial" w:eastAsia="Arial" w:hAnsi="Arial"/>
          <w:b/>
          <w:bCs/>
          <w:color w:val="1D9E75"/>
          <w:sz w:val="24"/>
          <w:szCs w:val="24"/>
        </w:rPr>
        <w:t xml:space="preserve">Prerequisites</w:t>
      </w:r>
    </w:p>
    <w:p>
      <w:pPr>
        <w:pStyle w:val="ListParagraph"/>
        <w:numPr>
          <w:ilvl w:val="0"/>
          <w:numId w:val="2"/>
        </w:numPr>
        <w:spacing w:after="80"/>
      </w:pPr>
      <w:r>
        <w:rPr>
          <w:rFonts w:ascii="Arial" w:cs="Arial" w:eastAsia="Arial" w:hAnsi="Arial"/>
          <w:b w:val="false"/>
          <w:bCs w:val="false"/>
          <w:color w:val="555555"/>
          <w:sz w:val="22"/>
          <w:szCs w:val="22"/>
        </w:rPr>
        <w:t xml:space="preserve">Python 3.11 (required — pydantic-core does not yet support Python 3.14)</w:t>
      </w:r>
    </w:p>
    <w:p>
      <w:pPr>
        <w:pStyle w:val="ListParagraph"/>
        <w:numPr>
          <w:ilvl w:val="0"/>
          <w:numId w:val="2"/>
        </w:numPr>
        <w:spacing w:after="80"/>
      </w:pPr>
      <w:r>
        <w:rPr>
          <w:rFonts w:ascii="Arial" w:cs="Arial" w:eastAsia="Arial" w:hAnsi="Arial"/>
          <w:b w:val="false"/>
          <w:bCs w:val="false"/>
          <w:color w:val="555555"/>
          <w:sz w:val="22"/>
          <w:szCs w:val="22"/>
        </w:rPr>
        <w:t xml:space="preserve">A Mistral AI API key — available free at console.mistral.ai</w:t>
      </w:r>
    </w:p>
    <w:p>
      <w:pPr>
        <w:spacing w:after="120"/>
      </w:pPr>
      <w:r>
        <w:t xml:space="preserve"/>
      </w:r>
    </w:p>
    <w:p>
      <w:pPr>
        <w:pStyle w:val="Heading2"/>
        <w:spacing w:after="120" w:before="240"/>
      </w:pPr>
      <w:r>
        <w:rPr>
          <w:rFonts w:ascii="Arial" w:cs="Arial" w:eastAsia="Arial" w:hAnsi="Arial"/>
          <w:b/>
          <w:bCs/>
          <w:color w:val="1D9E75"/>
          <w:sz w:val="24"/>
          <w:szCs w:val="24"/>
        </w:rPr>
        <w:t xml:space="preserve">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bCs/>
                <w:color w:val="555555"/>
                <w:sz w:val="22"/>
                <w:szCs w:val="22"/>
              </w:rPr>
              <w:t xml:space="preserve">brew install python@3.11</w:t>
            </w:r>
          </w:p>
        </w:tc>
      </w:tr>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cd path/to/roadent</w:t>
            </w:r>
          </w:p>
        </w:tc>
      </w:tr>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/opt/homebrew/bin/python3.11 -m venv venv --without-pip</w:t>
            </w:r>
          </w:p>
        </w:tc>
      </w:tr>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curl https://bootstrap.pypa.io/get-pip.py -o get-pip.py</w:t>
            </w:r>
          </w:p>
        </w:tc>
      </w:tr>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./venv/bin/python get-pip.py</w:t>
            </w:r>
          </w:p>
        </w:tc>
      </w:tr>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./venv/bin/pip install fastapi==0.115.0 "uvicorn[standard]==0.30.6" pydantic==2.7.4 requests==2.32.3 python-multipart==0.0.9</w:t>
            </w:r>
          </w:p>
        </w:tc>
      </w:tr>
    </w:tbl>
    <w:p>
      <w:pPr>
        <w:spacing w:after="120"/>
      </w:pPr>
      <w:r>
        <w:t xml:space="preserve"/>
      </w:r>
    </w:p>
    <w:p>
      <w:pPr>
        <w:spacing w:after="120"/>
      </w:pPr>
      <w:r>
        <w:rPr>
          <w:rFonts w:ascii="Arial" w:cs="Arial" w:eastAsia="Arial" w:hAnsi="Arial"/>
          <w:color w:val="555555"/>
          <w:sz w:val="22"/>
          <w:szCs w:val="22"/>
        </w:rPr>
        <w:t xml:space="preserve">Then to run — open two terminal windows:</w:t>
      </w:r>
    </w:p>
    <w:p>
      <w:pPr>
        <w:spacing w:after="120"/>
      </w:pPr>
      <w:r>
        <w:t xml:space="preserve"/>
      </w:r>
    </w:p>
    <w:p>
      <w:pPr>
        <w:spacing w:after="120"/>
      </w:pPr>
      <w:r>
        <w:rPr>
          <w:rFonts w:ascii="Arial" w:cs="Arial" w:eastAsia="Arial" w:hAnsi="Arial"/>
          <w:b/>
          <w:bCs/>
          <w:color w:val="555555"/>
          <w:sz w:val="22"/>
          <w:szCs w:val="22"/>
        </w:rPr>
        <w:t xml:space="preserve">Terminal 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source venv/bin/activate</w:t>
            </w:r>
          </w:p>
        </w:tc>
      </w:tr>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export MISTRAL_API_KEY="your_key_here"</w:t>
            </w:r>
          </w:p>
        </w:tc>
      </w:tr>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python3 -m uvicorn api:app --reload --port 8000</w:t>
            </w:r>
          </w:p>
        </w:tc>
      </w:tr>
    </w:tbl>
    <w:p>
      <w:pPr>
        <w:spacing w:after="120"/>
      </w:pPr>
      <w:r>
        <w:t xml:space="preserve"/>
      </w:r>
    </w:p>
    <w:p>
      <w:pPr>
        <w:spacing w:after="120"/>
      </w:pPr>
      <w:r>
        <w:rPr>
          <w:rFonts w:ascii="Arial" w:cs="Arial" w:eastAsia="Arial" w:hAnsi="Arial"/>
          <w:b/>
          <w:bCs/>
          <w:color w:val="555555"/>
          <w:sz w:val="22"/>
          <w:szCs w:val="22"/>
        </w:rPr>
        <w:t xml:space="preserve">Terminal 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python3 -m http.server 3000</w:t>
            </w:r>
          </w:p>
        </w:tc>
      </w:tr>
    </w:tbl>
    <w:p>
      <w:pPr>
        <w:spacing w:after="120"/>
      </w:pPr>
      <w:r>
        <w:t xml:space="preserve"/>
      </w:r>
    </w:p>
    <w:p>
      <w:pPr>
        <w:spacing w:after="120"/>
      </w:pPr>
      <w:r>
        <w:rPr>
          <w:rFonts w:ascii="Arial" w:cs="Arial" w:eastAsia="Arial" w:hAnsi="Arial"/>
          <w:color w:val="555555"/>
          <w:sz w:val="22"/>
          <w:szCs w:val="22"/>
        </w:rPr>
        <w:t xml:space="preserve">Open Chrome and go to http://localhost:3000/ then click static/index.html</w:t>
      </w:r>
    </w:p>
    <w:p>
      <w:pPr>
        <w:spacing w:after="120"/>
      </w:pPr>
      <w:r>
        <w:t xml:space="preserve"/>
      </w:r>
    </w:p>
    <w:p>
      <w:pPr>
        <w:pStyle w:val="Heading2"/>
        <w:spacing w:after="120" w:before="240"/>
      </w:pPr>
      <w:r>
        <w:rPr>
          <w:rFonts w:ascii="Arial" w:cs="Arial" w:eastAsia="Arial" w:hAnsi="Arial"/>
          <w:b/>
          <w:bCs/>
          <w:color w:val="1D9E75"/>
          <w:sz w:val="24"/>
          <w:szCs w:val="24"/>
        </w:rPr>
        <w:t xml:space="preserve">Windows</w:t>
      </w:r>
    </w:p>
    <w:p>
      <w:pPr>
        <w:spacing w:after="120"/>
      </w:pPr>
      <w:r>
        <w:rPr>
          <w:rFonts w:ascii="Arial" w:cs="Arial" w:eastAsia="Arial" w:hAnsi="Arial"/>
          <w:color w:val="555555"/>
          <w:sz w:val="22"/>
          <w:szCs w:val="22"/>
        </w:rPr>
        <w:t xml:space="preserve">Install Python 3.11 from python.org/downloads — check Add Python to PATH during install. Then in Command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cd path\to\roadent</w:t>
            </w:r>
          </w:p>
        </w:tc>
      </w:tr>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py -3.11 -m venv venv</w:t>
            </w:r>
          </w:p>
        </w:tc>
      </w:tr>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venv\Scripts\python.exe -m pip install fastapi==0.115.0 "uvicorn[standard]==0.30.6" pydantic==2.7.4 requests==2.32.3 python-multipart==0.0.9</w:t>
            </w:r>
          </w:p>
        </w:tc>
      </w:tr>
    </w:tbl>
    <w:p>
      <w:pPr>
        <w:spacing w:after="120"/>
      </w:pPr>
      <w:r>
        <w:t xml:space="preserve"/>
      </w:r>
    </w:p>
    <w:p>
      <w:pPr>
        <w:spacing w:after="120"/>
      </w:pPr>
      <w:r>
        <w:rPr>
          <w:rFonts w:ascii="Arial" w:cs="Arial" w:eastAsia="Arial" w:hAnsi="Arial"/>
          <w:b/>
          <w:bCs/>
          <w:color w:val="555555"/>
          <w:sz w:val="22"/>
          <w:szCs w:val="22"/>
        </w:rPr>
        <w:t xml:space="preserve">Terminal 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venv\Scripts\activate</w:t>
            </w:r>
          </w:p>
        </w:tc>
      </w:tr>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set MISTRAL_API_KEY=your_key_here</w:t>
            </w:r>
          </w:p>
        </w:tc>
      </w:tr>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python -m uvicorn api:app --reload --port 8000</w:t>
            </w:r>
          </w:p>
        </w:tc>
      </w:tr>
    </w:tbl>
    <w:p>
      <w:pPr>
        <w:spacing w:after="120"/>
      </w:pPr>
      <w:r>
        <w:t xml:space="preserve"/>
      </w:r>
    </w:p>
    <w:p>
      <w:pPr>
        <w:spacing w:after="120"/>
      </w:pPr>
      <w:r>
        <w:rPr>
          <w:rFonts w:ascii="Arial" w:cs="Arial" w:eastAsia="Arial" w:hAnsi="Arial"/>
          <w:b/>
          <w:bCs/>
          <w:color w:val="555555"/>
          <w:sz w:val="22"/>
          <w:szCs w:val="22"/>
        </w:rPr>
        <w:t xml:space="preserve">Terminal 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after="40"/>
            </w:pPr>
            <w:r>
              <w:rPr>
                <w:rFonts w:ascii="Arial" w:cs="Arial" w:eastAsia="Arial" w:hAnsi="Arial"/>
                <w:b w:val="false"/>
                <w:bCs w:val="false"/>
                <w:color w:val="555555"/>
                <w:sz w:val="22"/>
                <w:szCs w:val="22"/>
              </w:rPr>
              <w:t xml:space="preserve">python -m http.server 3000</w:t>
            </w:r>
          </w:p>
        </w:tc>
      </w:tr>
    </w:tbl>
    <w:p>
      <w:pPr>
        <w:spacing w:after="120"/>
      </w:pPr>
      <w:r>
        <w:t xml:space="preserve"/>
      </w:r>
    </w:p>
    <w:p>
      <w:pPr>
        <w:spacing w:after="120"/>
      </w:pPr>
      <w:r>
        <w:rPr>
          <w:rFonts w:ascii="Arial" w:cs="Arial" w:eastAsia="Arial" w:hAnsi="Arial"/>
          <w:color w:val="555555"/>
          <w:sz w:val="22"/>
          <w:szCs w:val="22"/>
        </w:rPr>
        <w:t xml:space="preserve">Open Chrome and go to http://localhost:3000/ then click static/index.html</w:t>
      </w:r>
    </w:p>
    <w:p>
      <w:pPr>
        <w:spacing w:after="240"/>
      </w:pPr>
      <w:r>
        <w:t xml:space="preserve"/>
      </w:r>
    </w:p>
    <w:p>
      <w:pPr>
        <w:pStyle w:val="Heading1"/>
        <w:pBdr>
          <w:bottom w:val="single" w:color="1D9E75" w:sz="6" w:space="6"/>
        </w:pBdr>
        <w:spacing w:after="160" w:before="320"/>
      </w:pPr>
      <w:r>
        <w:rPr>
          <w:rFonts w:ascii="Arial" w:cs="Arial" w:eastAsia="Arial" w:hAnsi="Arial"/>
          <w:b/>
          <w:bCs/>
          <w:color w:val="1A1A2E"/>
          <w:sz w:val="28"/>
          <w:szCs w:val="28"/>
        </w:rPr>
        <w:t xml:space="preserve">10. Project File Structure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File</w:t>
            </w:r>
          </w:p>
        </w:tc>
        <w:tc>
          <w:tcPr>
            <w:tcW w:type="dxa" w:w="63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FastAPI backend — all endpoints, database queries, Mistral AI integration, OSM fallback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project_data.db</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SQLite database — 900+ emergency services across Rajasthan, Haryana, Delhi NCR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static/index.html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Frontend — chatbot UI, map, voice features, service cards, incident report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requirements.txt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Python dependencies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README.md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Setup and run instructions for Mac and Windows</w:t>
            </w:r>
          </w:p>
        </w:tc>
      </w:tr>
    </w:tbl>
    <w:p>
      <w:pPr>
        <w:spacing w:after="240"/>
      </w:pPr>
      <w:r>
        <w:t xml:space="preserve"/>
      </w:r>
    </w:p>
    <w:p>
      <w:pPr>
        <w:pBdr>
          <w:top w:val="single" w:color="1D9E75" w:sz="4" w:space="10"/>
        </w:pBdr>
        <w:spacing w:after="120" w:before="480"/>
        <w:jc w:val="center"/>
      </w:pPr>
      <w:r>
        <w:rPr>
          <w:rFonts w:ascii="Arial" w:cs="Arial" w:eastAsia="Arial" w:hAnsi="Arial"/>
          <w:b/>
          <w:bCs/>
          <w:i/>
          <w:iCs/>
          <w:color w:val="1D9E75"/>
          <w:sz w:val="24"/>
          <w:szCs w:val="24"/>
        </w:rPr>
        <w:t xml:space="preserve">Roadent — Built for the golden hour.</w:t>
      </w:r>
    </w:p>
    <w:p>
      <w:pPr>
        <w:spacing w:after="80"/>
        <w:jc w:val="center"/>
      </w:pPr>
      <w:r>
        <w:rPr>
          <w:rFonts w:ascii="Arial" w:cs="Arial" w:eastAsia="Arial" w:hAnsi="Arial"/>
          <w:color w:val="999999"/>
          <w:sz w:val="18"/>
          <w:szCs w:val="18"/>
        </w:rPr>
        <w:t xml:space="preserve">Road Safety Hackathon 2026 | CoERS, IIT Madras</w:t>
      </w:r>
    </w:p>
    <w:p>
      <w:pPr>
        <w:spacing w:after="80"/>
        <w:jc w:val="center"/>
      </w:pPr>
      <w:r>
        <w:rPr>
          <w:rFonts w:ascii="Arial" w:cs="Arial" w:eastAsia="Arial" w:hAnsi="Arial"/>
          <w:color w:val="999999"/>
          <w:sz w:val="18"/>
          <w:szCs w:val="18"/>
        </w:rPr>
        <w:t xml:space="preserve">Raghav Malhotra · Siddharth Bajaj</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spacing w:before="0"/>
    </w:pPr>
    <w:r>
      <w:rPr>
        <w:rFonts w:ascii="Arial" w:cs="Arial" w:eastAsia="Arial" w:hAnsi="Arial"/>
        <w:color w:val="999999"/>
        <w:sz w:val="16"/>
        <w:szCs w:val="16"/>
      </w:rPr>
      <w:t xml:space="preserve">Road Safety Hackathon 2026 | CoERS, IIT Madras</w:t>
    </w:r>
    <w:r>
      <w:rPr>
        <w:rFonts w:ascii="Arial" w:cs="Arial" w:eastAsia="Arial" w:hAnsi="Arial"/>
        <w:color w:val="99999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6"/>
      </w:pBdr>
      <w:spacing w:after="0"/>
    </w:pPr>
    <w:r>
      <w:rPr>
        <w:rFonts w:ascii="Arial" w:cs="Arial" w:eastAsia="Arial" w:hAnsi="Arial"/>
        <w:b/>
        <w:bCs/>
        <w:color w:val="1D9E75"/>
        <w:sz w:val="18"/>
        <w:szCs w:val="18"/>
      </w:rPr>
      <w:t xml:space="preserve">Roadent — AI Road Emergency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2026-05-30T22:27:50.920Z</dcterms:created>
  <dcterms:modified xsi:type="dcterms:W3CDTF">2026-05-30T22:27:50.934Z</dcterms:modified>
</cp:coreProperties>
</file>

<file path=docProps/custom.xml><?xml version="1.0" encoding="utf-8"?>
<Properties xmlns="http://schemas.openxmlformats.org/officeDocument/2006/custom-properties" xmlns:vt="http://schemas.openxmlformats.org/officeDocument/2006/docPropsVTypes"/>
</file>