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53" w:rsidRDefault="00FC3353" w:rsidP="00FC3353">
      <w:pPr>
        <w:rPr>
          <w:rtl/>
        </w:rPr>
      </w:pPr>
    </w:p>
    <w:p w:rsidR="001D2395" w:rsidRPr="001D2395" w:rsidRDefault="001D2395" w:rsidP="001D2395">
      <w:pPr>
        <w:bidi/>
        <w:spacing w:after="0" w:line="240" w:lineRule="auto"/>
        <w:jc w:val="center"/>
        <w:rPr>
          <w:rFonts w:ascii="Andalus" w:eastAsia="Calibri" w:hAnsi="Andalus" w:cs="Andalus"/>
          <w:sz w:val="48"/>
          <w:szCs w:val="48"/>
          <w:rtl/>
          <w:lang w:eastAsia="en-US" w:bidi="ar-DZ"/>
        </w:rPr>
      </w:pPr>
      <w:r w:rsidRPr="001D2395">
        <w:rPr>
          <w:rFonts w:ascii="Andalus" w:eastAsia="Calibri" w:hAnsi="Andalus" w:cs="Andalus"/>
          <w:sz w:val="48"/>
          <w:szCs w:val="48"/>
          <w:rtl/>
          <w:lang w:eastAsia="en-US" w:bidi="ar-DZ"/>
        </w:rPr>
        <w:t>الجمهورية الجزائرية الديمقراطية الشعبية</w:t>
      </w:r>
    </w:p>
    <w:p w:rsidR="001D2395" w:rsidRPr="001D2395" w:rsidRDefault="001D2395" w:rsidP="001D2395">
      <w:pPr>
        <w:bidi/>
        <w:spacing w:after="0" w:line="240" w:lineRule="auto"/>
        <w:jc w:val="center"/>
        <w:rPr>
          <w:rFonts w:ascii="Andalus" w:eastAsia="Calibri" w:hAnsi="Andalus" w:cs="Andalus"/>
          <w:sz w:val="48"/>
          <w:szCs w:val="48"/>
          <w:rtl/>
          <w:lang w:eastAsia="en-US" w:bidi="ar-DZ"/>
        </w:rPr>
      </w:pPr>
      <w:r w:rsidRPr="001D2395">
        <w:rPr>
          <w:rFonts w:ascii="Andalus" w:eastAsia="Calibri" w:hAnsi="Andalus" w:cs="Andalus"/>
          <w:noProof/>
          <w:sz w:val="48"/>
          <w:szCs w:val="48"/>
          <w:lang w:val="en-US" w:eastAsia="en-US"/>
        </w:rPr>
        <w:drawing>
          <wp:inline distT="0" distB="0" distL="0" distR="0" wp14:anchorId="60454255" wp14:editId="5C0E9C55">
            <wp:extent cx="914400" cy="733425"/>
            <wp:effectExtent l="0" t="0" r="0" b="0"/>
            <wp:docPr id="4" name="Imag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95" w:rsidRPr="001D2395" w:rsidRDefault="001D2395" w:rsidP="001D2395">
      <w:pPr>
        <w:bidi/>
        <w:spacing w:after="0" w:line="240" w:lineRule="auto"/>
        <w:jc w:val="center"/>
        <w:rPr>
          <w:rFonts w:eastAsia="Calibri" w:cstheme="minorHAnsi"/>
          <w:sz w:val="44"/>
          <w:szCs w:val="44"/>
          <w:rtl/>
          <w:lang w:eastAsia="en-US" w:bidi="ar-DZ"/>
        </w:rPr>
      </w:pPr>
      <w:r w:rsidRPr="001D2395">
        <w:rPr>
          <w:rFonts w:ascii="Andalus" w:eastAsia="Calibri" w:hAnsi="Andalus" w:cs="Andalus"/>
          <w:sz w:val="48"/>
          <w:szCs w:val="48"/>
          <w:rtl/>
          <w:lang w:eastAsia="en-US" w:bidi="ar-DZ"/>
        </w:rPr>
        <w:t>وزارة المالية</w:t>
      </w:r>
    </w:p>
    <w:p w:rsidR="001D2395" w:rsidRPr="001D2395" w:rsidRDefault="001D2395" w:rsidP="001D239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</w:pP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المديرية العامة للميزانية</w:t>
      </w:r>
    </w:p>
    <w:p w:rsidR="001D2395" w:rsidRPr="001D2395" w:rsidRDefault="001D2395" w:rsidP="001D239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</w:pP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قسم التنظيم الميزانياتي و الرقابة و الصفقات العمومية</w:t>
      </w:r>
    </w:p>
    <w:p w:rsidR="001D2395" w:rsidRPr="001D2395" w:rsidRDefault="001D2395" w:rsidP="001D239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rtl/>
          <w:lang w:val="en-US" w:eastAsia="en-US" w:bidi="ar-DZ"/>
        </w:rPr>
      </w:pP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مصلحة الرقابة الميزانياتية لدى </w:t>
      </w: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 xml:space="preserve"> ولاية أولاد جلال</w:t>
      </w:r>
    </w:p>
    <w:tbl>
      <w:tblPr>
        <w:tblpPr w:leftFromText="141" w:rightFromText="141" w:vertAnchor="text" w:horzAnchor="margin" w:tblpY="4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44"/>
      </w:tblGrid>
      <w:tr w:rsidR="00FD46FC" w:rsidRPr="001D2395" w:rsidTr="00FD46FC">
        <w:trPr>
          <w:trHeight w:val="632"/>
        </w:trPr>
        <w:tc>
          <w:tcPr>
            <w:tcW w:w="10344" w:type="dxa"/>
          </w:tcPr>
          <w:p w:rsidR="00FD46FC" w:rsidRPr="001D2395" w:rsidRDefault="00FD46FC" w:rsidP="00FD46F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1D2395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  <w:t xml:space="preserve">بطاقة إبداء الرأي ــــ </w:t>
            </w:r>
            <w:r w:rsidRPr="001D2395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eastAsia="en-US" w:bidi="ar-DZ"/>
              </w:rPr>
              <w:t>حركة الاعتمادات</w:t>
            </w:r>
          </w:p>
          <w:p w:rsidR="00FD46FC" w:rsidRPr="001D2395" w:rsidRDefault="00FD46FC" w:rsidP="00FD46FC">
            <w:pPr>
              <w:spacing w:after="0" w:line="240" w:lineRule="auto"/>
              <w:jc w:val="center"/>
              <w:rPr>
                <w:rFonts w:ascii="Calibri" w:eastAsia="Calibri" w:hAnsi="Calibri" w:cs="Arial"/>
                <w:sz w:val="28"/>
                <w:szCs w:val="28"/>
                <w:lang w:eastAsia="en-US" w:bidi="ar-DZ"/>
              </w:rPr>
            </w:pPr>
            <w:r w:rsidRPr="001D2395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  <w:t>رقم.........بتاريخ</w:t>
            </w:r>
            <w:r w:rsidRPr="001D2395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eastAsia="en-US" w:bidi="ar-DZ"/>
              </w:rPr>
              <w:t>....................</w:t>
            </w:r>
            <w:r w:rsidRPr="001D2395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  <w:t>.</w:t>
            </w:r>
          </w:p>
        </w:tc>
      </w:tr>
    </w:tbl>
    <w:p w:rsidR="001D2395" w:rsidRPr="001D2395" w:rsidRDefault="001D2395" w:rsidP="001D2395">
      <w:pPr>
        <w:jc w:val="right"/>
        <w:rPr>
          <w:rFonts w:ascii="Calibri" w:eastAsia="Calibri" w:hAnsi="Calibri" w:cs="Arial"/>
          <w:sz w:val="20"/>
          <w:szCs w:val="20"/>
          <w:rtl/>
          <w:lang w:eastAsia="en-US" w:bidi="ar-DZ"/>
        </w:rPr>
      </w:pPr>
    </w:p>
    <w:tbl>
      <w:tblPr>
        <w:tblStyle w:val="Grilledutableau1"/>
        <w:bidiVisual/>
        <w:tblW w:w="0" w:type="auto"/>
        <w:tblLook w:val="04A0" w:firstRow="1" w:lastRow="0" w:firstColumn="1" w:lastColumn="0" w:noHBand="0" w:noVBand="1"/>
      </w:tblPr>
      <w:tblGrid>
        <w:gridCol w:w="1626"/>
        <w:gridCol w:w="932"/>
        <w:gridCol w:w="3118"/>
        <w:gridCol w:w="2823"/>
        <w:gridCol w:w="932"/>
      </w:tblGrid>
      <w:tr w:rsidR="00FF64B0" w:rsidRPr="00FF64B0" w:rsidTr="00FD46FC">
        <w:trPr>
          <w:trHeight w:val="560"/>
        </w:trPr>
        <w:tc>
          <w:tcPr>
            <w:tcW w:w="16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FD46FC" w:rsidRPr="00AE7256" w:rsidRDefault="00FD46FC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FF64B0" w:rsidRPr="00AE7256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E7256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رأي بالموافقة:</w:t>
            </w:r>
          </w:p>
        </w:tc>
        <w:tc>
          <w:tcPr>
            <w:tcW w:w="789" w:type="dxa"/>
            <w:vAlign w:val="center"/>
          </w:tcPr>
          <w:p w:rsidR="00FF64B0" w:rsidRPr="00A4547F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A4547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{04}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F64B0" w:rsidRPr="00FF64B0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FF64B0" w:rsidRPr="00FF64B0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F64B0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رأي بالموافقة مع تحفظات:</w:t>
            </w:r>
          </w:p>
        </w:tc>
        <w:tc>
          <w:tcPr>
            <w:tcW w:w="813" w:type="dxa"/>
            <w:vAlign w:val="center"/>
          </w:tcPr>
          <w:p w:rsidR="00FF64B0" w:rsidRPr="00A4547F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A4547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{05}</w:t>
            </w:r>
          </w:p>
        </w:tc>
      </w:tr>
    </w:tbl>
    <w:p w:rsidR="001D2395" w:rsidRPr="001D2395" w:rsidRDefault="001D2395" w:rsidP="001D2395">
      <w:pPr>
        <w:bidi/>
        <w:rPr>
          <w:rFonts w:ascii="Calibri" w:eastAsia="Calibri" w:hAnsi="Calibri" w:cs="Arial"/>
          <w:rtl/>
          <w:lang w:eastAsia="en-US" w:bidi="ar-DZ"/>
        </w:rPr>
      </w:pPr>
    </w:p>
    <w:p w:rsidR="001D2395" w:rsidRDefault="001D2395" w:rsidP="00374EB8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val="en-US" w:eastAsia="en-US" w:bidi="ar-DZ"/>
        </w:rPr>
      </w:pPr>
    </w:p>
    <w:tbl>
      <w:tblPr>
        <w:tblStyle w:val="Grilledutableau"/>
        <w:tblW w:w="0" w:type="auto"/>
        <w:tblInd w:w="2518" w:type="dxa"/>
        <w:tblLook w:val="04A0" w:firstRow="1" w:lastRow="0" w:firstColumn="1" w:lastColumn="0" w:noHBand="0" w:noVBand="1"/>
      </w:tblPr>
      <w:tblGrid>
        <w:gridCol w:w="3119"/>
        <w:gridCol w:w="1417"/>
      </w:tblGrid>
      <w:tr w:rsidR="00392A55" w:rsidTr="00392A55"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600A10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{0</w:t>
            </w:r>
            <w:r w:rsidR="00600A10">
              <w:rPr>
                <w:rFonts w:ascii="Calibri" w:eastAsia="Calibri" w:hAnsi="Calibri" w:cs="Arial"/>
                <w:b/>
                <w:bCs/>
                <w:lang w:eastAsia="en-US" w:bidi="ar-DZ"/>
              </w:rPr>
              <w:t>000</w:t>
            </w: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}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374EB8">
            <w:pPr>
              <w:jc w:val="center"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rtl/>
                <w:lang w:eastAsia="en-US" w:bidi="ar-DZ"/>
              </w:rPr>
              <w:t>السيد / مدير</w:t>
            </w: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>:</w:t>
            </w: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 xml:space="preserve">  </w:t>
            </w:r>
          </w:p>
        </w:tc>
      </w:tr>
    </w:tbl>
    <w:p w:rsidR="001D2395" w:rsidRPr="001D2395" w:rsidRDefault="001D239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val="en-US" w:eastAsia="en-US" w:bidi="ar-DZ"/>
        </w:rPr>
      </w:pPr>
      <w:r w:rsidRPr="001D2395">
        <w:rPr>
          <w:rFonts w:ascii="Calibri" w:eastAsia="Calibri" w:hAnsi="Calibri" w:cs="Arial" w:hint="cs"/>
          <w:b/>
          <w:bCs/>
          <w:rtl/>
          <w:lang w:eastAsia="en-US" w:bidi="ar-DZ"/>
        </w:rPr>
        <w:t xml:space="preserve">مسؤول النشاط </w:t>
      </w:r>
    </w:p>
    <w:tbl>
      <w:tblPr>
        <w:tblStyle w:val="Grilledutableau"/>
        <w:tblW w:w="0" w:type="auto"/>
        <w:tblInd w:w="975" w:type="dxa"/>
        <w:tblLook w:val="04A0" w:firstRow="1" w:lastRow="0" w:firstColumn="1" w:lastColumn="0" w:noHBand="0" w:noVBand="1"/>
      </w:tblPr>
      <w:tblGrid>
        <w:gridCol w:w="3086"/>
        <w:gridCol w:w="1134"/>
        <w:gridCol w:w="1024"/>
        <w:gridCol w:w="2127"/>
      </w:tblGrid>
      <w:tr w:rsidR="00392A55" w:rsidTr="00392A55">
        <w:tc>
          <w:tcPr>
            <w:tcW w:w="3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6712C3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{07}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392A55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>ا</w:t>
            </w:r>
            <w:r w:rsidRPr="00392A55">
              <w:rPr>
                <w:rFonts w:ascii="Calibri" w:eastAsia="Calibri" w:hAnsi="Calibri" w:cs="Arial"/>
                <w:b/>
                <w:bCs/>
                <w:rtl/>
                <w:lang w:eastAsia="en-US" w:bidi="ar-DZ"/>
              </w:rPr>
              <w:t>لمؤرخ في</w:t>
            </w: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 xml:space="preserve"> :</w:t>
            </w:r>
          </w:p>
        </w:tc>
        <w:tc>
          <w:tcPr>
            <w:tcW w:w="10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6712C3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{06}</w:t>
            </w:r>
          </w:p>
        </w:tc>
        <w:tc>
          <w:tcPr>
            <w:tcW w:w="21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392A55">
            <w:pPr>
              <w:bidi/>
              <w:jc w:val="center"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rtl/>
                <w:lang w:eastAsia="en-US" w:bidi="ar-DZ"/>
              </w:rPr>
              <w:t>معين بموجب المقرر رقم</w:t>
            </w: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 xml:space="preserve"> :</w:t>
            </w:r>
          </w:p>
        </w:tc>
      </w:tr>
    </w:tbl>
    <w:p w:rsidR="001D2395" w:rsidRPr="001D2395" w:rsidRDefault="001D239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</w:p>
    <w:p w:rsidR="001D2395" w:rsidRPr="001D2395" w:rsidRDefault="00B366B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  <w:r>
        <w:rPr>
          <w:rFonts w:ascii="Calibri" w:eastAsia="Calibri" w:hAnsi="Calibri" w:cs="Arial"/>
          <w:noProof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60" type="#_x0000_t202" alt="20 %" style="position:absolute;left:0;text-align:left;margin-left:-1.2pt;margin-top:-.2pt;width:510.65pt;height:20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2QWAIAAK4EAAAOAAAAZHJzL2Uyb0RvYy54bWysVF1v0zAUfUfiP1iWeKRJQ9t10dKpdBQh&#10;jQ9p4wfcOE5i4djGdptsv55rJ+sK4wmRSNZ1fHzux7k3V9dDJ8mRWye0Kuh8llLCFdOVUE1Bv9/v&#10;364pcR5UBVIrXtAH7uj15vWrq97kPNOtlhW3BEmUy3tT0NZ7kyeJYy3vwM204QoPa2078Li1TVJZ&#10;6JG9k0mWpquk17YyVjPuHH69GQ/pJvLXNWf+a1077oksKMbm42rjWoY12VxB3lgwrWBTGPAPUXQg&#10;FDo9Ud2AB3Kw4gVVJ5jVTtd+xnSX6LoWjMccMJt5+kc2dy0YHnPB4jhzKpP7f7Tsy/GbJaIq6AUl&#10;CjqU6J4PnrzXA1lRUnHHsFpZSt6EUvXG5XjjzuAdPyAGJY9pO3Or2Q9HlN61oBq+tVb3LYcKQ52H&#10;m8nZ1ZHHBZKy/6wr9AkHryPRUNsu1BErQ5AdJXs4yRTiYvhxtVgvs+WSEoZn2SpbX0YdE8ifbhvr&#10;/EeuOxKMglpsg8gOx1vnQzSQP0GCMwPe74WUE9wwn6URXzc7aQPC2aZEkxwB+2i7DG/MCvITpPwr&#10;dh+fCTtBgvfJY+CWivQFvcSUok+npahCNC/8pvGZuH6DdcLjFEnRFXR9AkEeBPigqtjjHoQcbXQv&#10;1aRIEGGUww/lEPvgXXAQ1Cp19YASWT0ODQ45Gq22j5T0ODAFdT8PYDkl8pNCmS/ni0WYsLhZLC+w&#10;hMSen5TnJ6AYUhXUUzKaOz9O5cFY0bToaWwspbfYGrWIqj1HNYWPQxHFnAY4TN35PqKefzObXwAA&#10;AP//AwBQSwMEFAAGAAgAAAAhABGCSNPdAAAACAEAAA8AAABkcnMvZG93bnJldi54bWxMj8FOwzAQ&#10;RO9I/IO1SFxQa6eqUAhxqggJwZVSytWJt07U2I5ip0n4erYnOI1WM5p9k+9m27ELDqH1TkKyFsDQ&#10;1V63zkg4fL6uUmAhKqdV5x1KWDDArri9yVWm/eQ+8LKPhlGJC5mS0MTYZ5yHukGrwtr36Mg7+cGq&#10;SOdguB7UROW24xshHrlVraMPjerxpcH6vB+thAfzU1bl8Timy9tXYr/1tLyjkfL+bi6fgUWc418Y&#10;rviEDgUxVX50OrBOwmqzpSQpydUWSfoErJKwTQTwIuf/BxS/AAAA//8DAFBLAQItABQABgAIAAAA&#10;IQC2gziS/gAAAOEBAAATAAAAAAAAAAAAAAAAAAAAAABbQ29udGVudF9UeXBlc10ueG1sUEsBAi0A&#10;FAAGAAgAAAAhADj9If/WAAAAlAEAAAsAAAAAAAAAAAAAAAAALwEAAF9yZWxzLy5yZWxzUEsBAi0A&#10;FAAGAAgAAAAhADz+jZBYAgAArgQAAA4AAAAAAAAAAAAAAAAALgIAAGRycy9lMm9Eb2MueG1sUEsB&#10;Ai0AFAAGAAgAAAAhABGCSNPdAAAACAEAAA8AAAAAAAAAAAAAAAAAsgQAAGRycy9kb3ducmV2Lnht&#10;bFBLBQYAAAAABAAEAPMAAAC8BQAAAAA=&#10;" fillcolor="#a5a5a5">
            <v:fill r:id="rId9" o:title="" type="pattern"/>
            <v:textbox>
              <w:txbxContent>
                <w:p w:rsidR="00CC26E6" w:rsidRPr="004C1C21" w:rsidRDefault="00CC26E6" w:rsidP="001D2395">
                  <w:pPr>
                    <w:ind w:left="360"/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C1C2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1. تعيين البرنامج المعني بحركة الاعتمادات :</w:t>
                  </w:r>
                </w:p>
              </w:txbxContent>
            </v:textbox>
          </v:shape>
        </w:pict>
      </w:r>
    </w:p>
    <w:p w:rsidR="001D2395" w:rsidRPr="001D2395" w:rsidRDefault="001D239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</w:p>
    <w:p w:rsidR="001D2395" w:rsidRDefault="001D2395" w:rsidP="001D2395">
      <w:pPr>
        <w:pStyle w:val="Paragraphedeliste"/>
        <w:tabs>
          <w:tab w:val="left" w:pos="4766"/>
        </w:tabs>
        <w:bidi/>
        <w:spacing w:after="0" w:line="24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2"/>
        <w:bidiVisual/>
        <w:tblW w:w="9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685"/>
        <w:gridCol w:w="2126"/>
        <w:gridCol w:w="1684"/>
      </w:tblGrid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محفظة البرامج: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المحفظة: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</w:t>
            </w:r>
          </w:p>
        </w:tc>
      </w:tr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البرنامج: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{02}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البرنامج: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'{0}'.'{02}'</w:t>
            </w:r>
          </w:p>
        </w:tc>
      </w:tr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البرنامج الفرعي: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{03}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البرنامج الفرعي: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'{0}'.'{02}'.'{03}'</w:t>
            </w:r>
          </w:p>
        </w:tc>
      </w:tr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الغير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ممركز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{02} اولاد جلال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رمز النشاط غير المقسم 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: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{01}00051</w:t>
            </w:r>
          </w:p>
        </w:tc>
      </w:tr>
      <w:tr w:rsidR="00BC7D4B" w:rsidRPr="00BC7D4B" w:rsidTr="00785C1D">
        <w:trPr>
          <w:trHeight w:val="342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الفرعي: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 الفرعي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</w:tr>
    </w:tbl>
    <w:p w:rsidR="001D2395" w:rsidRPr="001D2395" w:rsidRDefault="00B366B5" w:rsidP="001D2395">
      <w:pPr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  <w:r>
        <w:rPr>
          <w:rFonts w:ascii="Calibri" w:eastAsia="Calibri" w:hAnsi="Calibri" w:cs="Arial"/>
          <w:b/>
          <w:bCs/>
          <w:noProof/>
          <w:rtl/>
          <w:lang w:val="en-US" w:eastAsia="en-US"/>
        </w:rPr>
        <w:pict>
          <v:shape id="_x0000_s1061" type="#_x0000_t202" alt="20 %" style="position:absolute;left:0;text-align:left;margin-left:-1.2pt;margin-top:18.2pt;width:517.05pt;height:20.7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oyWAIAAK4EAAAOAAAAZHJzL2Uyb0RvYy54bWysVNtunDAQfa/Uf7As9bGBpctmg8JG201T&#10;VUovUtIPGIwBq8Z2be9C8vUdG7LZNn2qCpI1xsdnLmeGy6uxl+TArRNalXRxllLCFdO1UG1Jv9/f&#10;vF1T4jyoGqRWvKQP3NGrzetXl4MpeKY7LWtuCZIoVwympJ33pkgSxzregzvThis8bLTtwePWtklt&#10;YUD2XiZZmq6SQdvaWM24c/j1ejqkm8jfNJz5r03juCeypBibj6uNaxXWZHMJRWvBdILNYcA/RNGD&#10;UOj0SHUNHsjeihdUvWBWO934M6b7RDeNYDzmgNks0j+yuevA8JgLFseZY5nc/6NlXw7fLBF1SVeU&#10;KOhRons+evJej+Sckpo7htXKUvImlGowrsAbdwbv+BExKHlM25lbzX44ovSuA9XyrbV66DjUGOoi&#10;3ExOrk48LpBUw2ddo0/Yex2Jxsb2oY5YGYLsKNnDUaYQF8OPq3y1yt/llDA8y1bZ+iLqmEDxdNtY&#10;5z9y3ZNglNRiG0R2ONw6H6KB4gkSnBnw/kZIOcMN81ka8U27kzYgnG0rNMkBsI+2eXhjVlAcIdVf&#10;sTfxmbEzJHifPQZuqchQ0os8y6NPp6WoQzQv/Kbxmbl+g/XC4xRJ0Zd0fQRBEQT4oOrY4x6EnGx0&#10;L9WsSBBhksOP1Rj7YBkcBLUqXT+gRFZPQ4NDjkan7SMlAw5MSd3PPVhOifykUOaLxXIZJixulvk5&#10;lpDY05Pq9AQUQ6qSekomc+enqdwbK9oOPU2NpfQWW6MRUbXnqObwcSiimPMAh6k73UfU829m8wsA&#10;AP//AwBQSwMEFAAGAAgAAAAhAFYC/AjfAAAACQEAAA8AAABkcnMvZG93bnJldi54bWxMj8FOwzAQ&#10;RO9I/IO1SFxQ66RFTZRmU0VICK4UKFcn3joRsR3FTpPw9bgnOI1WM5p5mx9m3bELDa61BiFeR8DI&#10;1Fa2RiF8vD+vUmDOCyNFZw0hLOTgUNze5CKTdjJvdDl6xUKJcZlAaLzvM85d3ZAWbm17MsE720EL&#10;H85BcTmIKZTrjm+iaMe1aE1YaERPTw3V38dRIzyon7IqT6cxXV4+Y/0lp+WVFOL93VzugXma/V8Y&#10;rvgBHYrAVNnRSMc6hNXmMSQRtrugVz/axgmwCiFJUuBFzv9/UPwCAAD//wMAUEsBAi0AFAAGAAgA&#10;AAAhALaDOJL+AAAA4QEAABMAAAAAAAAAAAAAAAAAAAAAAFtDb250ZW50X1R5cGVzXS54bWxQSwEC&#10;LQAUAAYACAAAACEAOP0h/9YAAACUAQAACwAAAAAAAAAAAAAAAAAvAQAAX3JlbHMvLnJlbHNQSwEC&#10;LQAUAAYACAAAACEAW3taMlgCAACuBAAADgAAAAAAAAAAAAAAAAAuAgAAZHJzL2Uyb0RvYy54bWxQ&#10;SwECLQAUAAYACAAAACEAVgL8CN8AAAAJAQAADwAAAAAAAAAAAAAAAACyBAAAZHJzL2Rvd25yZXYu&#10;eG1sUEsFBgAAAAAEAAQA8wAAAL4FAAAAAA==&#10;" fillcolor="#a5a5a5">
            <v:fill r:id="rId9" o:title="" type="pattern"/>
            <v:textbox>
              <w:txbxContent>
                <w:p w:rsidR="00CC26E6" w:rsidRPr="004C1C21" w:rsidRDefault="00CC26E6" w:rsidP="001D2395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C1C21">
                    <w:rPr>
                      <w:b/>
                      <w:bCs/>
                      <w:sz w:val="24"/>
                      <w:szCs w:val="24"/>
                      <w:lang w:bidi="ar-DZ"/>
                    </w:rPr>
                    <w:t>II</w:t>
                  </w:r>
                  <w:r w:rsidRPr="004C1C2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 تبرير رأي المراقب الميزانياتي :</w:t>
                  </w:r>
                </w:p>
              </w:txbxContent>
            </v:textbox>
          </v:shape>
        </w:pict>
      </w:r>
    </w:p>
    <w:p w:rsidR="001D2395" w:rsidRPr="001D2395" w:rsidRDefault="001D2395" w:rsidP="001D2395">
      <w:pPr>
        <w:jc w:val="right"/>
        <w:rPr>
          <w:rFonts w:ascii="Calibri" w:eastAsia="Calibri" w:hAnsi="Calibri" w:cs="Arial"/>
          <w:rtl/>
          <w:lang w:eastAsia="en-US" w:bidi="ar-DZ"/>
        </w:rPr>
      </w:pPr>
    </w:p>
    <w:p w:rsidR="006E6482" w:rsidRDefault="001D2395" w:rsidP="00E862E2">
      <w:pPr>
        <w:bidi/>
        <w:spacing w:after="0" w:line="480" w:lineRule="auto"/>
        <w:rPr>
          <w:rFonts w:ascii="Calibri" w:eastAsia="Calibri" w:hAnsi="Calibri" w:cs="Arial"/>
          <w:sz w:val="24"/>
          <w:szCs w:val="24"/>
          <w:rtl/>
          <w:lang w:eastAsia="en-US" w:bidi="ar-DZ"/>
        </w:rPr>
      </w:pP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>طبقا للتعليمة رقم:9558 المؤرخة في 15 ديسمبر 2022، و المتعلقة بكيفيات ممارسة الرقابة الميزانياتية المطبقة بعنوان</w:t>
      </w:r>
      <w:r w:rsidR="00E56E0A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>ميزانية الدولة ، يشرفني أن أنهي إلى علمكم، أن مشروع</w:t>
      </w:r>
      <w:r w:rsidR="00E56E0A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المقرر المتضمن حركة الاعتمادات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المرسل بموجب جدول ارسال</w:t>
      </w:r>
      <w:r w:rsidR="006F22D8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رقم </w:t>
      </w:r>
      <w:r w:rsidR="006E6482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="006F22D8">
        <w:rPr>
          <w:rFonts w:ascii="Calibri" w:eastAsia="Calibri" w:hAnsi="Calibri" w:cs="Arial" w:hint="cs"/>
          <w:b/>
          <w:bCs/>
          <w:sz w:val="24"/>
          <w:szCs w:val="24"/>
          <w:rtl/>
          <w:lang w:eastAsia="en-US" w:bidi="ar-DZ"/>
        </w:rPr>
        <w:t>{08}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</w:p>
    <w:p w:rsidR="001D2395" w:rsidRPr="001D19F6" w:rsidRDefault="001D2395" w:rsidP="006E6482">
      <w:pPr>
        <w:bidi/>
        <w:spacing w:after="0" w:line="480" w:lineRule="auto"/>
        <w:rPr>
          <w:rFonts w:ascii="Calibri" w:eastAsia="Calibri" w:hAnsi="Calibri" w:cs="Arial"/>
          <w:b/>
          <w:bCs/>
          <w:sz w:val="24"/>
          <w:szCs w:val="24"/>
          <w:rtl/>
          <w:lang w:eastAsia="en-US" w:bidi="ar-DZ"/>
        </w:rPr>
      </w:pP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بتاريخ </w:t>
      </w:r>
      <w:r w:rsidR="006E6482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="006F22D8">
        <w:rPr>
          <w:rFonts w:ascii="Calibri" w:eastAsia="Calibri" w:hAnsi="Calibri" w:cs="Arial" w:hint="cs"/>
          <w:b/>
          <w:bCs/>
          <w:sz w:val="24"/>
          <w:szCs w:val="24"/>
          <w:rtl/>
          <w:lang w:eastAsia="en-US" w:bidi="ar-DZ"/>
        </w:rPr>
        <w:t>{10}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="006E6482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>يحظى برأي الموافقة</w:t>
      </w:r>
      <w:r w:rsidRPr="001D2395">
        <w:rPr>
          <w:rFonts w:ascii="Calibri" w:eastAsia="Calibri" w:hAnsi="Calibri" w:cs="Arial" w:hint="cs"/>
          <w:sz w:val="26"/>
          <w:szCs w:val="26"/>
          <w:rtl/>
          <w:lang w:eastAsia="en-US" w:bidi="ar-DZ"/>
        </w:rPr>
        <w:t>.</w:t>
      </w:r>
    </w:p>
    <w:p w:rsidR="001D2395" w:rsidRPr="001D2395" w:rsidRDefault="001D2395" w:rsidP="001D2395">
      <w:pPr>
        <w:bidi/>
        <w:spacing w:after="0" w:line="480" w:lineRule="auto"/>
        <w:rPr>
          <w:rFonts w:ascii="Calibri" w:eastAsia="Calibri" w:hAnsi="Calibri" w:cs="Arial"/>
          <w:sz w:val="26"/>
          <w:szCs w:val="26"/>
          <w:rtl/>
          <w:lang w:eastAsia="en-US" w:bidi="ar-DZ"/>
        </w:rPr>
      </w:pPr>
    </w:p>
    <w:p w:rsidR="001D2395" w:rsidRPr="001D2395" w:rsidRDefault="001D2395" w:rsidP="001D2395">
      <w:pPr>
        <w:jc w:val="center"/>
        <w:rPr>
          <w:rFonts w:ascii="Calibri" w:eastAsia="Calibri" w:hAnsi="Calibri" w:cs="Arial"/>
          <w:sz w:val="26"/>
          <w:szCs w:val="26"/>
          <w:rtl/>
          <w:lang w:eastAsia="en-US" w:bidi="ar-DZ"/>
        </w:rPr>
      </w:pPr>
    </w:p>
    <w:p w:rsidR="001D2395" w:rsidRPr="001D2395" w:rsidRDefault="001D2395" w:rsidP="001D2395">
      <w:pPr>
        <w:jc w:val="center"/>
        <w:rPr>
          <w:rFonts w:ascii="Calibri" w:eastAsia="Calibri" w:hAnsi="Calibri" w:cs="Arial"/>
          <w:sz w:val="26"/>
          <w:szCs w:val="26"/>
          <w:rtl/>
          <w:lang w:eastAsia="en-US" w:bidi="ar-DZ"/>
        </w:rPr>
      </w:pPr>
    </w:p>
    <w:p w:rsidR="00FC3353" w:rsidRDefault="00FC3353">
      <w:pPr>
        <w:rPr>
          <w:rtl/>
          <w:lang w:bidi="ar-DZ"/>
        </w:rPr>
      </w:pPr>
    </w:p>
    <w:p w:rsidR="001D2395" w:rsidRDefault="001D2395">
      <w:pPr>
        <w:rPr>
          <w:rtl/>
          <w:lang w:bidi="ar-DZ"/>
        </w:rPr>
      </w:pPr>
    </w:p>
    <w:p w:rsidR="001D2395" w:rsidRDefault="001D2395">
      <w:pPr>
        <w:rPr>
          <w:rtl/>
          <w:lang w:bidi="ar-DZ"/>
        </w:rPr>
      </w:pPr>
    </w:p>
    <w:p w:rsidR="001D2395" w:rsidRPr="00E361C6" w:rsidRDefault="001D2395" w:rsidP="001D2395">
      <w:pPr>
        <w:pStyle w:val="Paragraphedeliste"/>
        <w:tabs>
          <w:tab w:val="left" w:pos="4766"/>
        </w:tabs>
        <w:bidi/>
        <w:spacing w:after="0"/>
        <w:ind w:left="131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بالنسبة لنفقات الباب الأول  "نفقات المستخدمين":</w:t>
      </w:r>
    </w:p>
    <w:p w:rsidR="001D2395" w:rsidRPr="008E0547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بالنسبة لنفقات الباب الثاني  "نفقات التسيير":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بالنسبة لنفقات الباب الثالث  "نفقات الاستثمار":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بالنسبة لنفقات الباب الرابع  "نفقات التحويل":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177736" w:rsidRDefault="001D2395" w:rsidP="001D2395">
      <w:pPr>
        <w:tabs>
          <w:tab w:val="left" w:pos="3195"/>
        </w:tabs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20"/>
      </w:tblGrid>
      <w:tr w:rsidR="001D2395" w:rsidRPr="00177736" w:rsidTr="00CC26E6">
        <w:trPr>
          <w:trHeight w:val="3410"/>
        </w:trPr>
        <w:tc>
          <w:tcPr>
            <w:tcW w:w="6220" w:type="dxa"/>
          </w:tcPr>
          <w:p w:rsidR="001D2395" w:rsidRPr="00177736" w:rsidRDefault="001D2395" w:rsidP="00CC26E6">
            <w:pPr>
              <w:tabs>
                <w:tab w:val="left" w:pos="2359"/>
              </w:tabs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327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1D2395" w:rsidRPr="00177736" w:rsidRDefault="001D2395" w:rsidP="001D2395">
      <w:pPr>
        <w:tabs>
          <w:tab w:val="left" w:pos="3195"/>
        </w:tabs>
        <w:rPr>
          <w:rFonts w:asciiTheme="majorBidi" w:hAnsiTheme="majorBidi" w:cstheme="majorBidi"/>
          <w:lang w:bidi="ar-DZ"/>
        </w:rPr>
      </w:pPr>
    </w:p>
    <w:p w:rsidR="001D2395" w:rsidRDefault="001D2395" w:rsidP="001D2395"/>
    <w:p w:rsidR="001D2395" w:rsidRDefault="001D2395" w:rsidP="001D2395">
      <w:pPr>
        <w:rPr>
          <w:rtl/>
        </w:rPr>
      </w:pPr>
      <w:bookmarkStart w:id="0" w:name="_GoBack"/>
      <w:bookmarkEnd w:id="0"/>
    </w:p>
    <w:sectPr w:rsidR="001D2395" w:rsidSect="00CC26E6">
      <w:pgSz w:w="11906" w:h="16838"/>
      <w:pgMar w:top="426" w:right="849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6B5" w:rsidRDefault="00B366B5" w:rsidP="00DE6E27">
      <w:pPr>
        <w:spacing w:after="0" w:line="240" w:lineRule="auto"/>
      </w:pPr>
      <w:r>
        <w:separator/>
      </w:r>
    </w:p>
  </w:endnote>
  <w:endnote w:type="continuationSeparator" w:id="0">
    <w:p w:rsidR="00B366B5" w:rsidRDefault="00B366B5" w:rsidP="00DE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6B5" w:rsidRDefault="00B366B5" w:rsidP="00DE6E27">
      <w:pPr>
        <w:spacing w:after="0" w:line="240" w:lineRule="auto"/>
      </w:pPr>
      <w:r>
        <w:separator/>
      </w:r>
    </w:p>
  </w:footnote>
  <w:footnote w:type="continuationSeparator" w:id="0">
    <w:p w:rsidR="00B366B5" w:rsidRDefault="00B366B5" w:rsidP="00DE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1F3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21C84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F59A1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019CE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23F98"/>
    <w:multiLevelType w:val="hybridMultilevel"/>
    <w:tmpl w:val="4EC07E36"/>
    <w:lvl w:ilvl="0" w:tplc="BFA2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30B42"/>
    <w:multiLevelType w:val="hybridMultilevel"/>
    <w:tmpl w:val="98B86B60"/>
    <w:lvl w:ilvl="0" w:tplc="D1763124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15254C6"/>
    <w:multiLevelType w:val="hybridMultilevel"/>
    <w:tmpl w:val="83A840E6"/>
    <w:lvl w:ilvl="0" w:tplc="42A41ACA">
      <w:start w:val="1"/>
      <w:numFmt w:val="upperRoman"/>
      <w:lvlText w:val="%1."/>
      <w:lvlJc w:val="right"/>
      <w:pPr>
        <w:ind w:left="722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E27"/>
    <w:rsid w:val="000D6C8A"/>
    <w:rsid w:val="001D19F6"/>
    <w:rsid w:val="001D2395"/>
    <w:rsid w:val="001E1D0E"/>
    <w:rsid w:val="001F59C2"/>
    <w:rsid w:val="001F6B3C"/>
    <w:rsid w:val="00204103"/>
    <w:rsid w:val="002337ED"/>
    <w:rsid w:val="00274A99"/>
    <w:rsid w:val="002C7C16"/>
    <w:rsid w:val="00374EB8"/>
    <w:rsid w:val="00392A55"/>
    <w:rsid w:val="0039716C"/>
    <w:rsid w:val="00405B30"/>
    <w:rsid w:val="0048271B"/>
    <w:rsid w:val="00497BCC"/>
    <w:rsid w:val="004B4070"/>
    <w:rsid w:val="004B41FE"/>
    <w:rsid w:val="00600A10"/>
    <w:rsid w:val="006712C3"/>
    <w:rsid w:val="006E6482"/>
    <w:rsid w:val="006F22D8"/>
    <w:rsid w:val="00715D77"/>
    <w:rsid w:val="007B1B88"/>
    <w:rsid w:val="00810DA3"/>
    <w:rsid w:val="0084594F"/>
    <w:rsid w:val="008B5B7F"/>
    <w:rsid w:val="0091298D"/>
    <w:rsid w:val="009628F9"/>
    <w:rsid w:val="00A4547F"/>
    <w:rsid w:val="00A73FA2"/>
    <w:rsid w:val="00AE7256"/>
    <w:rsid w:val="00B23B23"/>
    <w:rsid w:val="00B366B5"/>
    <w:rsid w:val="00B63B1D"/>
    <w:rsid w:val="00BA67B4"/>
    <w:rsid w:val="00BB3D87"/>
    <w:rsid w:val="00BC7D4B"/>
    <w:rsid w:val="00BE0BA9"/>
    <w:rsid w:val="00C60584"/>
    <w:rsid w:val="00CC26E6"/>
    <w:rsid w:val="00D12F22"/>
    <w:rsid w:val="00D31ADB"/>
    <w:rsid w:val="00D6559F"/>
    <w:rsid w:val="00D66096"/>
    <w:rsid w:val="00DA1C2C"/>
    <w:rsid w:val="00DC75E6"/>
    <w:rsid w:val="00DE6E27"/>
    <w:rsid w:val="00E56E0A"/>
    <w:rsid w:val="00E862E2"/>
    <w:rsid w:val="00F241AC"/>
    <w:rsid w:val="00F46151"/>
    <w:rsid w:val="00F5119C"/>
    <w:rsid w:val="00F81CA6"/>
    <w:rsid w:val="00F910CD"/>
    <w:rsid w:val="00FC0C8B"/>
    <w:rsid w:val="00FC3353"/>
    <w:rsid w:val="00FD46FC"/>
    <w:rsid w:val="00FF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2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E6E2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6E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6E27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DE6E27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E27"/>
    <w:rPr>
      <w:rFonts w:ascii="Tahoma" w:eastAsiaTheme="minorEastAsia" w:hAnsi="Tahoma" w:cs="Tahoma"/>
      <w:sz w:val="16"/>
      <w:szCs w:val="16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FF64B0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BC7D4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pc</cp:lastModifiedBy>
  <cp:revision>38</cp:revision>
  <cp:lastPrinted>2024-10-29T13:37:00Z</cp:lastPrinted>
  <dcterms:created xsi:type="dcterms:W3CDTF">2023-04-10T10:14:00Z</dcterms:created>
  <dcterms:modified xsi:type="dcterms:W3CDTF">2025-01-24T20:01:00Z</dcterms:modified>
</cp:coreProperties>
</file>