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88"/>
          <w:szCs w:val="88"/>
        </w:rPr>
        <w:t xml:space="preserve">AQLIYA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Website Repositioning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8"/>
          <w:szCs w:val="28"/>
        </w:rPr>
        <w:t xml:space="preserve">وثيقة المحتوى الكامل — جاهز للتنفيذ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2C3E50"/>
          <w:sz w:val="24"/>
          <w:szCs w:val="24"/>
        </w:rPr>
        <w:t xml:space="preserve">من شركة لديها 4 منتجات  →  منصة تشغيل مؤسسية</w:t>
      </w:r>
    </w:p>
    <w:p>
      <w:pPr>
        <w:spacing w:befor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يونيو 2026 — سري لفريق AQLIYA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فهرس الوثيقة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الجزء الأول  —  المبادئ والتوجيه الاستراتيجي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الثاني  —  Navigation الجديدة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الثالث  —  الصفحة الرئيسية (9 أقسام بالمحتوى الكامل)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الرابع  —  صفحة المنصة (مع قائمة الأنظمة)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الخامس  —  صفحة القطاعات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السادس  —  صفحة الإثبات (Proof Center)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السابع  —  صفحة الحوكمة (تحديثات)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الثامن  —  صفحة عن عقلية (تحديثات)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التاسع  —  الـ Footer الجديد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الجزء العاشر —  Meta / SEO لكل صفحة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الأول: المبادئ الاستراتيجية للتحول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80" w:before="1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التحول الجوهري في الرسالة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من:  "شركة لديها 4 منتجات تعمل على منصة مشتركة"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إلى: "منصة تشغيل مؤسسية — تُطبَّق عبر أنظمة متخصصة"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ما الذي يتغير فعلياً؟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المنتجات لا تختفي — لكنها تنتقل من الواجهة الأمامية إلى داخل صفحة المنصة. الزائر يرى أولاً: 'هذه منصة تشغيل' ثم يكتشف كيف تُطبَّق.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بدلاً من 'لدينا AuditOS و DecisionOS...' نقول: 'لدينا منصة تشغيل مؤسسية — نطبّقها في قطاع المراجعة، الحوكمة، المحتوى المحلي، وتطوير الأعمال.'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المبادئ التي تحكم كل كلمة في هذه الوثيقة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النتيجة قبل الوصف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أبدأ كل قسم بنتيجة عملية، لا بوصف تقني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المشكلة قبل الحل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الزائر يريد أن يشعر أنك تفهم مشكلته قبل أن تبيع له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لا أسماء منتجات في الهوم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المنتجات في داخل المنصة — الهوم للمنصة فقط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سطر واحد لكل فكرة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المؤسسيون لا يقرأون — يمسحون بالعين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كل CTA له غرض واحد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لا يوجد قسم بأكثر من CTA رئيسي واحد + ثانوي واحد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الثاني: Navigation الجديدة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الهيكل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يسار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AQLIYA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المنصة  ·  القطاعات  ·  الإثبات  ·  الحوكمة  ·  عن عقلية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[  احجز جلسة تشخيص  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  يمين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تفاصيل كل عنصر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المنصة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تصف بنية AQLIYA Intelligence Core + قائمة الأنظمة التشغيلية (AuditOS، DecisionOS، LocalContentOS، إلخ). هنا يكتشف الزائر المنتجات.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تحل محل 'المنتجات' و'المنصة' المنفصلتين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القطاعات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صفحة واحدة تقسم الحلول حسب القطاع: مكاتب المراجعة، الجهات الحكومية، الشركات الكبرى، الخدمات المهنية.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تحل محل صفحات buyers المتفرقة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الإثبات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Proof Center مركزي: ديمو + Pilot + مكتبة مخرجات + ملخص تنفيذي + ملخص أمن. كل ما يقنع في مكان واحد.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يجمع ما كان موزعاً في 6 صفحات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الحوكمة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بنية الثقة: Audit Trail، RBAC، Evidence Chain، AI Governance، نماذج النشر. يبقى كما هو مع تحديث بسيط.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صفحة موجودة — تحتاج تحديثاً طفيفاً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عن عقلية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القصة، المبادئ، الفريق، ولماذا وُجدت عقلية. يُضاف قسم الفريق هنا.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يُضاف قسم الفريق — أهم إضافة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[احجز جلسة تشخيص]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زر بارز. يأخذ مباشرة إلى صفحة التواصل مع pre-fill لـ 'تشخيص تنفيذي'.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CTA رئيسي واحد ثابت في كل الصفحات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الناف موحدة في كل الصفحات — لا اختلاف بين هوم وصفحات داخلية.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الثالث: الصفحة الرئيسية — المحتوى الكامل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6"/>
              <w:left w:val="single" w:color="117A8B" w:sz="6"/>
              <w:bottom w:val="single" w:color="117A8B" w:sz="6"/>
              <w:right w:val="single" w:color="117A8B" w:sz="6"/>
            </w:tcBorders>
            <w:shd w:fill="EBF5F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2"/>
                <w:szCs w:val="22"/>
              </w:rPr>
              <w:t xml:space="preserve">المبدأ: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لا اسم منتج واحد في الصفحة الرئيسية. المنتجات داخل صفحة المنصة.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الأول — Hero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LABEL (اختياري — يظهر فوق العنوان)</w:t>
      </w:r>
    </w:p>
    <w:p>
      <w:pPr>
        <w:spacing w:after="12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منصة تشغيل مؤسسية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 — H1 رئيسي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9FA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52"/>
                <w:szCs w:val="52"/>
              </w:rPr>
              <w:t xml:space="preserve">للقرارات والعمليات والأدلة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SUBHEADLINE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9FA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تساعد عقلية المؤسسات على تحويل العمليات الحرجة — من ملفات متفرقة واجتهادات فردية — إلى مسارات تشغيلية محكومة، قابلة للمراجعة، ولا يمكن إنكارها.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CTA الرئيسي</w:t>
      </w:r>
    </w:p>
    <w:p>
      <w:pPr>
        <w:spacing w:after="12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احجز جلسة تشخيص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CTA الثانوي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شاهد كيف تعمل عقلية  ←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BADGE / TAGLINE (تحت الـ CTAs)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الذكاء يساعد.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الإنسان يقرر.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الدليل يحكم.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الهيرو لا يذكر AuditOS أو أي منتج. يذكر النتيجة فقط: 'مسارات تشغيلية محكومة'. مدة القراءة: 5 ثوانٍ.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الثاني — المشكلة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 التي تحلها عقلية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أغلب المؤسسات لا تزال تُدير عملياتها الحرجة بأدوات لم تُصمَّم للمساءلة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قائمة الأدوات الحالية — مع تعليق واحد لكل أداة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Excel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يحسب. لا يحكم. لا سجل قرارات، لا صلاحيات، لا سلسلة أدلة.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البريد الإلكتروني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يوصّل. لا يوثّق. القرارات في صندوق البريد — وتختفي بمغادرة الشخص.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واتساب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يتواصل. لا يُثبت. اعتماد شفهي لا يصمد أمام مراجع خارجي.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أدوات الذكاء الاصطناعي العامة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تُنتج. لا تُراجَع. مخرجات بلا حوكمة ولا مسار اعتماد.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الاجتماعات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تقرر. لا تُحفَظ. المعرفة تختفي بمغادرة الأشخاص.</w:t>
            </w:r>
          </w:p>
          <w:p/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النتائج — 4 نقاط واضحة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✕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قرارات بلا سجل موثق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يصعب الدفاع عنها أمام مراجع أو جهة رقابية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✕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مخرجات لا يمكن تتبع مصادرها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من قال هذا؟ على أي أساس؟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✕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معرفة مؤسسية تضيع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بمغادرة الأشخاص أو تغيير الفريق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✕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مخاطر امتثال تتصاعد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مع كل عملية غير موثقة في بيئة تنظيمية متزايدة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لا ذكر لعقلية هنا. هذا القسم يصف مشكلة يعيشها الزائر — ثم القسم التالي يقدم المنهج.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الثالث — كيف تعمل عقلية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منهج عقلية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6"/>
              <w:left w:val="single" w:color="117A8B" w:sz="6"/>
              <w:bottom w:val="single" w:color="117A8B" w:sz="6"/>
              <w:right w:val="single" w:color="117A8B" w:sz="6"/>
            </w:tcBorders>
            <w:shd w:fill="EBF5F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من البيانات الخام إلى القرار الموثق — في مسار واحد محكوم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FLOW (رسم بياني أو قائمة — يختار المطور الشكل)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البيانات →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الإجراءات →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المراجعة →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الاعتماد →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الأدلة →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القرار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وصف كل خطوة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البيانات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تُدخَل البيانات من مصادرها: ملفات، أنظمة خارجية، أو إدخال يدوي. كل مدخل مُسجَّل بالمصدر والوقت والشخص المُدخِل.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لا بيانات مجهولة المصدر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الإجراءات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يُشغَّل سير العمل المحدد: تصنيف، ربط، تحليل، مقارنة، أو توليد مسودة. الذكاء الاصطناعي يساعد — لا يقرر.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كل إجراء ذكاء اصطناعي يُعلَّم بوضوح كمسودة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المراجعة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كل مخرج يمر بمراجعة بشرية إلزامية قبل الاعتماد. لا اعتماد آلي نهائي في أي مسار.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Human Gate — غير قابل للتجاوز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الاعتماد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بوابات اعتماد محكومة بالصلاحيات. كل موافقة مُسجَّلة بالهوية والوقت والسياق.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لا اعتماد بدون صلاحية صريحة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الأدلة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كل مخرج مربوط بمصادره الأصلية. سلسلة أدلة كاملة لا يمكن حذفها أو تعديلها.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Evidence Graph — من المصدر إلى المخرج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القرار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قرار مؤسسي موثق بالكامل. قابل للمراجعة والتدقيق في أي وقت لاحق بلا انقطاع.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يظل في الذاكرة المؤسسية بعد مغادرة أصحابه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هذا القسم يشرح المنهج — ليس المنتج. الزائر يفهم الطريقة أولاً.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الرابع — المبادئ الأربعة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مبادئ التشغيل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أربعة مبادئ تحكم كل مسار في عقلية — بغض النظر عن القطاع أو الاستخدام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البطاقات الأربع (تُعرض عادةً في صف أفقي)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الأدلة أولاً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كل مخرج مربوط بمصدره. لا نتيجة معلّقة في الهواء. Evidence First.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الإنسان يحكم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الذكاء يقترح ويساعد. الإنسان يراجع ويعتمد. دائماً، بلا استثناء.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الذاكرة المؤسسية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المعرفة تُخزَّن في النظام، لا في ذاكرة الأفراد. تبقى بعد مغادرتهم.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6"/>
              <w:left w:val="single" w:color="117A8B" w:sz="6"/>
              <w:bottom w:val="single" w:color="117A8B" w:sz="6"/>
              <w:right w:val="single" w:color="117A8B" w:sz="6"/>
            </w:tcBorders>
            <w:shd w:fill="EBF5F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التتبع الكامل  |  Full Traceability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كل خطوة، كل قرار، كل تغيير — مُسجَّل، مربوط، ومحمي من التعديل. لا ثغرة في السلسلة.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البطاقة الرابعة (التتبع) تُعرض أكبر لأنها تجمع الثلاثة الأخرى.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الخامس — من نخدم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الجمهور المستهدف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مبني لمن يتحمل مسؤولية القرار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القطاعات الأربعة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مكاتب المراجعة والمحاسبة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ارتباطات تدقيق موثقة بالكامل. سلسلة أدلة من ميزان المراجعة إلى حزمة الارتباط النهائية. جاهزة للتدقيق الخارجي في أي وقت.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AuditOS — L5 Pilot-ready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الجهات الحكومية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عمليات محتوى محلي، مشتريات، وامتثال تحت حوكمة كاملة. سجل لا يُحذف. يُهيَّأ للبيئات المعزولة.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LocalContentOS + Private Deployment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المؤسسات الكبرى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قرارات استراتيجية موثقة. لا تعتمد على ذاكرة الأفراد. مسار حوكمة من السياق إلى الاعتماد.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DecisionOS — L4 Usable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شركات الخدمات المهنية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مشاريع، عملاء، وقرارات في مسار موحد قابل للتكرار. ذاكرة تجارية مؤسسية تبقى مع الشركة لا مع الشخص.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مسارات مخصصة فوق نفس النواة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كل قطاع يذكر فقط النتيجة المهنية — ليس اسم المنتج. الهدف: الزائر يرى نفسه في إحدى البطاقات.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السادس — نماذج التطبيق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كيف تُطبَّق المنصة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أربعة مسارات تشغيلية. نفس المنهج. مخرجات مختلفة.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البطاقات الأربع — تُعرض كأوراق أو accordion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80" w:before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01 — إدارة ارتباطات المراجعة المالية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المشكلة: ميزان مراجعة في Excel، ملاحظات في واتساب، اعتمادات عبر البريد الإلكتروني. لا سجل موحد. لا إمكانية دفاع أمام المراجع الخارجي.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الحل: مسار موحد من رفع ميزان المراجعة إلى نشر حزمة الارتباط — مع Audit Trail كامل وسلسلة أدلة لكل رقم.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المخرج: حزمة ارتباط قابلة للتسليم للمراجع الخارجي أو الجهة الرقابية في أي وقت.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الجمهور: مكاتب التدقيق، المراجعة الداخلية، إدارات المالية.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80" w:before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02 — توثيق القرارات المؤسسية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المشكلة: قرارات في اجتماعات بلا مسوّغات مكتوبة. لا سجل بالبدائل المدروسة. من قرر؟ على أي أساس؟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الحل: مسار قرار محكوم — سياق، بدائل، مخاطر، توصية ذكاء اصطناعي، مراجعة، اعتماد — في وثيقة واحدة موثقة.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المخرج: ذاكرة قرارات مؤسسية لا تضيع بتغيير القيادة أو مغادرة الأشخاص.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الجمهور: الإدارة التنفيذية، مجالس الإدارة، اللجان الاستراتيجية.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80" w:before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03 — إدارة برامج المحتوى المحلي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المشكلة: بيانات موردين في جداول متفرقة، تصنيفات يدوية، فجوات امتثال مخفية، وتقارير تُعدّ لآخر لحظة.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الحل: موردون، إنفاق، تصنيف، فجوات، ومؤشرات التزام — في مسار واحد متكامل مرتبط بمتطلبات البرنامج الوطني.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المخرج: مؤشرات محتوى محلي دقيقة جاهزة للتقديم للجهات التنظيمية.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الجمهور: شركات المقاولات الكبرى، الجهات الحكومية، المؤسسات الخاضعة لبرنامج نطاقات / NCPC.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80" w:before="1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04 — تطوير الأعمال المؤسسي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المشكلة: معلومات العملاء والفرص والعروض والعقود موزعة بين أشخاص وأدوات. تختفي بمغادرة الشخص.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الحل: ذاكرة تجارية مؤسسية — حسابات، فرص، اجتماعات، عروض — في مسار واحد مع حوكمة وتقارير ذكاء.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المخرج: عملية تطوير أعمال لا تعتمد على شخص بعينه. قابلة للتوسع والتدقيق.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الجمهور: شركات الخدمات المهنية، المؤسسات ذات دورات مبيعات طويلة ومعقدة.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البطاقات تصف نتائج، لا ميزات. ولا اسم منتج في أي منها.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السابع — لماذا تثق بعقلية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بنية الثقة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الثقة لا تُبنى بالكلام — تُبنى بالبنية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العناصر الخمسة (تُعرض كـ grid أو list)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7A8B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الحوكمة في الأساس، لا في الأعلى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بنية الصلاحيات، سجل التدقيق، وسلسلة الأدلة مدمجة في كل مسار — لا تُضاف لاحقاً كطبقة اختيارية.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7A8B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الذاكرة لا تُحذف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سجل التدقيق غير قابل للتعديل أو الحذف — حتى من قِبَل المسؤولين. شاهد مؤسسي دائم.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7A8B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البيانات داخل حوكمة المؤسسة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نشر سحابي في منطقة سعودية افتراضياً، أو خاص داخل بنية المؤسسة. البيانات لا تغادر نطاق سيادتكم.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7A8B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الذكاء لا يتجاوز الإنسان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كل مخرج ذكاء اصطناعي هو مسودة مقترحة. الاعتماد النهائي دائماً بشري. بلا استثناء.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7A8B"/>
          <w:sz w:val="22"/>
          <w:szCs w:val="22"/>
        </w:rPr>
        <w:t xml:space="preserve">◆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مصمم للعربية أولاً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ليس ترجمة لمنتج غربي. مبني من الأساس للمؤسسة العربية — لغةً وسياقاً وامتثالاً.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لا شهادات SOC2 أو ISO مذكورة — لأنها لا تُوجد بعد. هذا القسم يتحدث عن البنية فقط.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الثامن — رحلة العمل معنا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كيف نبدأ معك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من التشخيص إلى التوسع — بخطوات واضحة وبدون مفاجآت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الخطوات الخمس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التشخيص  ← مجاني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جلسة 45-90 دقيقة نفهم فيها سير عملك الحالي، نحدد الفجوات، ونقترح المسار الأنسب لمؤسستك. لا عرض مبيعات.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المخرج: توصية مكتوبة بالخطوة التالية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البايلوت  ← مجاني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نشر محكوم لمسار واحد أو ارتباط واحد. بيانات حقيقية، نطاق محدود، معايير نجاح متفق عليها مسبقاً. 2-4 أسابيع.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المخرج: تقرير Go/No-Go بمعايير قابلة للقياس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التقييم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نراجع النتائج معاً: ماذا نجح، ماذا يحتاج تعديلاً، وما الخطوة المنطقية التالية. أنت تقرر البقاء أو الانسحاب.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لا إلزام — القرار بيدك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النشر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بيئة إنتاج كاملة مع تدريب الفريق ودعم مستمر. يبدأ فقط بعد تأكيد نجاح البايلوت وموافقتك.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يشمل: تدريب، نقل بيانات، دعم تقني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التوسع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توسيع تدريجي: مسارات إضافية، وحدات جديدة، أو أنظمة مخصصة فوق نفس النواة — بحسب احتياج مؤسستك.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لا توسع قبل الدليل — ابدأ صغيراً واثبت القيمة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CTA</w:t>
      </w:r>
    </w:p>
    <w:p>
      <w:pPr>
        <w:spacing w:after="12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احجز جلسة تشخيص الآن — مجاناً  ←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هذا القسم يبني الثقة بالعملية — ليس فقط بالمنتج. المشتري يريد أن يشعر أنه لن يُفاجأ.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القسم التاسع — مركز الإثبات (Proof Center)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SECTION LABEL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ابدأ بالتحقق قبل أن تقرر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8B" w:sz="6"/>
              <w:left w:val="single" w:color="117A8B" w:sz="6"/>
              <w:bottom w:val="single" w:color="117A8B" w:sz="6"/>
              <w:right w:val="single" w:color="117A8B" w:sz="6"/>
            </w:tcBorders>
            <w:shd w:fill="EBF5FB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كل ما تحتاجه لتقييم عقلية — في مكان واحد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العناصر الخمسة (تُعرض كـ cards في صف أفقي)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الديمو التفاعلي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13 دقيقة. سير عمل كامل. بدون حساب أو تسجيل. شاهد كيف تسير البيانات من الإدخال إلى الاعتماد الموثق.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الإحاطة التنفيذية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4 صفحات. القيمة الكاملة. مصممة للقيادة التنفيذية التي تريد الفهم بدون التفاصيل التقنية.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إطار البايلوت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28 معيار تقييم. مخرجات واضحة. يحدد ما نقيسه وكيف نعلم أن التجربة نجحت قبل أن تبدأ.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مكتبة الإثبات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نماذج مخرجات فعلية من النظام: قوائم مالية، سجلات تدقيق، تقارير اعتماد. كلها على بيانات تجريبية موثقة.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ملخص الأمن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بنية RBAC، Audit Trail، عزل المستأجرين، تشفير البيانات، وضوابط نشر. للـ CIO والفريق التقني والأمني.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هذا القسم يُحوَّل لاحقاً إلى صفحة '/proof' مستقلة — لكن يُعرض مختصراً في الهوم.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الرابع: صفحة المنصة (/platform)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هذه الصفحة تحل محل 'المنتجات' و'المنصة' المنفصلتين. هنا يكتشف الزائر الأنظمة الفعلية لأول مرة.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هيكل الصفحة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Hero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عنوان: AQLIYA Intelligence Core — البنية الأساسية التي تُبنى عليها كل الأنظمة. Sub: منصة حوكمة ذكاء اصطناعي مؤسسي. كل نظام يُبنى فوقها يرث تلقائياً الحوكمة، سلسلة الأدلة، وسجل التدقيق.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المكونات الستة (Technical Layer)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Intelligence Core / Workflow Engine / Governance Layer / Evidence Graph / Audit Trail / Integration Layer. وصف مختصر لكل منها كما هو قائم.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الأنظمة المبنية فوق المنصة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هنا تظهر الأنظمة لأول مرة بأسمائها. بطاقة لكل نظام مع: الحالة (L4/L5)، القطاع، الوصف، رابط.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نماذج النشر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Cloud (متاح) / Private (قيد التطوير) / Air-Gapped (استراتيجي). كما هو موجود حالياً.</w:t>
            </w:r>
          </w:p>
          <w:p/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CTA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احجز جلسة تشخيص / استعرض بنية الحوكمة</w:t>
            </w:r>
          </w:p>
          <w:p/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بطاقة كل نظام — الصيغة الموحدة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9FA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80" w:before="1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AuditOS — نظام التدقيق والذكاء المالي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الحالة: L5 — Pilot-ready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يحول دورة المراجعة المالية من ملفات متفرقة إلى مسار موحد: ميزان المراجعة ← القوائم ← الأدلة ← المراجعة ← الاعتماد.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2"/>
                <w:szCs w:val="22"/>
              </w:rPr>
              <w:t xml:space="preserve">القطاع: مكاتب التدقيق، المراجعة الداخلية، إدارات المالية.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22"/>
                <w:szCs w:val="22"/>
              </w:rPr>
              <w:t xml:space="preserve">استعرض النظام  ←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هذا الهيكل يُكرر بنفس الطريقة لكل نظام. الثبات في النمط يبني الثقة.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الخامس: صفحة القطاعات (/sectors)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هذه الصفحة تحل محل صفحات /buyers المتفرقة (CFO، CIO، audit-partner، government) في صفحة واحدة ذكية.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هيكل الصفحة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HERO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مبنية لقطاعات تحت ضغط تنظيمي وحوكمي حقيقي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القطاعات الأربعة — Tabs أو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مكاتب المراجعة والمحاسبة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المشكلة: سير عمل تدقيق يعتمد على أدوات متفرقة. لا سجل موحد. صعوبة الدفاع أمام المراجع الخارجي.
ما نقدمه: مسار كامل من قبول العميل إلى نشر حزمة الارتباط. كل قرار مرتبط بدليله.
الأسئلة الشائعة + CTA: احجز جلسة تقنية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يستهدف: الشريك، مدير الجودة، رئيس التدقيق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الجهات الحكومية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المشكلة: متطلبات محتوى محلي وامتثال تنظيمي متصاعدة. أدوات قديمة. مخاوف سيادة البيانات.
ما نقدمه: مسارات موثقة جاهزة للتدقيق الخارجي. نشر خاص أو معزول للبيانات الحساسة.
الأسئلة الشائعة + CTA: اطلب تقييم تقني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يستهدف: مدير التحول الرقمي، CIO الحكومي، مسؤول المشتريات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الشركات الكبرى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المشكلة: قرارات استراتيجية بلا توثيق. معرفة مؤسسية تضيع. صعوبة المساءلة.
ما نقدمه: توثيق القرارات والمعرفة والعمليات في مسار واحد محكوم.
الأسئلة الشائعة + CTA: احجز جلسة تنفيذية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يستهدف: CEO، CFO، مدير الحوكمة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شركات الخدمات المهنية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المشكلة: مشاريع وعملاء وعروض موزعة. لا عملية موحدة. اعتماد كبير على الأشخاص.
ما نقدمه: مسار مؤسسي قابل للتكرار لتطوير الأعمال وإدارة المشاريع.
الأسئلة الشائعة + CTA: ابدأ بالبايلوت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يستهدف: المدير العام، مدير تطوير الأعمال</w:t>
            </w:r>
          </w:p>
        </w:tc>
      </w:tr>
    </w:tbl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السادس: صفحة الإثبات — Proof Center (/proof)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HERO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ابدأ بالتحقق — لا بالشراء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كل ما تحتاجه لتقييم عقلية بشكل مستقل — قبل أي اجتماع مبيعات.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الأقسام الرئيسية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الديمو التفاعلي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مفتوح بدون تسجيل. مسار AuditOS الكامل على بيانات تجريبية. 13 دقيقة. رابط مباشر للدخول.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شاهد الديمو ←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الإحاطة التنفيذية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ملخص 4 صفحات. ما هي عقلية، لماذا الآن، ما الجاهز. للقيادة التنفيذية.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اقرأ الإحاطة ←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إطار البايلوت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28 معيار تقييم. معايير النجاح. المخرجات المتوقعة. كيف نقيس أن التجربة نجحت.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استعرض الإطار ←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مكتبة الإثبات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نماذج مخرجات فعلية من النظام: قوائم مالية، Audit Trail، تقارير اعتماد — على بيانات تجريبية موثقة.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استعرض المكتبة ←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ملخص الأمن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بنية RBAC، Audit Trail، عزل البيانات، تشفير، نماذج النشر. للفريق التقني والأمني.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قرأه ←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دراسات الحالة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سيناريوهات موثقة: مكتب تدقيق إقليمي، جهة حكومية. بيانات تجريبية مع إشارة واضحة.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استعرض السيناريوهات ←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18"/>
          <w:szCs w:val="18"/>
        </w:rPr>
        <w:t xml:space="preserve">CTA النهائي في الصفحة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هل تريد تجربة مماثلة على بيانات مؤسستك الحقيقية؟</w:t>
      </w:r>
    </w:p>
    <w:p>
      <w:pPr>
        <w:spacing w:after="12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احجز بايلوت مجاني  ←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السابع: صفحة الحوكمة — التحديثات المطلوبة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الصفحة الحالية (/governance) جيدة جداً وتحتاج تعديلات طفيفة فقط.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يُضاف: قسم AI Governance مبكراً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قبل التفاصيل التقنية. يشرح بوضوح: لماذا AQLIYA تعتبر AI Governance أساساً وليس ميزة.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الجملة المقترحة: 'الذكاء الاصطناعي يساعد — لا يستبدل مسار الحوكمة أو يتجاوزه'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يُحدَّث: قسم نماذج النشر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إضافة جدول مقارنة واضح: Cloud الآن / Private قيد التطوير / Air-Gapped استراتيجي — مع تاريخ متوقع للـ Private.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الشفافية هنا تبني ثقة أكبر من التمويه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DDDDDD" w:sz="4"/>
              <w:left w:val="none"/>
              <w:bottom w:val="single" w:color="DDDDDD" w:sz="4"/>
              <w:right w:val="single" w:color="DDDDDD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يُضاف: زر تحميل Security Brief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1"/>
                <w:szCs w:val="21"/>
              </w:rPr>
              <w:t xml:space="preserve">ملف PDF يُلخص بنية الأمن للفريق التقني. يُرسَل بعد تسجيل البريد الإلكتروني.</w:t>
            </w:r>
          </w:p>
          <w:p>
            <w:pPr>
              <w:spacing w:after="12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7A8B"/>
                <w:sz w:val="19"/>
                <w:szCs w:val="19"/>
              </w:rPr>
              <w:t xml:space="preserve">→ هذا lead capture ذكي</w:t>
            </w:r>
          </w:p>
        </w:tc>
      </w:tr>
    </w:tbl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الثامن: صفحة عن عقلية — التحديثات المطلوبة</w:t>
      </w:r>
    </w:p>
    <w:p>
      <w:pPr>
        <w:spacing w:after="12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الصفحة الحالية جيدة في الفكرة وتفتقر لعنصر واحد حاسم: الفريق.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ما يبقى كما هو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قصة 'لماذا وُجدت عقلية'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الرواية قوية — تُبقى مع تنقية طفيفة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مبادئ التشغيل الثلاثة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واضحة ومتسقة</w:t>
      </w:r>
    </w:p>
    <w:p>
      <w:pPr>
        <w:spacing w:after="80" w:before="60"/>
        <w:ind w:right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تصنيف الأنظمة بحالاتها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2"/>
          <w:szCs w:val="22"/>
        </w:rPr>
        <w:t xml:space="preserve">مفيد ويبني ثقة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ما يُضاف — الفريق (أهم إضافة في الموقع كله)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80" w:before="1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قسم الفريق المقترح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عنوان: الأشخاص وراء عقلية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وصف: عقلية لا تُبنى بكود فقط — تُبنى بأشخاص يؤمنون أن القرار المؤسسي يستحق أن يُثبَت.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لكل شخص:</w:t>
            </w:r>
          </w:p>
          <w:p>
            <w:pPr>
              <w:spacing w:after="80" w:before="60"/>
              <w:ind w:right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الاسم الكامل  </w:t>
            </w:r>
          </w:p>
          <w:p>
            <w:pPr>
              <w:spacing w:after="80" w:before="60"/>
              <w:ind w:right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المسمى الوظيفي  </w:t>
            </w:r>
          </w:p>
          <w:p>
            <w:pPr>
              <w:spacing w:after="80" w:before="60"/>
              <w:ind w:right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جملة واحدة عن خلفيته المهنية  </w:t>
            </w:r>
          </w:p>
          <w:p>
            <w:pPr>
              <w:spacing w:after="80" w:before="60"/>
              <w:ind w:right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رابط LinkedIn  </w:t>
            </w:r>
          </w:p>
          <w:p>
            <w:pPr>
              <w:spacing w:after="80" w:before="60"/>
              <w:ind w:right="3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صورة احترافية (اختيارية)  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إذا كان الفريق يفضل عدم الظهور حالياً: على الأقل اسم المؤسس الرئيسي مع مسمى وظيفي. الصفحة بدون إنسان واحد مذكور تُضعف الثقة أكثر من أي شيء آخر.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التاسع: الـ Footer الجديد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الهيكل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3F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عمود 1: AQLIYA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2"/>
                <w:szCs w:val="22"/>
              </w:rPr>
              <w:t xml:space="preserve">منصة تشغيل مؤسسية للقرارات والعمليات والأدلة.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الذكاء يساعد. الإنسان يقرر. الدليل يحكم.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عمود 2: المنصة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AQLIYA Intelligence Core  |  Workflow Engine  |  Governance  |  Evidence Graph  |  Audit Trail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عمود 3: الأنظمة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AuditOS (L5)  |  DecisionOS (L4)  |  LocalContentOS (L5)  |  أنظمة مخصصة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عمود 4: الموارد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الديمو التفاعلي  |  الإحاطة التنفيذية  |  إطار البايلوت  |  مكتبة الإثبات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عمود 5: الشركة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عن عقلية  |  الفريق  |  تواصل معنا  |  ragheed@aqliya.com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</w:p>
          <w:p>
            <w:pPr>
              <w:spacing w:after="4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أسفل الفوتر: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© 2026 AQLIYA. جميع الحقوق محفوظة.  |  سياسة الخصوصية  |  شروط الخدمة  |  الأمن المؤسسي</w:t>
            </w:r>
          </w:p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Private Governed Institutional Intelligence Platform — السحابة: متاحة الآن. الخوادم الخاصة: قيد التطوير.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100" w:before="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17A8B"/>
          <w:sz w:val="20"/>
          <w:szCs w:val="20"/>
        </w:rPr>
        <w:t xml:space="preserve">ملاحظة تنفيذية: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تم حذف 'السحابة / الخوادم الخاصة / البيئة المعزولة' كـ badges مستقلة في الفوتر — أصبحت سطراً صغيراً واحداً. يُلغي إيهام الجاهزية لما لا يُوجد بعد.</w:t>
      </w:r>
    </w:p>
    <w:p>
      <w:r>
        <w:br w:type="page"/>
      </w:r>
    </w:p>
    <w:p>
      <w:pPr>
        <w:pBdr>
          <w:bottom w:val="single" w:color="C0392B" w:sz="10"/>
        </w:pBdr>
        <w:spacing w:after="200" w:before="4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4"/>
          <w:szCs w:val="44"/>
        </w:rPr>
        <w:t xml:space="preserve">الجزء العاشر: Meta Descriptions وعناوين SEO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الصفحة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 Tag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AQLIYA | منصة تشغيل مؤسسية للقرارات والأدلة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منصة تشغيل مؤسسية تحول العمليات الحرجة من ملفات متفرقة إلى مسارات محكومة. الذكاء يساعد. الإنسان يقرر. الدليل يحكم.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/platform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المنصة | AQLIYA Intelligence Core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البنية الأساسية المشتركة التي تعتمد عليها جميع أنظمة عقلية — حوكمة، سير عمل، أدلة، وسجل تدقيق في نواة واحدة.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/sectors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القطاعات | AQLIYA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مبنية لمكاتب المراجعة، الجهات الحكومية، المؤسسات الكبرى، وشركات الخدمات المهنية. كل قطاع له مسار مخصص.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/proof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الإثبات | AQLIYA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ديمو تفاعلي، إطار بايلوت، مكتبة مخرجات، وملخص أمن — كل ما تحتاجه لتقييم عقلية قبل أي قرار.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/governance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الحوكمة | AQLIYA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سلسلة أدلة كاملة، RBAC متعدد المستويات، Audit Trail غير قابل للتعديل، وحوكمة AI صارمة — مدمجة في البنية.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/about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عن عقلية | AQLIYA</w:t>
            </w:r>
          </w:p>
        </w:tc>
        <w:tc>
          <w:tcPr>
            <w:tcW w:type="dxa" w:w="4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وُجدت عقلية لأن المؤسسة تحتاج ذكاءً يمكن الوثوق به ومساءلته — لا فقط ذكاءً أسرع.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spacing w:after="30" w:before="30"/>
      </w:pPr>
      <w:r>
        <w:rPr>
          <w:rFonts w:ascii="Arial" w:cs="Arial" w:eastAsia="Arial" w:hAnsi="Arial"/>
          <w:sz w:val="16"/>
          <w:szCs w:val="16"/>
        </w:rPr>
        <w:t xml:space="preserve"> </w:t>
      </w:r>
    </w:p>
    <w:p>
      <w:pPr>
        <w:pBdr>
          <w:bottom w:val="single" w:color="E5E8EA" w:sz="4"/>
        </w:pBdr>
        <w:spacing w:after="200" w:before="2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وثيقة المحتوى الكاملة — AQLIYA Website Repositioning — يونيو 2026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6"/>
          <w:szCs w:val="16"/>
        </w:rPr>
        <w:t xml:space="preserve">سري — لفريق AQLIYA فقط</w:t>
      </w:r>
    </w:p>
    <w:sectPr>
      <w:headerReference w:type="default" r:id="rId7"/>
      <w:footerReference w:type="default" r:id="rId8"/>
      <w:pgSz w:w="14400" w:h="2016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سري — فريق AQLIYA  |  الصفحة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AQLIYA Website Repositioning — Content Document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2026-06-09T01:11:01.445Z</dcterms:created>
  <dcterms:modified xsi:type="dcterms:W3CDTF">2026-06-09T01:11:01.446Z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