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120" w:before="0"/>
        <w:jc w:val="center"/>
      </w:pPr>
      <w:r>
        <w:rPr>
          <w:rFonts w:ascii="Arial" w:cs="Arial" w:eastAsia="Arial" w:hAnsi="Arial"/>
          <w:b/>
          <w:bCs/>
          <w:color w:val="1E3A5F"/>
          <w:sz w:val="52"/>
          <w:szCs w:val="52"/>
        </w:rPr>
        <w:t xml:space="preserve">PRECISION AUTOMATION FRAMEWORK</w:t>
      </w:r>
    </w:p>
    <w:p>
      <w:pPr>
        <w:spacing w:after="200" w:before="0"/>
        <w:jc w:val="center"/>
      </w:pPr>
      <w:r>
        <w:rPr>
          <w:rFonts w:ascii="Arial" w:cs="Arial" w:eastAsia="Arial" w:hAnsi="Arial"/>
          <w:color w:val="1565C0"/>
          <w:sz w:val="36"/>
          <w:szCs w:val="36"/>
        </w:rPr>
        <w:t xml:space="preserve">API Module — Technical Documentation</w:t>
      </w:r>
    </w:p>
    <w:p>
      <w:pPr>
        <w:pBdr>
          <w:bottom w:val="single" w:color="1565C0" w:sz="4" w:space="1"/>
        </w:pBdr>
        <w:spacing w:after="120" w:before="120"/>
      </w:pPr>
      <w:r>
        <w:rPr>
          <w:sz w:val="4"/>
          <w:szCs w:val="4"/>
        </w:rPr>
        <w:t xml:space="preserve"/>
      </w:r>
    </w:p>
    <w:p>
      <w:pPr>
        <w:spacing w:after="0" w:before="0"/>
      </w:pPr>
      <w:r>
        <w:rPr>
          <w:sz w:val="44"/>
          <w:szCs w:val="44"/>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tblGrid>
      <w:tr>
        <w:tc>
          <w:tcPr>
            <w:tcW w:type="dxa" w:w="2600"/>
            <w:tcBorders>
              <w:top w:val="single" w:color="BBCFE8" w:sz="1"/>
              <w:left w:val="single" w:color="BBCFE8" w:sz="1"/>
              <w:bottom w:val="single" w:color="BBCFE8" w:sz="1"/>
              <w:right w:val="single" w:color="BBCFE8"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Prepared By</w:t>
            </w:r>
          </w:p>
        </w:tc>
        <w:tc>
          <w:tcPr>
            <w:tcW w:type="dxa" w:w="3400"/>
            <w:tcBorders>
              <w:top w:val="single" w:color="BBCFE8" w:sz="1"/>
              <w:left w:val="single" w:color="BBCFE8" w:sz="1"/>
              <w:bottom w:val="single" w:color="BBCFE8" w:sz="1"/>
              <w:right w:val="single" w:color="BBCFE8" w:sz="1"/>
            </w:tcBorders>
            <w:shd w:fill="E8F1FB" w:val="clear"/>
            <w:tcMar>
              <w:top w:type="dxa" w:w="100"/>
              <w:left w:type="dxa" w:w="160"/>
              <w:bottom w:type="dxa" w:w="100"/>
              <w:right w:type="dxa" w:w="160"/>
            </w:tcMar>
          </w:tcPr>
          <w:p>
            <w:r>
              <w:rPr>
                <w:rFonts w:ascii="Arial" w:cs="Arial" w:eastAsia="Arial" w:hAnsi="Arial"/>
                <w:b/>
                <w:bCs/>
                <w:color w:val="1E3A5F"/>
                <w:sz w:val="22"/>
                <w:szCs w:val="22"/>
              </w:rPr>
              <w:t xml:space="preserve">P. Mohan Sri Sai Surya</w:t>
            </w:r>
          </w:p>
        </w:tc>
      </w:tr>
      <w:tr>
        <w:tc>
          <w:tcPr>
            <w:tcW w:type="dxa" w:w="2600"/>
            <w:tcBorders>
              <w:top w:val="single" w:color="BBCFE8" w:sz="1"/>
              <w:left w:val="single" w:color="BBCFE8" w:sz="1"/>
              <w:bottom w:val="single" w:color="BBCFE8" w:sz="1"/>
              <w:right w:val="single" w:color="BBCFE8"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Role</w:t>
            </w:r>
          </w:p>
        </w:tc>
        <w:tc>
          <w:tcPr>
            <w:tcW w:type="dxa" w:w="3400"/>
            <w:tcBorders>
              <w:top w:val="single" w:color="BBCFE8" w:sz="1"/>
              <w:left w:val="single" w:color="BBCFE8" w:sz="1"/>
              <w:bottom w:val="single" w:color="BBCFE8" w:sz="1"/>
              <w:right w:val="single" w:color="BBCFE8" w:sz="1"/>
            </w:tcBorders>
            <w:tcMar>
              <w:top w:type="dxa" w:w="100"/>
              <w:left w:type="dxa" w:w="160"/>
              <w:bottom w:type="dxa" w:w="100"/>
              <w:right w:type="dxa" w:w="160"/>
            </w:tcMar>
          </w:tcPr>
          <w:p>
            <w:r>
              <w:rPr>
                <w:rFonts w:ascii="Arial" w:cs="Arial" w:eastAsia="Arial" w:hAnsi="Arial"/>
                <w:color w:val="2D2D2D"/>
                <w:sz w:val="22"/>
                <w:szCs w:val="22"/>
              </w:rPr>
              <w:t xml:space="preserve">API Module Lead</w:t>
            </w:r>
          </w:p>
        </w:tc>
      </w:tr>
      <w:tr>
        <w:tc>
          <w:tcPr>
            <w:tcW w:type="dxa" w:w="2600"/>
            <w:tcBorders>
              <w:top w:val="single" w:color="BBCFE8" w:sz="1"/>
              <w:left w:val="single" w:color="BBCFE8" w:sz="1"/>
              <w:bottom w:val="single" w:color="BBCFE8" w:sz="1"/>
              <w:right w:val="single" w:color="BBCFE8"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Module</w:t>
            </w:r>
          </w:p>
        </w:tc>
        <w:tc>
          <w:tcPr>
            <w:tcW w:type="dxa" w:w="3400"/>
            <w:tcBorders>
              <w:top w:val="single" w:color="BBCFE8" w:sz="1"/>
              <w:left w:val="single" w:color="BBCFE8" w:sz="1"/>
              <w:bottom w:val="single" w:color="BBCFE8" w:sz="1"/>
              <w:right w:val="single" w:color="BBCFE8" w:sz="1"/>
            </w:tcBorders>
            <w:tcMar>
              <w:top w:type="dxa" w:w="100"/>
              <w:left w:type="dxa" w:w="160"/>
              <w:bottom w:type="dxa" w:w="100"/>
              <w:right w:type="dxa" w:w="160"/>
            </w:tcMar>
          </w:tcPr>
          <w:p>
            <w:r>
              <w:rPr>
                <w:rFonts w:ascii="Courier New" w:cs="Courier New" w:eastAsia="Courier New" w:hAnsi="Courier New"/>
                <w:color w:val="2D2D2D"/>
                <w:sz w:val="22"/>
                <w:szCs w:val="22"/>
              </w:rPr>
              <w:t xml:space="preserve">api-module/</w:t>
            </w:r>
          </w:p>
        </w:tc>
      </w:tr>
      <w:tr>
        <w:tc>
          <w:tcPr>
            <w:tcW w:type="dxa" w:w="2600"/>
            <w:tcBorders>
              <w:top w:val="single" w:color="BBCFE8" w:sz="1"/>
              <w:left w:val="single" w:color="BBCFE8" w:sz="1"/>
              <w:bottom w:val="single" w:color="BBCFE8" w:sz="1"/>
              <w:right w:val="single" w:color="BBCFE8"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Application Under Test</w:t>
            </w:r>
          </w:p>
        </w:tc>
        <w:tc>
          <w:tcPr>
            <w:tcW w:type="dxa" w:w="3400"/>
            <w:tcBorders>
              <w:top w:val="single" w:color="BBCFE8" w:sz="1"/>
              <w:left w:val="single" w:color="BBCFE8" w:sz="1"/>
              <w:bottom w:val="single" w:color="BBCFE8" w:sz="1"/>
              <w:right w:val="single" w:color="BBCFE8" w:sz="1"/>
            </w:tcBorders>
            <w:tcMar>
              <w:top w:type="dxa" w:w="100"/>
              <w:left w:type="dxa" w:w="160"/>
              <w:bottom w:type="dxa" w:w="100"/>
              <w:right w:type="dxa" w:w="160"/>
            </w:tcMar>
          </w:tcPr>
          <w:p>
            <w:r>
              <w:rPr>
                <w:rFonts w:ascii="Arial" w:cs="Arial" w:eastAsia="Arial" w:hAnsi="Arial"/>
                <w:color w:val="2D2D2D"/>
                <w:sz w:val="22"/>
                <w:szCs w:val="22"/>
              </w:rPr>
              <w:t xml:space="preserve">AutomationExercise.com</w:t>
            </w:r>
          </w:p>
        </w:tc>
      </w:tr>
      <w:tr>
        <w:tc>
          <w:tcPr>
            <w:tcW w:type="dxa" w:w="2600"/>
            <w:tcBorders>
              <w:top w:val="single" w:color="BBCFE8" w:sz="1"/>
              <w:left w:val="single" w:color="BBCFE8" w:sz="1"/>
              <w:bottom w:val="single" w:color="BBCFE8" w:sz="1"/>
              <w:right w:val="single" w:color="BBCFE8"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Tech Stack</w:t>
            </w:r>
          </w:p>
        </w:tc>
        <w:tc>
          <w:tcPr>
            <w:tcW w:type="dxa" w:w="3400"/>
            <w:tcBorders>
              <w:top w:val="single" w:color="BBCFE8" w:sz="1"/>
              <w:left w:val="single" w:color="BBCFE8" w:sz="1"/>
              <w:bottom w:val="single" w:color="BBCFE8" w:sz="1"/>
              <w:right w:val="single" w:color="BBCFE8" w:sz="1"/>
            </w:tcBorders>
            <w:tcMar>
              <w:top w:type="dxa" w:w="100"/>
              <w:left w:type="dxa" w:w="160"/>
              <w:bottom w:type="dxa" w:w="100"/>
              <w:right w:type="dxa" w:w="160"/>
            </w:tcMar>
          </w:tcPr>
          <w:p>
            <w:r>
              <w:rPr>
                <w:rFonts w:ascii="Arial" w:cs="Arial" w:eastAsia="Arial" w:hAnsi="Arial"/>
                <w:color w:val="2D2D2D"/>
                <w:sz w:val="22"/>
                <w:szCs w:val="22"/>
              </w:rPr>
              <w:t xml:space="preserve">Java 17, RestAssured, Cucumber, TestNG, ExtentReports</w:t>
            </w:r>
          </w:p>
        </w:tc>
      </w:tr>
    </w:tbl>
    <w:p>
      <w:pPr>
        <w:spacing w:after="0" w:before="0"/>
      </w:pPr>
      <w:r>
        <w:rPr>
          <w:sz w:val="44"/>
          <w:szCs w:val="44"/>
        </w:rPr>
        <w:t xml:space="preserve"/>
      </w:r>
    </w:p>
    <w:p>
      <w:r>
        <w:br w:type="page"/>
      </w:r>
    </w:p>
    <w:p>
      <w:pPr>
        <w:pStyle w:val="Heading1"/>
        <w:spacing w:after="120" w:before="360"/>
      </w:pPr>
      <w:r>
        <w:rPr>
          <w:rFonts w:ascii="Arial" w:cs="Arial" w:eastAsia="Arial" w:hAnsi="Arial"/>
          <w:b/>
          <w:bCs/>
          <w:color w:val="1E3A5F"/>
          <w:sz w:val="36"/>
          <w:szCs w:val="36"/>
        </w:rPr>
        <w:t xml:space="preserve">1. Module Overview</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The api-module is a dedicated REST API test automation module built as part of the Precision Automation Framework — a Maven multi-module project. This module is responsible for validating all backend REST API endpoints exposed by the AutomationExercise e-commerce application.</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The module follows a clean layered architecture separating concerns into API client configuration, request building, response validation, step definitions, hooks, and Cucumber runners. All test scenarios are written in BDD Gherkin syntax and executed via TestNG.</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1.1 Objectives</w:t>
      </w:r>
    </w:p>
    <w:p>
      <w:pPr>
        <w:pStyle w:val="ListParagraph"/>
        <w:numPr>
          <w:ilvl w:val="0"/>
          <w:numId w:val="2"/>
        </w:numPr>
        <w:spacing w:after="40" w:before="40"/>
      </w:pPr>
      <w:r>
        <w:rPr>
          <w:rFonts w:ascii="Arial" w:cs="Arial" w:eastAsia="Arial" w:hAnsi="Arial"/>
          <w:color w:val="2D2D2D"/>
          <w:sz w:val="22"/>
          <w:szCs w:val="22"/>
        </w:rPr>
        <w:t xml:space="preserve">Validate all critical REST API endpoints for products and user account management</w:t>
      </w:r>
    </w:p>
    <w:p>
      <w:pPr>
        <w:pStyle w:val="ListParagraph"/>
        <w:numPr>
          <w:ilvl w:val="0"/>
          <w:numId w:val="2"/>
        </w:numPr>
        <w:spacing w:after="40" w:before="40"/>
      </w:pPr>
      <w:r>
        <w:rPr>
          <w:rFonts w:ascii="Arial" w:cs="Arial" w:eastAsia="Arial" w:hAnsi="Arial"/>
          <w:color w:val="2D2D2D"/>
          <w:sz w:val="22"/>
          <w:szCs w:val="22"/>
        </w:rPr>
        <w:t xml:space="preserve">Ensure correct HTTP status codes and response body messages are returned</w:t>
      </w:r>
    </w:p>
    <w:p>
      <w:pPr>
        <w:pStyle w:val="ListParagraph"/>
        <w:numPr>
          <w:ilvl w:val="0"/>
          <w:numId w:val="2"/>
        </w:numPr>
        <w:spacing w:after="40" w:before="40"/>
      </w:pPr>
      <w:r>
        <w:rPr>
          <w:rFonts w:ascii="Arial" w:cs="Arial" w:eastAsia="Arial" w:hAnsi="Arial"/>
          <w:color w:val="2D2D2D"/>
          <w:sz w:val="22"/>
          <w:szCs w:val="22"/>
        </w:rPr>
        <w:t xml:space="preserve">Cover both positive and negative test scenarios</w:t>
      </w:r>
    </w:p>
    <w:p>
      <w:pPr>
        <w:pStyle w:val="ListParagraph"/>
        <w:numPr>
          <w:ilvl w:val="0"/>
          <w:numId w:val="2"/>
        </w:numPr>
        <w:spacing w:after="40" w:before="40"/>
      </w:pPr>
      <w:r>
        <w:rPr>
          <w:rFonts w:ascii="Arial" w:cs="Arial" w:eastAsia="Arial" w:hAnsi="Arial"/>
          <w:color w:val="2D2D2D"/>
          <w:sz w:val="22"/>
          <w:szCs w:val="22"/>
        </w:rPr>
        <w:t xml:space="preserve">Provide detailed test execution reports via ExtentReports (Spark)</w:t>
      </w:r>
    </w:p>
    <w:p>
      <w:pPr>
        <w:pStyle w:val="ListParagraph"/>
        <w:numPr>
          <w:ilvl w:val="0"/>
          <w:numId w:val="2"/>
        </w:numPr>
        <w:spacing w:after="40" w:before="40"/>
      </w:pPr>
      <w:r>
        <w:rPr>
          <w:rFonts w:ascii="Arial" w:cs="Arial" w:eastAsia="Arial" w:hAnsi="Arial"/>
          <w:color w:val="2D2D2D"/>
          <w:sz w:val="22"/>
          <w:szCs w:val="22"/>
        </w:rPr>
        <w:t xml:space="preserve">Maintain test data and configuration independently via config.properties</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1.2 Application Under Test — API Base URL</w:t>
      </w:r>
    </w:p>
    <w:p>
      <w:pPr>
        <w:spacing w:after="60" w:before="60"/>
      </w:pPr>
      <w:r>
        <w:rPr>
          <w:rFonts w:ascii="Arial" w:cs="Arial" w:eastAsia="Arial" w:hAnsi="Arial"/>
          <w:color w:val="2D2D2D"/>
          <w:sz w:val="22"/>
          <w:szCs w:val="22"/>
        </w:rPr>
        <w:t xml:space="preserve">Base URL: https://automationexercise.com</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4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Validation</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GET</w:t>
            </w:r>
          </w:p>
        </w:tc>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/api/productsList</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Fetch all products</w:t>
            </w:r>
          </w:p>
        </w:tc>
        <w:tc>
          <w:tcPr>
            <w:tcW w:type="dxa" w:w="2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Status 200, non-empty list</w:t>
            </w:r>
          </w:p>
        </w:tc>
      </w:tr>
      <w:tr>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POST</w:t>
            </w:r>
          </w:p>
        </w:tc>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/api/searchProduct</w:t>
            </w:r>
          </w:p>
        </w:tc>
        <w:tc>
          <w:tcPr>
            <w:tcW w:type="dxa" w:w="24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Search product by name</w:t>
            </w:r>
          </w:p>
        </w:tc>
        <w:tc>
          <w:tcPr>
            <w:tcW w:type="dxa" w:w="29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Status 200, results not empty</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w:t>
            </w:r>
          </w:p>
        </w:tc>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/api/createAccount</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user account</w:t>
            </w:r>
          </w:p>
        </w:tc>
        <w:tc>
          <w:tcPr>
            <w:tcW w:type="dxa" w:w="2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responseCode 201, 'User created!'</w:t>
            </w:r>
          </w:p>
        </w:tc>
      </w:tr>
      <w:tr>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PUT</w:t>
            </w:r>
          </w:p>
        </w:tc>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/api/updateAccount</w:t>
            </w:r>
          </w:p>
        </w:tc>
        <w:tc>
          <w:tcPr>
            <w:tcW w:type="dxa" w:w="24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Update user account</w:t>
            </w:r>
          </w:p>
        </w:tc>
        <w:tc>
          <w:tcPr>
            <w:tcW w:type="dxa" w:w="29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responseCode 200, 'User updated!'</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DELETE</w:t>
            </w:r>
          </w:p>
        </w:tc>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/api/deleteAccount</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Delete user account</w:t>
            </w:r>
          </w:p>
        </w:tc>
        <w:tc>
          <w:tcPr>
            <w:tcW w:type="dxa" w:w="2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responseCode 200, 'Account deleted!'</w:t>
            </w:r>
          </w:p>
        </w:tc>
      </w:tr>
      <w:tr>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POST</w:t>
            </w:r>
          </w:p>
        </w:tc>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/api/searchProduct</w:t>
            </w:r>
          </w:p>
        </w:tc>
        <w:tc>
          <w:tcPr>
            <w:tcW w:type="dxa" w:w="24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Search without param (negative)</w:t>
            </w:r>
          </w:p>
        </w:tc>
        <w:tc>
          <w:tcPr>
            <w:tcW w:type="dxa" w:w="29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responseCode 400, error message</w:t>
            </w:r>
          </w:p>
        </w:tc>
      </w:tr>
    </w:tbl>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2. Module Architecture &amp; Package Structure</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The api-module follows a strict layered package structure under com.precision.api. Each layer has a single responsibility, ensuring clean separation of concerns and maximum reusability.</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2.1 Package Structure</w:t>
      </w:r>
    </w:p>
    <w:p>
      <w:pPr>
        <w:shd w:fill="1E1E1E" w:val="clear"/>
        <w:spacing w:after="60" w:before="60"/>
      </w:pPr>
      <w:r>
        <w:rPr>
          <w:rFonts w:ascii="Courier New" w:cs="Courier New" w:eastAsia="Courier New" w:hAnsi="Courier New"/>
          <w:color w:val="00D4AA"/>
          <w:sz w:val="18"/>
          <w:szCs w:val="18"/>
        </w:rPr>
        <w:t xml:space="preserve">api-module/</w:t>
      </w:r>
    </w:p>
    <w:p>
      <w:pPr>
        <w:shd w:fill="1E1E1E" w:val="clear"/>
        <w:spacing w:after="60" w:before="60"/>
      </w:pPr>
      <w:r>
        <w:rPr>
          <w:rFonts w:ascii="Courier New" w:cs="Courier New" w:eastAsia="Courier New" w:hAnsi="Courier New"/>
          <w:color w:val="00D4AA"/>
          <w:sz w:val="18"/>
          <w:szCs w:val="18"/>
        </w:rPr>
        <w:t xml:space="preserve">  src/</w:t>
      </w:r>
    </w:p>
    <w:p>
      <w:pPr>
        <w:shd w:fill="1E1E1E" w:val="clear"/>
        <w:spacing w:after="60" w:before="60"/>
      </w:pPr>
      <w:r>
        <w:rPr>
          <w:rFonts w:ascii="Courier New" w:cs="Courier New" w:eastAsia="Courier New" w:hAnsi="Courier New"/>
          <w:color w:val="00D4AA"/>
          <w:sz w:val="18"/>
          <w:szCs w:val="18"/>
        </w:rPr>
        <w:t xml:space="preserve">    main/java/com/precision/api/</w:t>
      </w:r>
    </w:p>
    <w:p>
      <w:pPr>
        <w:shd w:fill="1E1E1E" w:val="clear"/>
        <w:spacing w:after="60" w:before="60"/>
      </w:pPr>
      <w:r>
        <w:rPr>
          <w:rFonts w:ascii="Courier New" w:cs="Courier New" w:eastAsia="Courier New" w:hAnsi="Courier New"/>
          <w:color w:val="00D4AA"/>
          <w:sz w:val="18"/>
          <w:szCs w:val="18"/>
        </w:rPr>
        <w:t xml:space="preserve">      client/          ApiClient.java</w:t>
      </w:r>
    </w:p>
    <w:p>
      <w:pPr>
        <w:shd w:fill="1E1E1E" w:val="clear"/>
        <w:spacing w:after="60" w:before="60"/>
      </w:pPr>
      <w:r>
        <w:rPr>
          <w:rFonts w:ascii="Courier New" w:cs="Courier New" w:eastAsia="Courier New" w:hAnsi="Courier New"/>
          <w:color w:val="00D4AA"/>
          <w:sz w:val="18"/>
          <w:szCs w:val="18"/>
        </w:rPr>
        <w:t xml:space="preserve">      builders/        ProductRequestBuilder.java</w:t>
      </w:r>
    </w:p>
    <w:p>
      <w:pPr>
        <w:shd w:fill="1E1E1E" w:val="clear"/>
        <w:spacing w:after="60" w:before="60"/>
      </w:pPr>
      <w:r>
        <w:rPr>
          <w:rFonts w:ascii="Courier New" w:cs="Courier New" w:eastAsia="Courier New" w:hAnsi="Courier New"/>
          <w:color w:val="00D4AA"/>
          <w:sz w:val="18"/>
          <w:szCs w:val="18"/>
        </w:rPr>
        <w:t xml:space="preserve">                       UserRequestBuilder.java</w:t>
      </w:r>
    </w:p>
    <w:p>
      <w:pPr>
        <w:shd w:fill="1E1E1E" w:val="clear"/>
        <w:spacing w:after="60" w:before="60"/>
      </w:pPr>
      <w:r>
        <w:rPr>
          <w:rFonts w:ascii="Courier New" w:cs="Courier New" w:eastAsia="Courier New" w:hAnsi="Courier New"/>
          <w:color w:val="00D4AA"/>
          <w:sz w:val="18"/>
          <w:szCs w:val="18"/>
        </w:rPr>
        <w:t xml:space="preserve">      validators/      ProductValidator.java</w:t>
      </w:r>
    </w:p>
    <w:p>
      <w:pPr>
        <w:shd w:fill="1E1E1E" w:val="clear"/>
        <w:spacing w:after="60" w:before="60"/>
      </w:pPr>
      <w:r>
        <w:rPr>
          <w:rFonts w:ascii="Courier New" w:cs="Courier New" w:eastAsia="Courier New" w:hAnsi="Courier New"/>
          <w:color w:val="00D4AA"/>
          <w:sz w:val="18"/>
          <w:szCs w:val="18"/>
        </w:rPr>
        <w:t xml:space="preserve">                       UserValidator.java</w:t>
      </w:r>
    </w:p>
    <w:p>
      <w:pPr>
        <w:shd w:fill="1E1E1E" w:val="clear"/>
        <w:spacing w:after="60" w:before="60"/>
      </w:pPr>
      <w:r>
        <w:rPr>
          <w:rFonts w:ascii="Courier New" w:cs="Courier New" w:eastAsia="Courier New" w:hAnsi="Courier New"/>
          <w:color w:val="00D4AA"/>
          <w:sz w:val="18"/>
          <w:szCs w:val="18"/>
        </w:rPr>
        <w:t xml:space="preserve">    test/java/com/precision/api/</w:t>
      </w:r>
    </w:p>
    <w:p>
      <w:pPr>
        <w:shd w:fill="1E1E1E" w:val="clear"/>
        <w:spacing w:after="60" w:before="60"/>
      </w:pPr>
      <w:r>
        <w:rPr>
          <w:rFonts w:ascii="Courier New" w:cs="Courier New" w:eastAsia="Courier New" w:hAnsi="Courier New"/>
          <w:color w:val="00D4AA"/>
          <w:sz w:val="18"/>
          <w:szCs w:val="18"/>
        </w:rPr>
        <w:t xml:space="preserve">      steps/           ProductSteps.java</w:t>
      </w:r>
    </w:p>
    <w:p>
      <w:pPr>
        <w:shd w:fill="1E1E1E" w:val="clear"/>
        <w:spacing w:after="60" w:before="60"/>
      </w:pPr>
      <w:r>
        <w:rPr>
          <w:rFonts w:ascii="Courier New" w:cs="Courier New" w:eastAsia="Courier New" w:hAnsi="Courier New"/>
          <w:color w:val="00D4AA"/>
          <w:sz w:val="18"/>
          <w:szCs w:val="18"/>
        </w:rPr>
        <w:t xml:space="preserve">                       UserSteps.java</w:t>
      </w:r>
    </w:p>
    <w:p>
      <w:pPr>
        <w:shd w:fill="1E1E1E" w:val="clear"/>
        <w:spacing w:after="60" w:before="60"/>
      </w:pPr>
      <w:r>
        <w:rPr>
          <w:rFonts w:ascii="Courier New" w:cs="Courier New" w:eastAsia="Courier New" w:hAnsi="Courier New"/>
          <w:color w:val="00D4AA"/>
          <w:sz w:val="18"/>
          <w:szCs w:val="18"/>
        </w:rPr>
        <w:t xml:space="preserve">      hooks/           ApiHooks.java</w:t>
      </w:r>
    </w:p>
    <w:p>
      <w:pPr>
        <w:shd w:fill="1E1E1E" w:val="clear"/>
        <w:spacing w:after="60" w:before="60"/>
      </w:pPr>
      <w:r>
        <w:rPr>
          <w:rFonts w:ascii="Courier New" w:cs="Courier New" w:eastAsia="Courier New" w:hAnsi="Courier New"/>
          <w:color w:val="00D4AA"/>
          <w:sz w:val="18"/>
          <w:szCs w:val="18"/>
        </w:rPr>
        <w:t xml:space="preserve">      runner/          ApiTestRunner.java</w:t>
      </w:r>
    </w:p>
    <w:p>
      <w:pPr>
        <w:shd w:fill="1E1E1E" w:val="clear"/>
        <w:spacing w:after="60" w:before="60"/>
      </w:pPr>
      <w:r>
        <w:rPr>
          <w:rFonts w:ascii="Courier New" w:cs="Courier New" w:eastAsia="Courier New" w:hAnsi="Courier New"/>
          <w:color w:val="00D4AA"/>
          <w:sz w:val="18"/>
          <w:szCs w:val="18"/>
        </w:rPr>
        <w:t xml:space="preserve">    test/resources/features/</w:t>
      </w:r>
    </w:p>
    <w:p>
      <w:pPr>
        <w:shd w:fill="1E1E1E" w:val="clear"/>
        <w:spacing w:after="60" w:before="60"/>
      </w:pPr>
      <w:r>
        <w:rPr>
          <w:rFonts w:ascii="Courier New" w:cs="Courier New" w:eastAsia="Courier New" w:hAnsi="Courier New"/>
          <w:color w:val="00D4AA"/>
          <w:sz w:val="18"/>
          <w:szCs w:val="18"/>
        </w:rPr>
        <w:t xml:space="preserve">                       get_products.feature</w:t>
      </w:r>
    </w:p>
    <w:p>
      <w:pPr>
        <w:shd w:fill="1E1E1E" w:val="clear"/>
        <w:spacing w:after="60" w:before="60"/>
      </w:pPr>
      <w:r>
        <w:rPr>
          <w:rFonts w:ascii="Courier New" w:cs="Courier New" w:eastAsia="Courier New" w:hAnsi="Courier New"/>
          <w:color w:val="00D4AA"/>
          <w:sz w:val="18"/>
          <w:szCs w:val="18"/>
        </w:rPr>
        <w:t xml:space="preserve">                       search_product.feature</w:t>
      </w:r>
    </w:p>
    <w:p>
      <w:pPr>
        <w:shd w:fill="1E1E1E" w:val="clear"/>
        <w:spacing w:after="60" w:before="60"/>
      </w:pPr>
      <w:r>
        <w:rPr>
          <w:rFonts w:ascii="Courier New" w:cs="Courier New" w:eastAsia="Courier New" w:hAnsi="Courier New"/>
          <w:color w:val="00D4AA"/>
          <w:sz w:val="18"/>
          <w:szCs w:val="18"/>
        </w:rPr>
        <w:t xml:space="preserve">                       create_user.feature</w:t>
      </w:r>
    </w:p>
    <w:p>
      <w:pPr>
        <w:shd w:fill="1E1E1E" w:val="clear"/>
        <w:spacing w:after="60" w:before="60"/>
      </w:pPr>
      <w:r>
        <w:rPr>
          <w:rFonts w:ascii="Courier New" w:cs="Courier New" w:eastAsia="Courier New" w:hAnsi="Courier New"/>
          <w:color w:val="00D4AA"/>
          <w:sz w:val="18"/>
          <w:szCs w:val="18"/>
        </w:rPr>
        <w:t xml:space="preserve">                       update_user.feature</w:t>
      </w:r>
    </w:p>
    <w:p>
      <w:pPr>
        <w:shd w:fill="1E1E1E" w:val="clear"/>
        <w:spacing w:after="60" w:before="60"/>
      </w:pPr>
      <w:r>
        <w:rPr>
          <w:rFonts w:ascii="Courier New" w:cs="Courier New" w:eastAsia="Courier New" w:hAnsi="Courier New"/>
          <w:color w:val="00D4AA"/>
          <w:sz w:val="18"/>
          <w:szCs w:val="18"/>
        </w:rPr>
        <w:t xml:space="preserve">                       delete_user.feature</w:t>
      </w:r>
    </w:p>
    <w:p>
      <w:pPr>
        <w:shd w:fill="1E1E1E" w:val="clear"/>
        <w:spacing w:after="60" w:before="60"/>
      </w:pPr>
      <w:r>
        <w:rPr>
          <w:rFonts w:ascii="Courier New" w:cs="Courier New" w:eastAsia="Courier New" w:hAnsi="Courier New"/>
          <w:color w:val="00D4AA"/>
          <w:sz w:val="18"/>
          <w:szCs w:val="18"/>
        </w:rPr>
        <w:t xml:space="preserve">                       negative_validation.feature</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2.2 Layer Responsibilities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45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Client</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ApiClient</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Builds and caches the singleton RestAssured RequestSpecification with base URL, content type, and accept headers</w:t>
            </w:r>
          </w:p>
        </w:tc>
      </w:tr>
      <w:tr>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Builders</w:t>
            </w:r>
          </w:p>
        </w:tc>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ProductRequestBuilder</w:t>
            </w:r>
          </w:p>
        </w:tc>
        <w:tc>
          <w:tcPr>
            <w:tcW w:type="dxa" w:w="45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Constructs and fires HTTP requests to product endpoints (GET all, POST search, POST search without param)</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Builders</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UserRequestBuilder</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Constructs and fires HTTP requests for user CRUD — createAccount, updateAccount, deleteAccount with form params</w:t>
            </w:r>
          </w:p>
        </w:tc>
      </w:tr>
      <w:tr>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Validators</w:t>
            </w:r>
          </w:p>
        </w:tc>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ProductValidator</w:t>
            </w:r>
          </w:p>
        </w:tc>
        <w:tc>
          <w:tcPr>
            <w:tcW w:type="dxa" w:w="45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Asserts response code, validates product list is non-empty, validates search results, validates 400 + error for negative test</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Validators</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UserValidator</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Asserts responseCode and message for create (201), update (200), and delete (200) user operations</w:t>
            </w:r>
          </w:p>
        </w:tc>
      </w:tr>
      <w:tr>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Steps</w:t>
            </w:r>
          </w:p>
        </w:tc>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ProductSteps</w:t>
            </w:r>
          </w:p>
        </w:tc>
        <w:tc>
          <w:tcPr>
            <w:tcW w:type="dxa" w:w="45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Cucumber step definitions for product-related scenarios, wiring feature file steps to request builders and validators</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Steps</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UserSteps</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Cucumber step definitions for user CRUD scenarios with static shared state for email/password across dependent steps</w:t>
            </w:r>
          </w:p>
        </w:tc>
      </w:tr>
      <w:tr>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Hooks</w:t>
            </w:r>
          </w:p>
        </w:tc>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ApiHooks</w:t>
            </w:r>
          </w:p>
        </w:tc>
        <w:tc>
          <w:tcPr>
            <w:tcW w:type="dxa" w:w="45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@Before creates ExtentTest per scenario; @After marks pass/fail and flushes the report — no browser involved</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Runner</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ApiTestRunner</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TestNG + Cucumber runner pointing to all 6 feature files with glue configuration and HTML report output</w:t>
            </w:r>
          </w:p>
        </w:tc>
      </w:tr>
    </w:tbl>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3. Class-by-Class Technical Documentation</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3.1 ApiClient.java</w:t>
      </w:r>
    </w:p>
    <w:p>
      <w:pPr>
        <w:spacing w:after="60" w:before="60"/>
      </w:pPr>
      <w:r>
        <w:rPr>
          <w:rFonts w:ascii="Arial" w:cs="Arial" w:eastAsia="Arial" w:hAnsi="Arial"/>
          <w:color w:val="2D2D2D"/>
          <w:sz w:val="22"/>
          <w:szCs w:val="22"/>
        </w:rPr>
        <w:t xml:space="preserve">Package: com.precision.api.client</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ApiClient provides a lazily initialized, singleton RequestSpecification used by all request builders. This prevents redundant configuration setup on every request and ensures all HTTP calls share the same base configuration.</w:t>
      </w:r>
    </w:p>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Key Design Decisions</w:t>
      </w:r>
    </w:p>
    <w:p>
      <w:pPr>
        <w:pStyle w:val="ListParagraph"/>
        <w:numPr>
          <w:ilvl w:val="0"/>
          <w:numId w:val="2"/>
        </w:numPr>
        <w:spacing w:after="40" w:before="40"/>
      </w:pPr>
      <w:r>
        <w:rPr>
          <w:rFonts w:ascii="Arial" w:cs="Arial" w:eastAsia="Arial" w:hAnsi="Arial"/>
          <w:color w:val="2D2D2D"/>
          <w:sz w:val="22"/>
          <w:szCs w:val="22"/>
        </w:rPr>
        <w:t xml:space="preserve">Singleton pattern — RequestSpecification is created once and reused across all tests</w:t>
      </w:r>
    </w:p>
    <w:p>
      <w:pPr>
        <w:pStyle w:val="ListParagraph"/>
        <w:numPr>
          <w:ilvl w:val="0"/>
          <w:numId w:val="2"/>
        </w:numPr>
        <w:spacing w:after="40" w:before="40"/>
      </w:pPr>
      <w:r>
        <w:rPr>
          <w:rFonts w:ascii="Arial" w:cs="Arial" w:eastAsia="Arial" w:hAnsi="Arial"/>
          <w:color w:val="2D2D2D"/>
          <w:sz w:val="22"/>
          <w:szCs w:val="22"/>
        </w:rPr>
        <w:t xml:space="preserve">Base URI is loaded from config.properties via ConfigReader using key base.api.url</w:t>
      </w:r>
    </w:p>
    <w:p>
      <w:pPr>
        <w:pStyle w:val="ListParagraph"/>
        <w:numPr>
          <w:ilvl w:val="0"/>
          <w:numId w:val="2"/>
        </w:numPr>
        <w:spacing w:after="40" w:before="40"/>
      </w:pPr>
      <w:r>
        <w:rPr>
          <w:rFonts w:ascii="Arial" w:cs="Arial" w:eastAsia="Arial" w:hAnsi="Arial"/>
          <w:color w:val="2D2D2D"/>
          <w:sz w:val="22"/>
          <w:szCs w:val="22"/>
        </w:rPr>
        <w:t xml:space="preserve">Content-Type is set to URLENC (application/x-www-form-urlencoded) because all API endpoints accept form parameters</w:t>
      </w:r>
    </w:p>
    <w:p>
      <w:pPr>
        <w:pStyle w:val="ListParagraph"/>
        <w:numPr>
          <w:ilvl w:val="0"/>
          <w:numId w:val="2"/>
        </w:numPr>
        <w:spacing w:after="40" w:before="40"/>
      </w:pPr>
      <w:r>
        <w:rPr>
          <w:rFonts w:ascii="Arial" w:cs="Arial" w:eastAsia="Arial" w:hAnsi="Arial"/>
          <w:color w:val="2D2D2D"/>
          <w:sz w:val="22"/>
          <w:szCs w:val="22"/>
        </w:rPr>
        <w:t xml:space="preserve">Accept header is set to JSON so responses are parsed as JSON by RestAssured</w:t>
      </w:r>
    </w:p>
    <w:p>
      <w:pPr>
        <w:pStyle w:val="ListParagraph"/>
        <w:numPr>
          <w:ilvl w:val="0"/>
          <w:numId w:val="2"/>
        </w:numPr>
        <w:spacing w:after="40" w:before="40"/>
      </w:pPr>
      <w:r>
        <w:rPr>
          <w:rFonts w:ascii="Arial" w:cs="Arial" w:eastAsia="Arial" w:hAnsi="Arial"/>
          <w:color w:val="2D2D2D"/>
          <w:sz w:val="22"/>
          <w:szCs w:val="22"/>
        </w:rPr>
        <w:t xml:space="preserve">Private constructor prevents external instantiation</w:t>
      </w:r>
    </w:p>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CFE8" w:sz="1"/>
              <w:left w:val="single" w:color="BBCFE8" w:sz="1"/>
              <w:bottom w:val="single" w:color="BBCFE8" w:sz="1"/>
              <w:right w:val="single" w:color="BBCFE8" w:sz="1"/>
            </w:tcBorders>
            <w:shd w:fill="D6E4F7" w:val="clear"/>
            <w:tcMar>
              <w:top w:type="dxa" w:w="80"/>
              <w:left w:type="dxa" w:w="120"/>
              <w:bottom w:type="dxa" w:w="80"/>
              <w:right w:type="dxa" w:w="120"/>
            </w:tcMar>
          </w:tcPr>
          <w:p>
            <w:r>
              <w:rPr>
                <w:rFonts w:ascii="Arial" w:cs="Arial" w:eastAsia="Arial" w:hAnsi="Arial"/>
                <w:b/>
                <w:bCs/>
                <w:color w:val="1E3A5F"/>
                <w:sz w:val="20"/>
                <w:szCs w:val="20"/>
              </w:rPr>
              <w:t xml:space="preserve">getBaseSpec()</w:t>
            </w:r>
          </w:p>
        </w:tc>
        <w:tc>
          <w:tcPr>
            <w:tcW w:type="dxa" w:w="6760"/>
            <w:tcBorders>
              <w:top w:val="single" w:color="BBCFE8" w:sz="1"/>
              <w:left w:val="single" w:color="BBCFE8" w:sz="1"/>
              <w:bottom w:val="single" w:color="BBCFE8" w:sz="1"/>
              <w:right w:val="single" w:color="BBCFE8" w:sz="1"/>
            </w:tcBorders>
            <w:tcMar>
              <w:top w:type="dxa" w:w="80"/>
              <w:left w:type="dxa" w:w="120"/>
              <w:bottom w:type="dxa" w:w="80"/>
              <w:right w:type="dxa" w:w="120"/>
            </w:tcMar>
          </w:tcPr>
          <w:p>
            <w:r>
              <w:rPr>
                <w:rFonts w:ascii="Arial" w:cs="Arial" w:eastAsia="Arial" w:hAnsi="Arial"/>
                <w:color w:val="2D2D2D"/>
                <w:sz w:val="20"/>
                <w:szCs w:val="20"/>
              </w:rPr>
              <w:t xml:space="preserve">Returns the singleton RequestSpecification. Creates it on first call using RequestSpecBuilder with base URI, content type, and accept headers.</w:t>
            </w:r>
          </w:p>
        </w:tc>
      </w:tr>
    </w:tbl>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3.2 ProductRequestBuilder.java</w:t>
      </w:r>
    </w:p>
    <w:p>
      <w:pPr>
        <w:spacing w:after="60" w:before="60"/>
      </w:pPr>
      <w:r>
        <w:rPr>
          <w:rFonts w:ascii="Arial" w:cs="Arial" w:eastAsia="Arial" w:hAnsi="Arial"/>
          <w:color w:val="2D2D2D"/>
          <w:sz w:val="22"/>
          <w:szCs w:val="22"/>
        </w:rPr>
        <w:t xml:space="preserve">Package: com.precision.api.builders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ProductRequestBuilder is a stateless utility class that constructs and fires HTTP requests to the product-related API endpoints. All methods return the raw RestAssured Response object for downstream validation.</w:t>
      </w:r>
    </w:p>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Methods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HTTP Method</w:t>
            </w:r>
          </w:p>
        </w:tc>
        <w:tc>
          <w:tcPr>
            <w:tcW w:type="dxa" w:w="49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getAllProducts()</w:t>
            </w:r>
          </w:p>
        </w:tc>
        <w:tc>
          <w:tcPr>
            <w:tcW w:type="dxa" w:w="1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GET</w:t>
            </w:r>
          </w:p>
        </w:tc>
        <w:tc>
          <w:tcPr>
            <w:tcW w:type="dxa" w:w="4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Sends GET /api/productsList with no params. Returns complete product list response.</w:t>
            </w:r>
          </w:p>
        </w:tc>
      </w:tr>
      <w:tr>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searchProduct(name)</w:t>
            </w:r>
          </w:p>
        </w:tc>
        <w:tc>
          <w:tcPr>
            <w:tcW w:type="dxa" w:w="1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POST</w:t>
            </w:r>
          </w:p>
        </w:tc>
        <w:tc>
          <w:tcPr>
            <w:tcW w:type="dxa" w:w="49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Sends POST /api/searchProduct with form param search_product=name. Used for positive search test.</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searchProductWithNoParam()</w:t>
            </w:r>
          </w:p>
        </w:tc>
        <w:tc>
          <w:tcPr>
            <w:tcW w:type="dxa" w:w="1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w:t>
            </w:r>
          </w:p>
        </w:tc>
        <w:tc>
          <w:tcPr>
            <w:tcW w:type="dxa" w:w="4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Sends POST /api/searchProduct with NO parameters. Used for negative test to validate 400 error response.</w:t>
            </w:r>
          </w:p>
        </w:tc>
      </w:tr>
    </w:tbl>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3.3 UserRequestBuilder.java</w:t>
      </w:r>
    </w:p>
    <w:p>
      <w:pPr>
        <w:spacing w:after="60" w:before="60"/>
      </w:pPr>
      <w:r>
        <w:rPr>
          <w:rFonts w:ascii="Arial" w:cs="Arial" w:eastAsia="Arial" w:hAnsi="Arial"/>
          <w:color w:val="2D2D2D"/>
          <w:sz w:val="22"/>
          <w:szCs w:val="22"/>
        </w:rPr>
        <w:t xml:space="preserve">Package: com.precision.api.builders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UserRequestBuilder handles all user account operations. It reads static user profile data (name, address, DOB, etc.) from config.properties and accepts dynamic email and password parameters to support unique user creation per test run.</w:t>
      </w:r>
    </w:p>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Methods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HTTP</w:t>
            </w:r>
          </w:p>
        </w:tc>
        <w:tc>
          <w:tcPr>
            <w:tcW w:type="dxa" w:w="53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 Parameters</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createUser(email, password)</w:t>
            </w:r>
          </w:p>
        </w:tc>
        <w:tc>
          <w:tcPr>
            <w:tcW w:type="dxa" w:w="1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name, email, password, title, birth_date/month/year, firstname, lastname, company, address1/2, country, zipcode, state, city, mobile_number — all from config</w:t>
            </w:r>
          </w:p>
        </w:tc>
      </w:tr>
      <w:tr>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updateUser(email, password)</w:t>
            </w:r>
          </w:p>
        </w:tc>
        <w:tc>
          <w:tcPr>
            <w:tcW w:type="dxa" w:w="1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PUT</w:t>
            </w:r>
          </w:p>
        </w:tc>
        <w:tc>
          <w:tcPr>
            <w:tcW w:type="dxa" w:w="5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name (updated.name), email, password, firstname (updated.firstname), lastname (updated.lastname) — updated values from config</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deleteUser(email, password)</w:t>
            </w:r>
          </w:p>
        </w:tc>
        <w:tc>
          <w:tcPr>
            <w:tcW w:type="dxa" w:w="1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DELETE</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email, password — uses credentials established during createUser call</w:t>
            </w:r>
          </w:p>
        </w:tc>
      </w:tr>
    </w:tbl>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Unique Email Strategy</w:t>
      </w:r>
    </w:p>
    <w:p>
      <w:pPr>
        <w:spacing w:after="60" w:before="60"/>
      </w:pPr>
      <w:r>
        <w:rPr>
          <w:rFonts w:ascii="Arial" w:cs="Arial" w:eastAsia="Arial" w:hAnsi="Arial"/>
          <w:color w:val="2D2D2D"/>
          <w:sz w:val="22"/>
          <w:szCs w:val="22"/>
        </w:rPr>
        <w:t xml:space="preserve">A UUID-based email (mohansurya+&lt;UUID&gt;@test.com) is generated in UserSteps before each create call, ensuring no test run conflicts with previously created accounts. The email and password are stored as static class-level variables in UserSteps and shared across the dependent create, update, and delete steps.</w:t>
      </w:r>
    </w:p>
    <w:p>
      <w:pPr>
        <w:spacing w:after="0" w:before="0"/>
      </w:pPr>
      <w:r>
        <w:rPr>
          <w:sz w:val="22"/>
          <w:szCs w:val="22"/>
        </w:rPr>
        <w:t xml:space="preserve"/>
      </w:r>
    </w:p>
    <w:p>
      <w:r>
        <w:br w:type="page"/>
      </w:r>
    </w:p>
    <w:p>
      <w:pPr>
        <w:pStyle w:val="Heading2"/>
        <w:spacing w:after="100" w:before="280"/>
      </w:pPr>
      <w:r>
        <w:rPr>
          <w:rFonts w:ascii="Arial" w:cs="Arial" w:eastAsia="Arial" w:hAnsi="Arial"/>
          <w:b/>
          <w:bCs/>
          <w:color w:val="1565C0"/>
          <w:sz w:val="28"/>
          <w:szCs w:val="28"/>
        </w:rPr>
        <w:t xml:space="preserve">3.4 ProductValidator.java</w:t>
      </w:r>
    </w:p>
    <w:p>
      <w:pPr>
        <w:spacing w:after="60" w:before="60"/>
      </w:pPr>
      <w:r>
        <w:rPr>
          <w:rFonts w:ascii="Arial" w:cs="Arial" w:eastAsia="Arial" w:hAnsi="Arial"/>
          <w:color w:val="2D2D2D"/>
          <w:sz w:val="22"/>
          <w:szCs w:val="22"/>
        </w:rPr>
        <w:t xml:space="preserve">Package: com.precision.api.validators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ProductValidator contains static assertion methods for product API responses. All validations use Java assert statements and log both expected and actual values before asserting.</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Validation Logic</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validateStatusCode(response)</w:t>
            </w:r>
          </w:p>
        </w:tc>
        <w:tc>
          <w:tcPr>
            <w:tcW w:type="dxa" w:w="6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Extracts responseCode from JSON body. Asserts it equals 200.</w:t>
            </w:r>
          </w:p>
        </w:tc>
      </w:tr>
      <w:tr>
        <w:tc>
          <w:tcPr>
            <w:tcW w:type="dxa" w:w="3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validateProductsList(response)</w:t>
            </w:r>
          </w:p>
        </w:tc>
        <w:tc>
          <w:tcPr>
            <w:tcW w:type="dxa" w:w="6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Extracts products JSON array. Asserts it is non-null and has at least one item.</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validateSearchResults(response)</w:t>
            </w:r>
          </w:p>
        </w:tc>
        <w:tc>
          <w:tcPr>
            <w:tcW w:type="dxa" w:w="6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Extracts products from search response. Asserts non-null and non-empty list.</w:t>
            </w:r>
          </w:p>
        </w:tc>
      </w:tr>
      <w:tr>
        <w:tc>
          <w:tcPr>
            <w:tcW w:type="dxa" w:w="3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validateMissingParameter(response)</w:t>
            </w:r>
          </w:p>
        </w:tc>
        <w:tc>
          <w:tcPr>
            <w:tcW w:type="dxa" w:w="6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Asserts responseCode is 400. Asserts message equals exact expected string: 'Bad request, search_product parameter is missing in POST request.'</w:t>
            </w:r>
          </w:p>
        </w:tc>
      </w:tr>
    </w:tbl>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3.5 UserValidator.java</w:t>
      </w:r>
    </w:p>
    <w:p>
      <w:pPr>
        <w:spacing w:after="60" w:before="60"/>
      </w:pPr>
      <w:r>
        <w:rPr>
          <w:rFonts w:ascii="Arial" w:cs="Arial" w:eastAsia="Arial" w:hAnsi="Arial"/>
          <w:color w:val="2D2D2D"/>
          <w:sz w:val="22"/>
          <w:szCs w:val="22"/>
        </w:rPr>
        <w:t xml:space="preserve">Package: com.precision.api.validators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UserValidator validates user account API responses. It parses the raw response string using JsonPath for reliable extraction independent of HTTP status codes.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Code</w:t>
            </w:r>
          </w:p>
        </w:tc>
        <w:tc>
          <w:tcPr>
            <w:tcW w:type="dxa" w:w="39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Message</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validateUserCreated(response)</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201</w:t>
            </w:r>
          </w:p>
        </w:tc>
        <w:tc>
          <w:tcPr>
            <w:tcW w:type="dxa" w:w="3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created!</w:t>
            </w:r>
          </w:p>
        </w:tc>
      </w:tr>
      <w:tr>
        <w:tc>
          <w:tcPr>
            <w:tcW w:type="dxa" w:w="3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validateUserUpdated(response)</w:t>
            </w:r>
          </w:p>
        </w:tc>
        <w:tc>
          <w:tcPr>
            <w:tcW w:type="dxa" w:w="24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200</w:t>
            </w:r>
          </w:p>
        </w:tc>
        <w:tc>
          <w:tcPr>
            <w:tcW w:type="dxa" w:w="39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User updated!</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validateUserDeleted(response)</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200</w:t>
            </w:r>
          </w:p>
        </w:tc>
        <w:tc>
          <w:tcPr>
            <w:tcW w:type="dxa" w:w="3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Account deleted!</w:t>
            </w:r>
          </w:p>
        </w:tc>
      </w:tr>
    </w:tbl>
    <w:p>
      <w:pPr>
        <w:spacing w:after="0" w:before="0"/>
      </w:pPr>
      <w:r>
        <w:rPr>
          <w:sz w:val="22"/>
          <w:szCs w:val="22"/>
        </w:rPr>
        <w:t xml:space="preserve"/>
      </w:r>
    </w:p>
    <w:p>
      <w:r>
        <w:br w:type="page"/>
      </w:r>
    </w:p>
    <w:p>
      <w:pPr>
        <w:pStyle w:val="Heading2"/>
        <w:spacing w:after="100" w:before="280"/>
      </w:pPr>
      <w:r>
        <w:rPr>
          <w:rFonts w:ascii="Arial" w:cs="Arial" w:eastAsia="Arial" w:hAnsi="Arial"/>
          <w:b/>
          <w:bCs/>
          <w:color w:val="1565C0"/>
          <w:sz w:val="28"/>
          <w:szCs w:val="28"/>
        </w:rPr>
        <w:t xml:space="preserve">3.6 ProductSteps.java</w:t>
      </w:r>
    </w:p>
    <w:p>
      <w:pPr>
        <w:spacing w:after="60" w:before="60"/>
      </w:pPr>
      <w:r>
        <w:rPr>
          <w:rFonts w:ascii="Arial" w:cs="Arial" w:eastAsia="Arial" w:hAnsi="Arial"/>
          <w:color w:val="2D2D2D"/>
          <w:sz w:val="22"/>
          <w:szCs w:val="22"/>
        </w:rPr>
        <w:t xml:space="preserve">Package: com.precision.api.steps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ProductSteps wires Cucumber Gherkin steps to the ProductRequestBuilder and ProductValidator. A single Response field stores the result of each request for subsequent validation steps.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Definition</w:t>
            </w:r>
          </w:p>
        </w:tc>
        <w:tc>
          <w:tcPr>
            <w:tcW w:type="dxa" w:w="53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API is available</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Logs step entry — no action, confirms API precondition</w:t>
            </w:r>
          </w:p>
        </w:tc>
      </w:tr>
      <w:tr>
        <w:tc>
          <w:tcPr>
            <w:tcW w:type="dxa" w:w="4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user sends GET request to products list</w:t>
            </w:r>
          </w:p>
        </w:tc>
        <w:tc>
          <w:tcPr>
            <w:tcW w:type="dxa" w:w="5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Calls ProductRequestBuilder.getAllProducts()</w:t>
            </w:r>
          </w:p>
        </w:tc>
      </w:tr>
      <w:tr>
        <w:tc>
          <w:tcPr>
            <w:tcW w:type="dxa" w:w="4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response status code should be 200</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Calls ProductValidator.validateStatusCode(response)</w:t>
            </w:r>
          </w:p>
        </w:tc>
      </w:tr>
      <w:tr>
        <w:tc>
          <w:tcPr>
            <w:tcW w:type="dxa" w:w="4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products list should not be empty</w:t>
            </w:r>
          </w:p>
        </w:tc>
        <w:tc>
          <w:tcPr>
            <w:tcW w:type="dxa" w:w="5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Calls ProductValidator.validateProductsList(response)</w:t>
            </w:r>
          </w:p>
        </w:tc>
      </w:tr>
      <w:tr>
        <w:tc>
          <w:tcPr>
            <w:tcW w:type="dxa" w:w="4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searches for product {string}</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Calls ProductRequestBuilder.searchProduct(productName)</w:t>
            </w:r>
          </w:p>
        </w:tc>
      </w:tr>
      <w:tr>
        <w:tc>
          <w:tcPr>
            <w:tcW w:type="dxa" w:w="4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search results should not be empty</w:t>
            </w:r>
          </w:p>
        </w:tc>
        <w:tc>
          <w:tcPr>
            <w:tcW w:type="dxa" w:w="5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Calls ProductValidator.validateSearchResults(response)</w:t>
            </w:r>
          </w:p>
        </w:tc>
      </w:tr>
      <w:tr>
        <w:tc>
          <w:tcPr>
            <w:tcW w:type="dxa" w:w="4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sends POST request to search without any parameter</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Calls ProductRequestBuilder.searchProductWithNoParam()</w:t>
            </w:r>
          </w:p>
        </w:tc>
      </w:tr>
      <w:tr>
        <w:tc>
          <w:tcPr>
            <w:tcW w:type="dxa" w:w="4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response should indicate missing parameter</w:t>
            </w:r>
          </w:p>
        </w:tc>
        <w:tc>
          <w:tcPr>
            <w:tcW w:type="dxa" w:w="5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Calls ProductValidator.validateMissingParameter(response)</w:t>
            </w:r>
          </w:p>
        </w:tc>
      </w:tr>
    </w:tbl>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3.7 UserSteps.java</w:t>
      </w:r>
    </w:p>
    <w:p>
      <w:pPr>
        <w:spacing w:after="60" w:before="60"/>
      </w:pPr>
      <w:r>
        <w:rPr>
          <w:rFonts w:ascii="Arial" w:cs="Arial" w:eastAsia="Arial" w:hAnsi="Arial"/>
          <w:color w:val="2D2D2D"/>
          <w:sz w:val="22"/>
          <w:szCs w:val="22"/>
        </w:rPr>
        <w:t xml:space="preserve">Package: com.precision.api.steps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UserSteps manages the stateful user CRUD flow. Since create, update, and delete steps share the same user credentials, static class-level variables are used to pass data between steps within the same test run.</w:t>
      </w:r>
    </w:p>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State Management Design</w:t>
      </w:r>
    </w:p>
    <w:p>
      <w:pPr>
        <w:pStyle w:val="ListParagraph"/>
        <w:numPr>
          <w:ilvl w:val="0"/>
          <w:numId w:val="2"/>
        </w:numPr>
        <w:spacing w:after="40" w:before="40"/>
      </w:pPr>
      <w:r>
        <w:rPr>
          <w:rFonts w:ascii="Arial" w:cs="Arial" w:eastAsia="Arial" w:hAnsi="Arial"/>
          <w:color w:val="2D2D2D"/>
          <w:sz w:val="22"/>
          <w:szCs w:val="22"/>
        </w:rPr>
        <w:t xml:space="preserve">sharedEmail — static String, generated fresh per test run using UUID</w:t>
      </w:r>
    </w:p>
    <w:p>
      <w:pPr>
        <w:pStyle w:val="ListParagraph"/>
        <w:numPr>
          <w:ilvl w:val="0"/>
          <w:numId w:val="2"/>
        </w:numPr>
        <w:spacing w:after="40" w:before="40"/>
      </w:pPr>
      <w:r>
        <w:rPr>
          <w:rFonts w:ascii="Arial" w:cs="Arial" w:eastAsia="Arial" w:hAnsi="Arial"/>
          <w:color w:val="2D2D2D"/>
          <w:sz w:val="22"/>
          <w:szCs w:val="22"/>
        </w:rPr>
        <w:t xml:space="preserve">sharedPassword — static String, loaded from config.properties (key: valid.password)</w:t>
      </w:r>
    </w:p>
    <w:p>
      <w:pPr>
        <w:pStyle w:val="ListParagraph"/>
        <w:numPr>
          <w:ilvl w:val="0"/>
          <w:numId w:val="2"/>
        </w:numPr>
        <w:spacing w:after="40" w:before="40"/>
      </w:pPr>
      <w:r>
        <w:rPr>
          <w:rFonts w:ascii="Arial" w:cs="Arial" w:eastAsia="Arial" w:hAnsi="Arial"/>
          <w:color w:val="2D2D2D"/>
          <w:sz w:val="22"/>
          <w:szCs w:val="22"/>
        </w:rPr>
        <w:t xml:space="preserve">userCreated — static boolean flag, prevents update/delete from running if create was never called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5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sends POST request to create account with valid details</w:t>
            </w:r>
          </w:p>
        </w:tc>
        <w:tc>
          <w:tcPr>
            <w:tcW w:type="dxa" w:w="5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Generates UUID email, reads password from config, calls UserRequestBuilder.createUser(), sets userCreated=true</w:t>
            </w:r>
          </w:p>
        </w:tc>
      </w:tr>
      <w:tr>
        <w:tc>
          <w:tcPr>
            <w:tcW w:type="dxa" w:w="3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create response status code should be 200</w:t>
            </w:r>
          </w:p>
        </w:tc>
        <w:tc>
          <w:tcPr>
            <w:tcW w:type="dxa" w:w="55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Asserts HTTP status code equals 200 directly on response</w:t>
            </w:r>
          </w:p>
        </w:tc>
      </w:tr>
      <w:tr>
        <w:tc>
          <w:tcPr>
            <w:tcW w:type="dxa" w:w="3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response message should confirm user created</w:t>
            </w:r>
          </w:p>
        </w:tc>
        <w:tc>
          <w:tcPr>
            <w:tcW w:type="dxa" w:w="5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Calls UserValidator.validateUserCreated(response)</w:t>
            </w:r>
          </w:p>
        </w:tc>
      </w:tr>
      <w:tr>
        <w:tc>
          <w:tcPr>
            <w:tcW w:type="dxa" w:w="3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user sends PUT request to update account with new details</w:t>
            </w:r>
          </w:p>
        </w:tc>
        <w:tc>
          <w:tcPr>
            <w:tcW w:type="dxa" w:w="55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Guards with userCreated flag, calls UserRequestBuilder.updateUser() with shared credentials</w:t>
            </w:r>
          </w:p>
        </w:tc>
      </w:tr>
      <w:tr>
        <w:tc>
          <w:tcPr>
            <w:tcW w:type="dxa" w:w="3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update response status code should be 200</w:t>
            </w:r>
          </w:p>
        </w:tc>
        <w:tc>
          <w:tcPr>
            <w:tcW w:type="dxa" w:w="5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Asserts responseCode from JSON body equals 200</w:t>
            </w:r>
          </w:p>
        </w:tc>
      </w:tr>
      <w:tr>
        <w:tc>
          <w:tcPr>
            <w:tcW w:type="dxa" w:w="3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response message should confirm user updated</w:t>
            </w:r>
          </w:p>
        </w:tc>
        <w:tc>
          <w:tcPr>
            <w:tcW w:type="dxa" w:w="55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Calls UserValidator.validateUserUpdated(response)</w:t>
            </w:r>
          </w:p>
        </w:tc>
      </w:tr>
      <w:tr>
        <w:tc>
          <w:tcPr>
            <w:tcW w:type="dxa" w:w="3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sends DELETE request with valid credentials</w:t>
            </w:r>
          </w:p>
        </w:tc>
        <w:tc>
          <w:tcPr>
            <w:tcW w:type="dxa" w:w="5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Guards with userCreated flag, calls UserRequestBuilder.deleteUser(), sets userCreated=false</w:t>
            </w:r>
          </w:p>
        </w:tc>
      </w:tr>
      <w:tr>
        <w:tc>
          <w:tcPr>
            <w:tcW w:type="dxa" w:w="3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delete response status code should be 200</w:t>
            </w:r>
          </w:p>
        </w:tc>
        <w:tc>
          <w:tcPr>
            <w:tcW w:type="dxa" w:w="55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Asserts responseCode from JSON body equals 200</w:t>
            </w:r>
          </w:p>
        </w:tc>
      </w:tr>
      <w:tr>
        <w:tc>
          <w:tcPr>
            <w:tcW w:type="dxa" w:w="3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response message should confirm account deleted</w:t>
            </w:r>
          </w:p>
        </w:tc>
        <w:tc>
          <w:tcPr>
            <w:tcW w:type="dxa" w:w="5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Calls UserValidator.validateUserDeleted(response)</w:t>
            </w:r>
          </w:p>
        </w:tc>
      </w:tr>
    </w:tbl>
    <w:p>
      <w:pPr>
        <w:spacing w:after="0" w:before="0"/>
      </w:pPr>
      <w:r>
        <w:rPr>
          <w:sz w:val="22"/>
          <w:szCs w:val="22"/>
        </w:rPr>
        <w:t xml:space="preserve"/>
      </w:r>
    </w:p>
    <w:p>
      <w:r>
        <w:br w:type="page"/>
      </w:r>
    </w:p>
    <w:p>
      <w:pPr>
        <w:pStyle w:val="Heading2"/>
        <w:spacing w:after="100" w:before="280"/>
      </w:pPr>
      <w:r>
        <w:rPr>
          <w:rFonts w:ascii="Arial" w:cs="Arial" w:eastAsia="Arial" w:hAnsi="Arial"/>
          <w:b/>
          <w:bCs/>
          <w:color w:val="1565C0"/>
          <w:sz w:val="28"/>
          <w:szCs w:val="28"/>
        </w:rPr>
        <w:t xml:space="preserve">3.8 ApiHooks.java</w:t>
      </w:r>
    </w:p>
    <w:p>
      <w:pPr>
        <w:spacing w:after="60" w:before="60"/>
      </w:pPr>
      <w:r>
        <w:rPr>
          <w:rFonts w:ascii="Arial" w:cs="Arial" w:eastAsia="Arial" w:hAnsi="Arial"/>
          <w:color w:val="2D2D2D"/>
          <w:sz w:val="22"/>
          <w:szCs w:val="22"/>
        </w:rPr>
        <w:t xml:space="preserve">Package: com.precision.api.hooks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ApiHooks manages the ExtentReport lifecycle for each API test scenario. Unlike the UI module, no browser is involved — there is no WebDriver initialization or screenshot capture.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71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@Before</w:t>
            </w:r>
          </w:p>
        </w:tc>
        <w:tc>
          <w:tcPr>
            <w:tcW w:type="dxa" w:w="7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Calls ExtentTestManager.createTest(scenario.getName()) to register a new test node in the ExtentReport</w:t>
            </w:r>
          </w:p>
        </w:tc>
      </w:tr>
      <w:tr>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@After</w:t>
            </w:r>
          </w:p>
        </w:tc>
        <w:tc>
          <w:tcPr>
            <w:tcW w:type="dxa" w:w="7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If scenario failed: logs error, marks ExtentTest as failed. If passed: marks as passed. Always calls removeTest() and flushReports()</w:t>
            </w:r>
          </w:p>
        </w:tc>
      </w:tr>
    </w:tbl>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3.9 ApiTestRunner.java</w:t>
      </w:r>
    </w:p>
    <w:p>
      <w:pPr>
        <w:spacing w:after="60" w:before="60"/>
      </w:pPr>
      <w:r>
        <w:rPr>
          <w:rFonts w:ascii="Arial" w:cs="Arial" w:eastAsia="Arial" w:hAnsi="Arial"/>
          <w:color w:val="2D2D2D"/>
          <w:sz w:val="22"/>
          <w:szCs w:val="22"/>
        </w:rPr>
        <w:t xml:space="preserve">Package: com.precision.api.runner</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ApiTestRunner is the single TestNG entry point for all API tests. It extends AbstractTestNGCucumberTests and uses @CucumberOptions to configure feature paths, glue packages, and report plugins.</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color w:val="2D2D2D"/>
          <w:sz w:val="22"/>
          <w:szCs w:val="22"/>
        </w:rPr>
        <w:t xml:space="preserve">Features: 6 files — get_products, search_product, create_user, update_user, delete_user, negative_validation</w:t>
      </w:r>
    </w:p>
    <w:p>
      <w:pPr>
        <w:pStyle w:val="ListParagraph"/>
        <w:numPr>
          <w:ilvl w:val="0"/>
          <w:numId w:val="2"/>
        </w:numPr>
        <w:spacing w:after="40" w:before="40"/>
      </w:pPr>
      <w:r>
        <w:rPr>
          <w:rFonts w:ascii="Arial" w:cs="Arial" w:eastAsia="Arial" w:hAnsi="Arial"/>
          <w:color w:val="2D2D2D"/>
          <w:sz w:val="22"/>
          <w:szCs w:val="22"/>
        </w:rPr>
        <w:t xml:space="preserve">Glue packages: com.precision.api.steps and com.precision.api.hooks</w:t>
      </w:r>
    </w:p>
    <w:p>
      <w:pPr>
        <w:pStyle w:val="ListParagraph"/>
        <w:numPr>
          <w:ilvl w:val="0"/>
          <w:numId w:val="2"/>
        </w:numPr>
        <w:spacing w:after="40" w:before="40"/>
      </w:pPr>
      <w:r>
        <w:rPr>
          <w:rFonts w:ascii="Arial" w:cs="Arial" w:eastAsia="Arial" w:hAnsi="Arial"/>
          <w:color w:val="2D2D2D"/>
          <w:sz w:val="22"/>
          <w:szCs w:val="22"/>
        </w:rPr>
        <w:t xml:space="preserve">Plugins: html:target/cucumber-reports/api-report.html</w:t>
      </w:r>
    </w:p>
    <w:p>
      <w:pPr>
        <w:pStyle w:val="ListParagraph"/>
        <w:numPr>
          <w:ilvl w:val="0"/>
          <w:numId w:val="2"/>
        </w:numPr>
        <w:spacing w:after="40" w:before="40"/>
      </w:pPr>
      <w:r>
        <w:rPr>
          <w:rFonts w:ascii="Arial" w:cs="Arial" w:eastAsia="Arial" w:hAnsi="Arial"/>
          <w:color w:val="2D2D2D"/>
          <w:sz w:val="22"/>
          <w:szCs w:val="22"/>
        </w:rPr>
        <w:t xml:space="preserve">Parallel execution: disabled (parallel = false) to preserve state-dependent user CRUD ordering</w:t>
      </w:r>
    </w:p>
    <w:p>
      <w:pPr>
        <w:pStyle w:val="ListParagraph"/>
        <w:numPr>
          <w:ilvl w:val="0"/>
          <w:numId w:val="2"/>
        </w:numPr>
        <w:spacing w:after="40" w:before="40"/>
      </w:pPr>
      <w:r>
        <w:rPr>
          <w:rFonts w:ascii="Arial" w:cs="Arial" w:eastAsia="Arial" w:hAnsi="Arial"/>
          <w:color w:val="2D2D2D"/>
          <w:sz w:val="22"/>
          <w:szCs w:val="22"/>
        </w:rPr>
        <w:t xml:space="preserve">Monochrome: true for clean console output</w:t>
      </w:r>
    </w:p>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4. Test Scenarios &amp; Feature Files</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The api-module contains 6 Cucumber feature files covering 6 distinct test scenarios. Each feature file maps directly to one API endpoint or one validation concern.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0"/>
        <w:gridCol w:w="1800"/>
        <w:gridCol w:w="1400"/>
        <w:gridCol w:w="1860"/>
      </w:tblGrid>
      <w:tr>
        <w:tc>
          <w:tcPr>
            <w:tcW w:type="dxa" w:w="5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 File</w:t>
            </w:r>
          </w:p>
        </w:tc>
        <w:tc>
          <w:tcPr>
            <w:tcW w:type="dxa" w:w="20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get_products.feature</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Get all products list</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GET /api/productsList</w:t>
            </w:r>
          </w:p>
        </w:tc>
        <w:tc>
          <w:tcPr>
            <w:tcW w:type="dxa" w:w="1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Positive</w:t>
            </w:r>
          </w:p>
        </w:tc>
        <w:tc>
          <w:tcPr>
            <w:tcW w:type="dxa" w:w="1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200, non-empty list</w:t>
            </w:r>
          </w:p>
        </w:tc>
      </w:tr>
      <w:tr>
        <w:tc>
          <w:tcPr>
            <w:tcW w:type="dxa" w:w="5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search_product.feature</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Search product by name 'tshirt'</w:t>
            </w:r>
          </w:p>
        </w:tc>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POST /api/searchProduct</w:t>
            </w:r>
          </w:p>
        </w:tc>
        <w:tc>
          <w:tcPr>
            <w:tcW w:type="dxa" w:w="14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Positive</w:t>
            </w:r>
          </w:p>
        </w:tc>
        <w:tc>
          <w:tcPr>
            <w:tcW w:type="dxa" w:w="18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200, results returned</w:t>
            </w:r>
          </w:p>
        </w:tc>
      </w:tr>
      <w:tr>
        <w:tc>
          <w:tcPr>
            <w:tcW w:type="dxa" w:w="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create_user.feature</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new user account</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 /api/createAccount</w:t>
            </w:r>
          </w:p>
        </w:tc>
        <w:tc>
          <w:tcPr>
            <w:tcW w:type="dxa" w:w="1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Positive</w:t>
            </w:r>
          </w:p>
        </w:tc>
        <w:tc>
          <w:tcPr>
            <w:tcW w:type="dxa" w:w="1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201, User created!</w:t>
            </w:r>
          </w:p>
        </w:tc>
      </w:tr>
      <w:tr>
        <w:tc>
          <w:tcPr>
            <w:tcW w:type="dxa" w:w="5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delete_user.feature</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Delete existing user account</w:t>
            </w:r>
          </w:p>
        </w:tc>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DELETE /api/deleteAccount</w:t>
            </w:r>
          </w:p>
        </w:tc>
        <w:tc>
          <w:tcPr>
            <w:tcW w:type="dxa" w:w="14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Positive</w:t>
            </w:r>
          </w:p>
        </w:tc>
        <w:tc>
          <w:tcPr>
            <w:tcW w:type="dxa" w:w="18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200, Account deleted!</w:t>
            </w:r>
          </w:p>
        </w:tc>
      </w:tr>
      <w:tr>
        <w:tc>
          <w:tcPr>
            <w:tcW w:type="dxa" w:w="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update_user.feature</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Update existing user details</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PUT /api/updateAccount</w:t>
            </w:r>
          </w:p>
        </w:tc>
        <w:tc>
          <w:tcPr>
            <w:tcW w:type="dxa" w:w="1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Positive</w:t>
            </w:r>
          </w:p>
        </w:tc>
        <w:tc>
          <w:tcPr>
            <w:tcW w:type="dxa" w:w="1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200, User updated!</w:t>
            </w:r>
          </w:p>
        </w:tc>
      </w:tr>
      <w:tr>
        <w:tc>
          <w:tcPr>
            <w:tcW w:type="dxa" w:w="5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6</w:t>
            </w:r>
          </w:p>
        </w:tc>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negative_validation.feature</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Search product without parameter</w:t>
            </w:r>
          </w:p>
        </w:tc>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POST /api/searchProduct</w:t>
            </w:r>
          </w:p>
        </w:tc>
        <w:tc>
          <w:tcPr>
            <w:tcW w:type="dxa" w:w="14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Negative</w:t>
            </w:r>
          </w:p>
        </w:tc>
        <w:tc>
          <w:tcPr>
            <w:tcW w:type="dxa" w:w="18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400, missing param msg</w:t>
            </w:r>
          </w:p>
        </w:tc>
      </w:tr>
    </w:tbl>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4.1 Dependent Test Ordering</w:t>
      </w:r>
    </w:p>
    <w:p>
      <w:pPr>
        <w:spacing w:after="60" w:before="60"/>
      </w:pPr>
      <w:r>
        <w:rPr>
          <w:rFonts w:ascii="Arial" w:cs="Arial" w:eastAsia="Arial" w:hAnsi="Arial"/>
          <w:color w:val="2D2D2D"/>
          <w:sz w:val="22"/>
          <w:szCs w:val="22"/>
        </w:rPr>
        <w:t xml:space="preserve">The Create → Update → Delete user flow is intentionally order-dependent. The UserSteps class uses a static userCreated flag and shared static email/password fields to pass context across scenarios without Cucumber dependency injection. If Update or Delete is triggered before Create, the userCreated guard throws an IllegalStateException with a descriptive message.</w:t>
      </w:r>
    </w:p>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5. Execution Instructions</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5.1 Prerequisites</w:t>
      </w:r>
    </w:p>
    <w:p>
      <w:pPr>
        <w:pStyle w:val="ListParagraph"/>
        <w:numPr>
          <w:ilvl w:val="0"/>
          <w:numId w:val="2"/>
        </w:numPr>
        <w:spacing w:after="40" w:before="40"/>
      </w:pPr>
      <w:r>
        <w:rPr>
          <w:rFonts w:ascii="Arial" w:cs="Arial" w:eastAsia="Arial" w:hAnsi="Arial"/>
          <w:color w:val="2D2D2D"/>
          <w:sz w:val="22"/>
          <w:szCs w:val="22"/>
        </w:rPr>
        <w:t xml:space="preserve">Java 17 or above installed</w:t>
      </w:r>
    </w:p>
    <w:p>
      <w:pPr>
        <w:pStyle w:val="ListParagraph"/>
        <w:numPr>
          <w:ilvl w:val="0"/>
          <w:numId w:val="2"/>
        </w:numPr>
        <w:spacing w:after="40" w:before="40"/>
      </w:pPr>
      <w:r>
        <w:rPr>
          <w:rFonts w:ascii="Arial" w:cs="Arial" w:eastAsia="Arial" w:hAnsi="Arial"/>
          <w:color w:val="2D2D2D"/>
          <w:sz w:val="22"/>
          <w:szCs w:val="22"/>
        </w:rPr>
        <w:t xml:space="preserve">Maven 3.8+ installed</w:t>
      </w:r>
    </w:p>
    <w:p>
      <w:pPr>
        <w:pStyle w:val="ListParagraph"/>
        <w:numPr>
          <w:ilvl w:val="0"/>
          <w:numId w:val="2"/>
        </w:numPr>
        <w:spacing w:after="40" w:before="40"/>
      </w:pPr>
      <w:r>
        <w:rPr>
          <w:rFonts w:ascii="Arial" w:cs="Arial" w:eastAsia="Arial" w:hAnsi="Arial"/>
          <w:color w:val="2D2D2D"/>
          <w:sz w:val="22"/>
          <w:szCs w:val="22"/>
        </w:rPr>
        <w:t xml:space="preserve">config.properties configured with base.api.url, valid.password and all user.* fields</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5.2 Run Command</w:t>
      </w:r>
    </w:p>
    <w:p>
      <w:pPr>
        <w:shd w:fill="1E1E1E" w:val="clear"/>
        <w:spacing w:after="60" w:before="60"/>
      </w:pPr>
      <w:r>
        <w:rPr>
          <w:rFonts w:ascii="Courier New" w:cs="Courier New" w:eastAsia="Courier New" w:hAnsi="Courier New"/>
          <w:color w:val="00D4AA"/>
          <w:sz w:val="18"/>
          <w:szCs w:val="18"/>
        </w:rPr>
        <w:t xml:space="preserve">mvn test -pl api-module</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5.3 Run Specific Feature</w:t>
      </w:r>
    </w:p>
    <w:p>
      <w:pPr>
        <w:shd w:fill="1E1E1E" w:val="clear"/>
        <w:spacing w:after="60" w:before="60"/>
      </w:pPr>
      <w:r>
        <w:rPr>
          <w:rFonts w:ascii="Courier New" w:cs="Courier New" w:eastAsia="Courier New" w:hAnsi="Courier New"/>
          <w:color w:val="00D4AA"/>
          <w:sz w:val="18"/>
          <w:szCs w:val="18"/>
        </w:rPr>
        <w:t xml:space="preserve">mvn test -pl api-module -Dcucumber.filter.tags="@products"</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5.4 Report Location</w:t>
      </w:r>
    </w:p>
    <w:p>
      <w:pPr>
        <w:shd w:fill="1E1E1E" w:val="clear"/>
        <w:spacing w:after="60" w:before="60"/>
      </w:pPr>
      <w:r>
        <w:rPr>
          <w:rFonts w:ascii="Courier New" w:cs="Courier New" w:eastAsia="Courier New" w:hAnsi="Courier New"/>
          <w:color w:val="00D4AA"/>
          <w:sz w:val="18"/>
          <w:szCs w:val="18"/>
        </w:rPr>
        <w:t xml:space="preserve">target/extent-reports/AutomationReport.html   (ExtentReports - Dark Theme)</w:t>
      </w:r>
    </w:p>
    <w:p>
      <w:pPr>
        <w:shd w:fill="1E1E1E" w:val="clear"/>
        <w:spacing w:after="60" w:before="60"/>
      </w:pPr>
      <w:r>
        <w:rPr>
          <w:rFonts w:ascii="Courier New" w:cs="Courier New" w:eastAsia="Courier New" w:hAnsi="Courier New"/>
          <w:color w:val="00D4AA"/>
          <w:sz w:val="18"/>
          <w:szCs w:val="18"/>
        </w:rPr>
        <w:t xml:space="preserve">target/cucumber-reports/api-report.html       (Cucumber HTML Report)</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5.5 config.properties Keys Used by api-module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58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base.api.url</w:t>
            </w:r>
          </w:p>
        </w:tc>
        <w:tc>
          <w:tcPr>
            <w:tcW w:type="dxa" w:w="5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Root URL for all API requests (e.g. https://automationexercise.com)</w:t>
            </w:r>
          </w:p>
        </w:tc>
      </w:tr>
      <w:tr>
        <w:tc>
          <w:tcPr>
            <w:tcW w:type="dxa" w:w="35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valid.password</w:t>
            </w:r>
          </w:p>
        </w:tc>
        <w:tc>
          <w:tcPr>
            <w:tcW w:type="dxa" w:w="58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Password used when creating and authenticating test user accounts</w:t>
            </w:r>
          </w:p>
        </w:tc>
      </w:tr>
      <w:tr>
        <w:tc>
          <w:tcPr>
            <w:tcW w:type="dxa" w:w="3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user.name</w:t>
            </w:r>
          </w:p>
        </w:tc>
        <w:tc>
          <w:tcPr>
            <w:tcW w:type="dxa" w:w="5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name field for createAccount form parameter</w:t>
            </w:r>
          </w:p>
        </w:tc>
      </w:tr>
      <w:tr>
        <w:tc>
          <w:tcPr>
            <w:tcW w:type="dxa" w:w="35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user.title</w:t>
            </w:r>
          </w:p>
        </w:tc>
        <w:tc>
          <w:tcPr>
            <w:tcW w:type="dxa" w:w="58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Title (Mr/Mrs) for createAccount form parameter</w:t>
            </w:r>
          </w:p>
        </w:tc>
      </w:tr>
      <w:tr>
        <w:tc>
          <w:tcPr>
            <w:tcW w:type="dxa" w:w="3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user.firstname</w:t>
            </w:r>
          </w:p>
        </w:tc>
        <w:tc>
          <w:tcPr>
            <w:tcW w:type="dxa" w:w="5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First name for createAccount and updateAccount</w:t>
            </w:r>
          </w:p>
        </w:tc>
      </w:tr>
      <w:tr>
        <w:tc>
          <w:tcPr>
            <w:tcW w:type="dxa" w:w="35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user.lastname</w:t>
            </w:r>
          </w:p>
        </w:tc>
        <w:tc>
          <w:tcPr>
            <w:tcW w:type="dxa" w:w="58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Last name for createAccount and updateAccount</w:t>
            </w:r>
          </w:p>
        </w:tc>
      </w:tr>
      <w:tr>
        <w:tc>
          <w:tcPr>
            <w:tcW w:type="dxa" w:w="3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user.birth_date/month/year</w:t>
            </w:r>
          </w:p>
        </w:tc>
        <w:tc>
          <w:tcPr>
            <w:tcW w:type="dxa" w:w="5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Date of birth fields for createAccount</w:t>
            </w:r>
          </w:p>
        </w:tc>
      </w:tr>
      <w:tr>
        <w:tc>
          <w:tcPr>
            <w:tcW w:type="dxa" w:w="35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user.address1/2, city, state, country, zipcode</w:t>
            </w:r>
          </w:p>
        </w:tc>
        <w:tc>
          <w:tcPr>
            <w:tcW w:type="dxa" w:w="58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Address fields for createAccount</w:t>
            </w:r>
          </w:p>
        </w:tc>
      </w:tr>
      <w:tr>
        <w:tc>
          <w:tcPr>
            <w:tcW w:type="dxa" w:w="3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user.mobile_number</w:t>
            </w:r>
          </w:p>
        </w:tc>
        <w:tc>
          <w:tcPr>
            <w:tcW w:type="dxa" w:w="58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Mobile number for createAccount</w:t>
            </w:r>
          </w:p>
        </w:tc>
      </w:tr>
      <w:tr>
        <w:tc>
          <w:tcPr>
            <w:tcW w:type="dxa" w:w="35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updated.name, updated.firstname, updated.lastname</w:t>
            </w:r>
          </w:p>
        </w:tc>
        <w:tc>
          <w:tcPr>
            <w:tcW w:type="dxa" w:w="58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Updated values used in PUT updateAccount request</w:t>
            </w:r>
          </w:p>
        </w:tc>
      </w:tr>
    </w:tbl>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6. Challenges Faced &amp; Solutions</w:t>
      </w:r>
    </w:p>
    <w:p>
      <w:pPr>
        <w:pBdr>
          <w:bottom w:val="single" w:color="1565C0" w:sz="4" w:space="1"/>
        </w:pBdr>
        <w:spacing w:after="120" w:before="120"/>
      </w:pPr>
      <w:r>
        <w:rPr>
          <w:sz w:val="4"/>
          <w:szCs w:val="4"/>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53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Shared state between Create, Update, and Delete steps — each step is independent in Cucumber but needs email/password from the Create step</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Used static class-level fields (sharedEmail, sharedPassword, userCreated) in UserSteps. A boolean guard flag throws IllegalStateException if dependent steps run out of order.</w:t>
            </w:r>
          </w:p>
        </w:tc>
      </w:tr>
      <w:tr>
        <w:tc>
          <w:tcPr>
            <w:tcW w:type="dxa" w:w="4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HTTP status code vs responseCode in JSON body — the API returns HTTP 200 for createAccount but responseCode 201 inside the JSON body</w:t>
            </w:r>
          </w:p>
        </w:tc>
        <w:tc>
          <w:tcPr>
            <w:tcW w:type="dxa" w:w="5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Handled in validators by distinguishing between response.getStatusCode() (HTTP level) and response.jsonPath().getInt('responseCode') (JSON body level). Both are validated separately.</w:t>
            </w:r>
          </w:p>
        </w:tc>
      </w:tr>
      <w:tr>
        <w:tc>
          <w:tcPr>
            <w:tcW w:type="dxa" w:w="4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Unique user per test run — reusing same email across runs causes 'User already exists' failures</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Generated UUID-based unique email (mohansurya+&lt;UUID&gt;@test.com) before each createUser call, guaranteeing uniqueness per execution.</w:t>
            </w:r>
          </w:p>
        </w:tc>
      </w:tr>
      <w:tr>
        <w:tc>
          <w:tcPr>
            <w:tcW w:type="dxa" w:w="4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Test ordering for dependent scenarios — Cucumber does not guarantee feature file execution order</w:t>
            </w:r>
          </w:p>
        </w:tc>
        <w:tc>
          <w:tcPr>
            <w:tcW w:type="dxa" w:w="5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Listed feature files in ApiTestRunner in the required sequence: create_user.feature before update_user.feature and delete_user.feature. Parallel execution is disabled.</w:t>
            </w:r>
          </w:p>
        </w:tc>
      </w:tr>
      <w:tr>
        <w:tc>
          <w:tcPr>
            <w:tcW w:type="dxa" w:w="4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Negative test for missing parameter — needed to confirm exact error message, not just status code</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validateMissingParameter() in ProductValidator asserts both the responseCode (400) and the full exact message string using assertEquals for precise validation.</w:t>
            </w:r>
          </w:p>
        </w:tc>
      </w:tr>
    </w:tbl>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7. Conclusion &amp; Future Enhancements</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7.1 Summary</w:t>
      </w:r>
    </w:p>
    <w:p>
      <w:pPr>
        <w:spacing w:after="60" w:before="60"/>
      </w:pPr>
      <w:r>
        <w:rPr>
          <w:rFonts w:ascii="Arial" w:cs="Arial" w:eastAsia="Arial" w:hAnsi="Arial"/>
          <w:color w:val="2D2D2D"/>
          <w:sz w:val="22"/>
          <w:szCs w:val="22"/>
        </w:rPr>
        <w:t xml:space="preserve">The api-module successfully automates all critical REST API endpoints of the AutomationExercise platform. The layered architecture (client → builders → validators → steps → hooks → runner) ensures clean separation of concerns, high reusability, and ease of maintenance.</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color w:val="2D2D2D"/>
          <w:sz w:val="22"/>
          <w:szCs w:val="22"/>
        </w:rPr>
        <w:t xml:space="preserve">6 test scenarios covering GET, POST, PUT, DELETE, and negative validation</w:t>
      </w:r>
    </w:p>
    <w:p>
      <w:pPr>
        <w:pStyle w:val="ListParagraph"/>
        <w:numPr>
          <w:ilvl w:val="0"/>
          <w:numId w:val="2"/>
        </w:numPr>
        <w:spacing w:after="40" w:before="40"/>
      </w:pPr>
      <w:r>
        <w:rPr>
          <w:rFonts w:ascii="Arial" w:cs="Arial" w:eastAsia="Arial" w:hAnsi="Arial"/>
          <w:color w:val="2D2D2D"/>
          <w:sz w:val="22"/>
          <w:szCs w:val="22"/>
        </w:rPr>
        <w:t xml:space="preserve">Singleton ApiClient ensures consistent request configuration across all tests</w:t>
      </w:r>
    </w:p>
    <w:p>
      <w:pPr>
        <w:pStyle w:val="ListParagraph"/>
        <w:numPr>
          <w:ilvl w:val="0"/>
          <w:numId w:val="2"/>
        </w:numPr>
        <w:spacing w:after="40" w:before="40"/>
      </w:pPr>
      <w:r>
        <w:rPr>
          <w:rFonts w:ascii="Arial" w:cs="Arial" w:eastAsia="Arial" w:hAnsi="Arial"/>
          <w:color w:val="2D2D2D"/>
          <w:sz w:val="22"/>
          <w:szCs w:val="22"/>
        </w:rPr>
        <w:t xml:space="preserve">UUID-based unique email generation prevents test data collisions</w:t>
      </w:r>
    </w:p>
    <w:p>
      <w:pPr>
        <w:pStyle w:val="ListParagraph"/>
        <w:numPr>
          <w:ilvl w:val="0"/>
          <w:numId w:val="2"/>
        </w:numPr>
        <w:spacing w:after="40" w:before="40"/>
      </w:pPr>
      <w:r>
        <w:rPr>
          <w:rFonts w:ascii="Arial" w:cs="Arial" w:eastAsia="Arial" w:hAnsi="Arial"/>
          <w:color w:val="2D2D2D"/>
          <w:sz w:val="22"/>
          <w:szCs w:val="22"/>
        </w:rPr>
        <w:t xml:space="preserve">Static shared state with guard flags ensures safe dependent step execution</w:t>
      </w:r>
    </w:p>
    <w:p>
      <w:pPr>
        <w:pStyle w:val="ListParagraph"/>
        <w:numPr>
          <w:ilvl w:val="0"/>
          <w:numId w:val="2"/>
        </w:numPr>
        <w:spacing w:after="40" w:before="40"/>
      </w:pPr>
      <w:r>
        <w:rPr>
          <w:rFonts w:ascii="Arial" w:cs="Arial" w:eastAsia="Arial" w:hAnsi="Arial"/>
          <w:color w:val="2D2D2D"/>
          <w:sz w:val="22"/>
          <w:szCs w:val="22"/>
        </w:rPr>
        <w:t xml:space="preserve">ExtentReports (dark theme) provides detailed pass/fail reporting with scenario-level logging</w:t>
      </w:r>
    </w:p>
    <w:p>
      <w:pPr>
        <w:pStyle w:val="ListParagraph"/>
        <w:numPr>
          <w:ilvl w:val="0"/>
          <w:numId w:val="2"/>
        </w:numPr>
        <w:spacing w:after="40" w:before="40"/>
      </w:pPr>
      <w:r>
        <w:rPr>
          <w:rFonts w:ascii="Arial" w:cs="Arial" w:eastAsia="Arial" w:hAnsi="Arial"/>
          <w:color w:val="2D2D2D"/>
          <w:sz w:val="22"/>
          <w:szCs w:val="22"/>
        </w:rPr>
        <w:t xml:space="preserve">All test data loaded from config.properties — zero hardcoded values in test code</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7.2 Future Enhancements</w:t>
      </w:r>
    </w:p>
    <w:p>
      <w:pPr>
        <w:pStyle w:val="ListParagraph"/>
        <w:numPr>
          <w:ilvl w:val="0"/>
          <w:numId w:val="3"/>
        </w:numPr>
        <w:spacing w:after="40" w:before="40"/>
      </w:pPr>
      <w:r>
        <w:rPr>
          <w:rFonts w:ascii="Arial" w:cs="Arial" w:eastAsia="Arial" w:hAnsi="Arial"/>
          <w:color w:val="2D2D2D"/>
          <w:sz w:val="22"/>
          <w:szCs w:val="22"/>
        </w:rPr>
        <w:t xml:space="preserve">Add JSON Schema validation using RestAssured's matchesJsonSchemaInClasspath() for structural response validation</w:t>
      </w:r>
    </w:p>
    <w:p>
      <w:pPr>
        <w:pStyle w:val="ListParagraph"/>
        <w:numPr>
          <w:ilvl w:val="0"/>
          <w:numId w:val="3"/>
        </w:numPr>
        <w:spacing w:after="40" w:before="40"/>
      </w:pPr>
      <w:r>
        <w:rPr>
          <w:rFonts w:ascii="Arial" w:cs="Arial" w:eastAsia="Arial" w:hAnsi="Arial"/>
          <w:color w:val="2D2D2D"/>
          <w:sz w:val="22"/>
          <w:szCs w:val="22"/>
        </w:rPr>
        <w:t xml:space="preserve">Integrate with CI/CD pipeline (Jenkins / GitHub Actions) for automatic API regression on every commit</w:t>
      </w:r>
    </w:p>
    <w:p>
      <w:pPr>
        <w:pStyle w:val="ListParagraph"/>
        <w:numPr>
          <w:ilvl w:val="0"/>
          <w:numId w:val="3"/>
        </w:numPr>
        <w:spacing w:after="40" w:before="40"/>
      </w:pPr>
      <w:r>
        <w:rPr>
          <w:rFonts w:ascii="Arial" w:cs="Arial" w:eastAsia="Arial" w:hAnsi="Arial"/>
          <w:color w:val="2D2D2D"/>
          <w:sz w:val="22"/>
          <w:szCs w:val="22"/>
        </w:rPr>
        <w:t xml:space="preserve">Add Allure Reports as an alternative to ExtentReports for richer test visualization</w:t>
      </w:r>
    </w:p>
    <w:p>
      <w:pPr>
        <w:pStyle w:val="ListParagraph"/>
        <w:numPr>
          <w:ilvl w:val="0"/>
          <w:numId w:val="3"/>
        </w:numPr>
        <w:spacing w:after="40" w:before="40"/>
      </w:pPr>
      <w:r>
        <w:rPr>
          <w:rFonts w:ascii="Arial" w:cs="Arial" w:eastAsia="Arial" w:hAnsi="Arial"/>
          <w:color w:val="2D2D2D"/>
          <w:sz w:val="22"/>
          <w:szCs w:val="22"/>
        </w:rPr>
        <w:t xml:space="preserve">Enable parallel execution once state-sharing is refactored to use Cucumber dependency injection (PicoContainer) instead of static fields</w:t>
      </w:r>
    </w:p>
    <w:p>
      <w:pPr>
        <w:pStyle w:val="ListParagraph"/>
        <w:numPr>
          <w:ilvl w:val="0"/>
          <w:numId w:val="3"/>
        </w:numPr>
        <w:spacing w:after="40" w:before="40"/>
      </w:pPr>
      <w:r>
        <w:rPr>
          <w:rFonts w:ascii="Arial" w:cs="Arial" w:eastAsia="Arial" w:hAnsi="Arial"/>
          <w:color w:val="2D2D2D"/>
          <w:sz w:val="22"/>
          <w:szCs w:val="22"/>
        </w:rPr>
        <w:t xml:space="preserve">Expand coverage to include authentication token-based APIs and header validation</w:t>
      </w:r>
    </w:p>
    <w:p>
      <w:pPr>
        <w:pStyle w:val="ListParagraph"/>
        <w:numPr>
          <w:ilvl w:val="0"/>
          <w:numId w:val="3"/>
        </w:numPr>
        <w:spacing w:after="40" w:before="40"/>
      </w:pPr>
      <w:r>
        <w:rPr>
          <w:rFonts w:ascii="Arial" w:cs="Arial" w:eastAsia="Arial" w:hAnsi="Arial"/>
          <w:color w:val="2D2D2D"/>
          <w:sz w:val="22"/>
          <w:szCs w:val="22"/>
        </w:rPr>
        <w:t xml:space="preserve">Add response time assertions to validate API performance benchmarks</w:t>
      </w:r>
    </w:p>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Appendix — Dependencies (pom.xml)</w:t>
      </w:r>
    </w:p>
    <w:p>
      <w:pPr>
        <w:pBdr>
          <w:bottom w:val="single" w:color="1565C0" w:sz="4" w:space="1"/>
        </w:pBdr>
        <w:spacing w:after="120" w:before="120"/>
      </w:pPr>
      <w:r>
        <w:rPr>
          <w:sz w:val="4"/>
          <w:szCs w:val="4"/>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7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io.rest-assured : rest-assured</w:t>
            </w:r>
          </w:p>
        </w:tc>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5.x</w:t>
            </w:r>
          </w:p>
        </w:tc>
        <w:tc>
          <w:tcPr>
            <w:tcW w:type="dxa" w:w="3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HTTP request building and response parsing</w:t>
            </w:r>
          </w:p>
        </w:tc>
      </w:tr>
      <w:tr>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io.cucumber : cucumber-java</w:t>
            </w:r>
          </w:p>
        </w:tc>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7.x</w:t>
            </w:r>
          </w:p>
        </w:tc>
        <w:tc>
          <w:tcPr>
            <w:tcW w:type="dxa" w:w="37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BDD step definition annotations</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io.cucumber : cucumber-testng</w:t>
            </w:r>
          </w:p>
        </w:tc>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7.x</w:t>
            </w:r>
          </w:p>
        </w:tc>
        <w:tc>
          <w:tcPr>
            <w:tcW w:type="dxa" w:w="3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TestNG integration for Cucumber runner</w:t>
            </w:r>
          </w:p>
        </w:tc>
      </w:tr>
      <w:tr>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org.testng : testng</w:t>
            </w:r>
          </w:p>
        </w:tc>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7.x</w:t>
            </w:r>
          </w:p>
        </w:tc>
        <w:tc>
          <w:tcPr>
            <w:tcW w:type="dxa" w:w="37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Test runner and assertions</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com.aventstack : extentreports</w:t>
            </w:r>
          </w:p>
        </w:tc>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5.x</w:t>
            </w:r>
          </w:p>
        </w:tc>
        <w:tc>
          <w:tcPr>
            <w:tcW w:type="dxa" w:w="3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HTML test reporting with Spark dark theme</w:t>
            </w:r>
          </w:p>
        </w:tc>
      </w:tr>
      <w:tr>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org.apache.logging.log4j : log4j-core</w:t>
            </w:r>
          </w:p>
        </w:tc>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2.x</w:t>
            </w:r>
          </w:p>
        </w:tc>
        <w:tc>
          <w:tcPr>
            <w:tcW w:type="dxa" w:w="37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Structured console and file logging</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com.precision : common (module ref)</w:t>
            </w:r>
          </w:p>
        </w:tc>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3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ConfigReader, LogManager, ExtentReportManager</w:t>
            </w:r>
          </w:p>
        </w:tc>
      </w:tr>
    </w:tbl>
    <w:p>
      <w:pPr>
        <w:spacing w:after="0" w:before="0"/>
      </w:pPr>
      <w:r>
        <w:rPr>
          <w:sz w:val="44"/>
          <w:szCs w:val="44"/>
        </w:rPr>
        <w:t xml:space="preserve"/>
      </w:r>
    </w:p>
    <w:p>
      <w:pPr>
        <w:spacing w:before="200"/>
        <w:jc w:val="center"/>
      </w:pPr>
      <w:r>
        <w:rPr>
          <w:rFonts w:ascii="Arial" w:cs="Arial" w:eastAsia="Arial" w:hAnsi="Arial"/>
          <w:i/>
          <w:iCs/>
          <w:color w:val="555555"/>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spacing w:before="120"/>
      <w:jc w:val="center"/>
    </w:pPr>
    <w:r>
      <w:rPr>
        <w:rFonts w:ascii="Arial" w:cs="Arial" w:eastAsia="Arial" w:hAnsi="Arial"/>
        <w:color w:val="555555"/>
        <w:sz w:val="18"/>
        <w:szCs w:val="18"/>
      </w:rPr>
      <w:t xml:space="preserve">Precision Automation Framework  |  Confidential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0"/>
      <w:gridCol w:w="2720"/>
    </w:tblGrid>
    <w:tr>
      <w:tc>
        <w:tcPr>
          <w:tcW w:type="dxa" w:w="7000"/>
          <w:tcBorders>
            <w:top w:val="none" w:color="FFFFFF" w:sz="0"/>
            <w:left w:val="none" w:color="FFFFFF" w:sz="0"/>
            <w:bottom w:val="single" w:color="1565C0" w:sz="4"/>
            <w:right w:val="none" w:color="FFFFFF" w:sz="0"/>
          </w:tcBorders>
          <w:tcMar>
            <w:top w:type="dxa" w:w="60"/>
            <w:left w:type="dxa" w:w="0"/>
            <w:bottom w:type="dxa" w:w="60"/>
            <w:right w:type="dxa" w:w="120"/>
          </w:tcMar>
        </w:tcPr>
        <w:p>
          <w:r>
            <w:rPr>
              <w:rFonts w:ascii="Arial" w:cs="Arial" w:eastAsia="Arial" w:hAnsi="Arial"/>
              <w:b/>
              <w:bCs/>
              <w:color w:val="1E3A5F"/>
              <w:sz w:val="18"/>
              <w:szCs w:val="18"/>
            </w:rPr>
            <w:t xml:space="preserve">Precision Automation Framework  —  API Module Documentation</w:t>
          </w:r>
        </w:p>
      </w:tc>
      <w:tc>
        <w:tcPr>
          <w:tcW w:type="dxa" w:w="2720"/>
          <w:tcBorders>
            <w:top w:val="none" w:color="FFFFFF" w:sz="0"/>
            <w:left w:val="none" w:color="FFFFFF" w:sz="0"/>
            <w:bottom w:val="single" w:color="1565C0" w:sz="4"/>
            <w:right w:val="none" w:color="FFFFFF" w:sz="0"/>
          </w:tcBorders>
          <w:tcMar>
            <w:top w:type="dxa" w:w="60"/>
            <w:left w:type="dxa" w:w="120"/>
            <w:bottom w:type="dxa" w:w="60"/>
            <w:right w:type="dxa" w:w="0"/>
          </w:tcMar>
        </w:tcPr>
        <w:p>
          <w:pPr>
            <w:jc w:val="right"/>
          </w:pPr>
          <w:r>
            <w:rPr>
              <w:rFonts w:ascii="Arial" w:cs="Arial" w:eastAsia="Arial" w:hAnsi="Arial"/>
              <w:color w:val="555555"/>
              <w:sz w:val="18"/>
              <w:szCs w:val="18"/>
            </w:rPr>
            <w:t xml:space="preserve">P. Mohan Sri Sai Surya</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2026-05-05T09:34:29.687Z</dcterms:created>
  <dcterms:modified xsi:type="dcterms:W3CDTF">2026-05-05T09:34:29.688Z</dcterms:modified>
</cp:coreProperties>
</file>

<file path=docProps/custom.xml><?xml version="1.0" encoding="utf-8"?>
<Properties xmlns="http://schemas.openxmlformats.org/officeDocument/2006/custom-properties" xmlns:vt="http://schemas.openxmlformats.org/officeDocument/2006/docPropsVTypes"/>
</file>