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D1FA" w14:textId="39182F1F" w:rsidR="00BE0DE5" w:rsidRDefault="000B2F66">
      <w:r>
        <w:rPr>
          <w:noProof/>
        </w:rPr>
        <w:drawing>
          <wp:inline distT="0" distB="0" distL="0" distR="0" wp14:anchorId="5F9CA950" wp14:editId="58353569">
            <wp:extent cx="5731510" cy="3223895"/>
            <wp:effectExtent l="0" t="0" r="2540" b="0"/>
            <wp:docPr id="201222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22728" name="Picture 2012222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4430B" wp14:editId="4BECD85D">
            <wp:extent cx="5731510" cy="3223895"/>
            <wp:effectExtent l="0" t="0" r="2540" b="0"/>
            <wp:docPr id="1239618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18055" name="Picture 12396180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313A7" wp14:editId="600571D5">
            <wp:extent cx="5731510" cy="3223895"/>
            <wp:effectExtent l="0" t="0" r="2540" b="0"/>
            <wp:docPr id="70691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1461" name="Picture 706914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48CA1" wp14:editId="49A87E63">
            <wp:extent cx="5731510" cy="3223895"/>
            <wp:effectExtent l="0" t="0" r="2540" b="0"/>
            <wp:docPr id="766756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56367" name="Picture 7667563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AC47" w14:textId="77777777" w:rsidR="005E0541" w:rsidRDefault="005E0541" w:rsidP="00C55CCC">
      <w:pPr>
        <w:spacing w:after="0" w:line="240" w:lineRule="auto"/>
      </w:pPr>
      <w:r>
        <w:separator/>
      </w:r>
    </w:p>
  </w:endnote>
  <w:endnote w:type="continuationSeparator" w:id="0">
    <w:p w14:paraId="1F35549F" w14:textId="77777777" w:rsidR="005E0541" w:rsidRDefault="005E0541" w:rsidP="00C5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7B3F2" w14:textId="77777777" w:rsidR="00C55CCC" w:rsidRDefault="00C55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05D1" w14:textId="77777777" w:rsidR="00C55CCC" w:rsidRDefault="00C55C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1BE9" w14:textId="77777777" w:rsidR="00C55CCC" w:rsidRDefault="00C55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49F0" w14:textId="77777777" w:rsidR="005E0541" w:rsidRDefault="005E0541" w:rsidP="00C55CCC">
      <w:pPr>
        <w:spacing w:after="0" w:line="240" w:lineRule="auto"/>
      </w:pPr>
      <w:r>
        <w:separator/>
      </w:r>
    </w:p>
  </w:footnote>
  <w:footnote w:type="continuationSeparator" w:id="0">
    <w:p w14:paraId="334B957E" w14:textId="77777777" w:rsidR="005E0541" w:rsidRDefault="005E0541" w:rsidP="00C55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D224" w14:textId="77777777" w:rsidR="00C55CCC" w:rsidRDefault="00C55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A1AC" w14:textId="797C68FB" w:rsidR="00C55CCC" w:rsidRDefault="00C55CCC">
    <w:pPr>
      <w:pStyle w:val="Header"/>
      <w:rPr>
        <w:lang w:val="en-US"/>
      </w:rPr>
    </w:pPr>
    <w:proofErr w:type="spellStart"/>
    <w:r>
      <w:rPr>
        <w:lang w:val="en-US"/>
      </w:rPr>
      <w:t>N.Raghu</w:t>
    </w:r>
    <w:proofErr w:type="spellEnd"/>
    <w:r>
      <w:rPr>
        <w:lang w:val="en-US"/>
      </w:rPr>
      <w:t xml:space="preserve"> Rami Reddy                 property buying and rental process</w:t>
    </w:r>
  </w:p>
  <w:p w14:paraId="7B049E5D" w14:textId="0BAF0289" w:rsidR="00C55CCC" w:rsidRPr="00C55CCC" w:rsidRDefault="00C55CCC">
    <w:pPr>
      <w:pStyle w:val="Header"/>
      <w:rPr>
        <w:lang w:val="en-US"/>
      </w:rPr>
    </w:pPr>
    <w:r>
      <w:rPr>
        <w:lang w:val="en-US"/>
      </w:rPr>
      <w:t>192211291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5C7C" w14:textId="77777777" w:rsidR="00C55CCC" w:rsidRDefault="00C55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66"/>
    <w:rsid w:val="000B2F66"/>
    <w:rsid w:val="005E0541"/>
    <w:rsid w:val="00BE0DE5"/>
    <w:rsid w:val="00C55CCC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26DB"/>
  <w15:chartTrackingRefBased/>
  <w15:docId w15:val="{0E946DC2-161B-440B-96FE-7DD30DC5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CC"/>
  </w:style>
  <w:style w:type="paragraph" w:styleId="Footer">
    <w:name w:val="footer"/>
    <w:basedOn w:val="Normal"/>
    <w:link w:val="FooterChar"/>
    <w:uiPriority w:val="99"/>
    <w:unhideWhenUsed/>
    <w:rsid w:val="00C55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2</cp:revision>
  <dcterms:created xsi:type="dcterms:W3CDTF">2023-11-02T16:44:00Z</dcterms:created>
  <dcterms:modified xsi:type="dcterms:W3CDTF">2023-11-02T16:44:00Z</dcterms:modified>
</cp:coreProperties>
</file>