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245"/>
        <w:tblW w:w="5000" w:type="pct"/>
        <w:tblBorders>
          <w:top w:val="single" w:sz="8" w:space="0" w:color="408FCD"/>
          <w:left w:val="single" w:sz="8" w:space="0" w:color="408FCD"/>
          <w:bottom w:val="single" w:sz="8" w:space="0" w:color="408FCD"/>
          <w:right w:val="single" w:sz="8" w:space="0" w:color="408FCD"/>
        </w:tblBorders>
        <w:tblLook w:val="04A0" w:firstRow="1" w:lastRow="0" w:firstColumn="1" w:lastColumn="0" w:noHBand="0" w:noVBand="1"/>
      </w:tblPr>
      <w:tblGrid>
        <w:gridCol w:w="10421"/>
      </w:tblGrid>
      <w:tr w:rsidR="00693246" w:rsidTr="00045869">
        <w:tc>
          <w:tcPr>
            <w:tcW w:w="5000" w:type="pct"/>
            <w:tcBorders>
              <w:top w:val="single" w:sz="8" w:space="0" w:color="408FCD"/>
            </w:tcBorders>
            <w:shd w:val="clear" w:color="auto" w:fill="408FCD"/>
          </w:tcPr>
          <w:p w:rsidR="00045869" w:rsidRPr="00D5377A" w:rsidRDefault="005E1B55" w:rsidP="00045869">
            <w:pPr>
              <w:pStyle w:val="Tableheading"/>
              <w:spacing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D5377A">
              <w:rPr>
                <w:b/>
                <w:bCs/>
                <w:color w:val="FFFFFF"/>
                <w:sz w:val="24"/>
                <w:szCs w:val="24"/>
              </w:rPr>
              <w:t xml:space="preserve">AMIT ABHAYKUMAR SALUNKHE </w:t>
            </w:r>
          </w:p>
        </w:tc>
      </w:tr>
      <w:tr w:rsidR="00693246" w:rsidTr="00045869">
        <w:tc>
          <w:tcPr>
            <w:tcW w:w="5000" w:type="pct"/>
          </w:tcPr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cs="Times New Roman"/>
                <w:sz w:val="20"/>
                <w:szCs w:val="2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SP3D Administrator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–   Rolta India Ltd.</w:t>
            </w:r>
            <w:r>
              <w:rPr>
                <w:rFonts w:ascii="Calibri" w:eastAsia="Times New Roman" w:hAnsi="Calibri" w:cs="Calibri"/>
                <w:bCs/>
                <w:kern w:val="0"/>
              </w:rPr>
              <w:t xml:space="preserve">                                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B.E. ( MECHANICAL ) Shivaji University 2005</w:t>
            </w:r>
          </w:p>
        </w:tc>
      </w:tr>
      <w:tr w:rsidR="00693246" w:rsidTr="00045869">
        <w:tc>
          <w:tcPr>
            <w:tcW w:w="5000" w:type="pct"/>
            <w:tcBorders>
              <w:top w:val="single" w:sz="8" w:space="0" w:color="408FCD"/>
              <w:left w:val="single" w:sz="8" w:space="0" w:color="408FCD"/>
              <w:bottom w:val="single" w:sz="8" w:space="0" w:color="408FCD"/>
              <w:right w:val="single" w:sz="8" w:space="0" w:color="408FCD"/>
            </w:tcBorders>
          </w:tcPr>
          <w:p w:rsidR="00045869" w:rsidRPr="004844D9" w:rsidRDefault="005E1B55" w:rsidP="004844D9">
            <w:pPr>
              <w:spacing w:before="0" w:after="0" w:line="240" w:lineRule="auto"/>
              <w:rPr>
                <w:rFonts w:cs="Times New Roman"/>
                <w:szCs w:val="20"/>
              </w:rPr>
            </w:pPr>
          </w:p>
        </w:tc>
      </w:tr>
      <w:tr w:rsidR="00693246" w:rsidTr="00045869">
        <w:tc>
          <w:tcPr>
            <w:tcW w:w="5000" w:type="pct"/>
            <w:tcBorders>
              <w:top w:val="single" w:sz="8" w:space="0" w:color="408FCD"/>
              <w:left w:val="single" w:sz="8" w:space="0" w:color="408FCD"/>
              <w:bottom w:val="single" w:sz="8" w:space="0" w:color="408FCD"/>
              <w:right w:val="single" w:sz="8" w:space="0" w:color="408FCD"/>
            </w:tcBorders>
          </w:tcPr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Core Responsibilities:</w:t>
            </w:r>
          </w:p>
        </w:tc>
      </w:tr>
      <w:tr w:rsidR="00693246" w:rsidTr="00045869">
        <w:trPr>
          <w:trHeight w:val="1350"/>
        </w:trPr>
        <w:tc>
          <w:tcPr>
            <w:tcW w:w="5000" w:type="pct"/>
          </w:tcPr>
          <w:p w:rsidR="004844D9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highlight w:val="yellow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Create and Maintain the SP3D Project Data base and Project Plant structure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Responsible for Managing the Project Plant structure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Manage the project SP3D set up and customization activities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 Manage the installation of SP-3D software and related software on user workstations and   manage the use of licenses among users</w:t>
            </w:r>
          </w:p>
          <w:p w:rsidR="004844D9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highlight w:val="yellow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Administer S</w:t>
            </w: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P3D user Licenses</w:t>
            </w:r>
          </w:p>
          <w:p w:rsidR="004844D9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highlight w:val="yellow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Schedule and validate all SP3D data base back-ups for the project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Create and Maintain Plot files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Creation and maintenance of Orthographic Drawing set up to meet client requirements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Creation and maintenance of isometric drawing set up and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isometric trouble shooting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Recovery of files as requested by the project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Responsible for all SP3D and SP3D related CAD software including support and configuration of  the following  PIPING, structural, Electrical, Equipment (all disciplines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)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Interference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detection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Smart plant review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Drawing template creation and customization of all discipline deliverables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Creation and  Maintenance of SP3D reference Data catalogues ( All Disciplines )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Interface with additional related software such as Smart Plant Instrumentation, Smart Plant P&amp;ID, Smart Plant Engineering Manager, Smart Plant Electrical, Smart Plant Foundation, Micro station.  Ability to carry out the administration activities for these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additional software such as SPPID/SPI/SP Electrical.</w:t>
            </w:r>
          </w:p>
          <w:p w:rsidR="004844D9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highlight w:val="yellow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Multi-discipline support, administration, maintenance and coordination services for PDS, Smart    Plant Review and </w:t>
            </w: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Smart Plant 3-d applications and data.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Maintain and/or produce required processes, stand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ards, procedures and work instructions related to PDS/SP3D.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Provide training and support to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onsite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and EPC designers, engineers and operations on 3-D applications and processes. Audit incoming data from EPC to ensure compliance to standards.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 xml:space="preserve">     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Configure reports and drawing deliverables, perform RDB maintenance including approval and adding of components and customize 3D environment as required.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</w:r>
            <w:r>
              <w:rPr>
                <w:rFonts w:ascii="Calibri" w:eastAsia="Times New Roman" w:hAnsi="Calibri" w:cs="Calibri"/>
                <w:bCs/>
                <w:kern w:val="0"/>
              </w:rPr>
              <w:t xml:space="preserve">      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Data audits for standards compliance.  Support for all discipline drawing deliverables.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 xml:space="preserve"> Mainta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in awareness of company/industry developments related to role, identify opportunities for improvement.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 xml:space="preserve"> Support implementation of SP3D in operations to accept SP3D from large project.</w:t>
            </w:r>
          </w:p>
          <w:p w:rsidR="0029428A" w:rsidRPr="0029428A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29428A">
              <w:rPr>
                <w:rFonts w:ascii="Calibri" w:eastAsia="Times New Roman" w:hAnsi="Calibri" w:cs="Calibri"/>
                <w:bCs/>
                <w:kern w:val="0"/>
              </w:rPr>
              <w:t>Overall responsibility for the execution of SmartPlant 3D Projects in Wo</w:t>
            </w:r>
            <w:r w:rsidRPr="0029428A">
              <w:rPr>
                <w:rFonts w:ascii="Calibri" w:eastAsia="Times New Roman" w:hAnsi="Calibri" w:cs="Calibri"/>
                <w:bCs/>
                <w:kern w:val="0"/>
              </w:rPr>
              <w:t>rkshare Environment to deliver the engineering deliverables, including, but not limited to;</w:t>
            </w:r>
          </w:p>
          <w:p w:rsidR="0029428A" w:rsidRPr="0029428A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29428A">
              <w:rPr>
                <w:rFonts w:ascii="Calibri" w:eastAsia="Times New Roman" w:hAnsi="Calibri" w:cs="Calibri"/>
                <w:bCs/>
                <w:kern w:val="0"/>
              </w:rPr>
              <w:t>Operating Procedures and working instructions</w:t>
            </w:r>
          </w:p>
          <w:p w:rsidR="0029428A" w:rsidRPr="0029428A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29428A">
              <w:rPr>
                <w:rFonts w:ascii="Calibri" w:eastAsia="Times New Roman" w:hAnsi="Calibri" w:cs="Calibri"/>
                <w:bCs/>
                <w:kern w:val="0"/>
              </w:rPr>
              <w:t xml:space="preserve">Inter discipline </w:t>
            </w:r>
            <w:r w:rsidRPr="0029428A">
              <w:rPr>
                <w:rFonts w:ascii="Calibri" w:eastAsia="Times New Roman" w:hAnsi="Calibri" w:cs="Calibri"/>
                <w:bCs/>
                <w:kern w:val="0"/>
              </w:rPr>
              <w:t>modeling</w:t>
            </w:r>
            <w:r w:rsidRPr="0029428A">
              <w:rPr>
                <w:rFonts w:ascii="Calibri" w:eastAsia="Times New Roman" w:hAnsi="Calibri" w:cs="Calibri"/>
                <w:bCs/>
                <w:kern w:val="0"/>
              </w:rPr>
              <w:t xml:space="preserve"> approach and execution</w:t>
            </w:r>
          </w:p>
          <w:p w:rsidR="0029428A" w:rsidRPr="0029428A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29428A">
              <w:rPr>
                <w:rFonts w:ascii="Calibri" w:eastAsia="Times New Roman" w:hAnsi="Calibri" w:cs="Calibri"/>
                <w:bCs/>
                <w:kern w:val="0"/>
              </w:rPr>
              <w:t>Engineering requirements and inputs for configuring the SmartPlant 3D</w:t>
            </w:r>
            <w:r w:rsidRPr="0029428A">
              <w:rPr>
                <w:rFonts w:ascii="Calibri" w:eastAsia="Times New Roman" w:hAnsi="Calibri" w:cs="Calibri"/>
                <w:bCs/>
                <w:kern w:val="0"/>
              </w:rPr>
              <w:t xml:space="preserve"> System</w:t>
            </w:r>
          </w:p>
          <w:p w:rsidR="0029428A" w:rsidRPr="0029428A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29428A">
              <w:rPr>
                <w:rFonts w:ascii="Calibri" w:eastAsia="Times New Roman" w:hAnsi="Calibri" w:cs="Calibri"/>
                <w:bCs/>
                <w:kern w:val="0"/>
              </w:rPr>
              <w:t>Project team training coordination</w:t>
            </w:r>
          </w:p>
          <w:p w:rsidR="0029428A" w:rsidRPr="0029428A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29428A">
              <w:rPr>
                <w:rFonts w:ascii="Calibri" w:eastAsia="Times New Roman" w:hAnsi="Calibri" w:cs="Calibri"/>
                <w:bCs/>
                <w:kern w:val="0"/>
              </w:rPr>
              <w:t>Template configuration and conformance to Project requirements</w:t>
            </w:r>
          </w:p>
          <w:p w:rsidR="0029428A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highlight w:val="yellow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Customization of Smart Plant 3D</w:t>
            </w:r>
          </w:p>
          <w:p w:rsidR="0029428A" w:rsidRPr="0029428A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29428A">
              <w:rPr>
                <w:rFonts w:ascii="Calibri" w:eastAsia="Times New Roman" w:hAnsi="Calibri" w:cs="Calibri"/>
                <w:bCs/>
                <w:kern w:val="0"/>
              </w:rPr>
              <w:t>Direct accountability for overall SmartPlant 3D project QC and compliance requirements specific for the study and/or p</w:t>
            </w:r>
            <w:r w:rsidRPr="0029428A">
              <w:rPr>
                <w:rFonts w:ascii="Calibri" w:eastAsia="Times New Roman" w:hAnsi="Calibri" w:cs="Calibri"/>
                <w:bCs/>
                <w:kern w:val="0"/>
              </w:rPr>
              <w:t>roject as approved by the Project Manager, Lead Engineers and SmartPlant 3D Administrator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</w:rPr>
            </w:pPr>
            <w:r w:rsidRPr="004451C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highlight w:val="yellow"/>
              </w:rPr>
              <w:lastRenderedPageBreak/>
              <w:t>Projects And Smart Plant 3d Roles:</w:t>
            </w:r>
          </w:p>
          <w:p w:rsidR="001C4BB0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</w:rPr>
            </w:pPr>
          </w:p>
          <w:p w:rsidR="001C4BB0" w:rsidRPr="004844D9" w:rsidRDefault="005E1B55" w:rsidP="001C4BB0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ab/>
              <w:t xml:space="preserve"> </w:t>
            </w:r>
            <w:r>
              <w:rPr>
                <w:rFonts w:ascii="Calibri" w:eastAsia="Times New Roman" w:hAnsi="Calibri" w:cs="Calibri"/>
                <w:bCs/>
                <w:kern w:val="0"/>
              </w:rPr>
              <w:t xml:space="preserve">BARC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( </w:t>
            </w:r>
            <w:r>
              <w:rPr>
                <w:rFonts w:ascii="Calibri" w:eastAsia="Times New Roman" w:hAnsi="Calibri" w:cs="Calibri"/>
                <w:bCs/>
                <w:kern w:val="0"/>
              </w:rPr>
              <w:t>Jan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201</w:t>
            </w:r>
            <w:r>
              <w:rPr>
                <w:rFonts w:ascii="Calibri" w:eastAsia="Times New Roman" w:hAnsi="Calibri" w:cs="Calibri"/>
                <w:bCs/>
                <w:kern w:val="0"/>
              </w:rPr>
              <w:t>6 Till date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)</w:t>
            </w:r>
          </w:p>
          <w:p w:rsidR="001C4BB0" w:rsidRPr="004844D9" w:rsidRDefault="005E1B55" w:rsidP="001C4BB0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Roles                   SP3D Administrator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1C4BB0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</w:rPr>
            </w:pPr>
          </w:p>
          <w:p w:rsidR="004844D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sz w:val="28"/>
                <w:szCs w:val="28"/>
              </w:rPr>
            </w:pP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ab/>
              <w:t xml:space="preserve">  Reliance Industries Limited ( Nov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2014 –Jan 2016 )</w:t>
            </w:r>
          </w:p>
          <w:p w:rsidR="004844D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Roles                   SP3D Administrator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4844D9" w:rsidRPr="004844D9" w:rsidRDefault="005E1B55" w:rsidP="004844D9">
            <w:pPr>
              <w:rPr>
                <w:rFonts w:ascii="Calibri" w:hAnsi="Calibri" w:cs="Calibri"/>
                <w:bCs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GE WATER &amp; POWER  (JUNE 2013 </w:t>
            </w:r>
            <w:r>
              <w:rPr>
                <w:rFonts w:ascii="Calibri" w:eastAsia="Times New Roman" w:hAnsi="Calibri" w:cs="Calibri"/>
                <w:b/>
                <w:bCs/>
                <w:kern w:val="0"/>
              </w:rPr>
              <w:t>- OCT 2014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 )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>Client Name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GE Bangalore</w:t>
            </w:r>
          </w:p>
          <w:p w:rsidR="0004586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 xml:space="preserve">Roles                 </w:t>
            </w: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 xml:space="preserve"> </w:t>
            </w: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 xml:space="preserve"> SP3D Administrator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4844D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Project Details: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Detailed Engineering and 3Dmodelling For GEWPT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Responsibilities :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Worked as a Smart Plant 3D Consultant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Requirement analysis and access SP3D Implementation requirements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FD</w:t>
            </w: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S-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Preparation.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Analyzing, updation from the client, studying them and understanding the updated requirements.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Installation SP3D &amp; R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aising site.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Coordinating with SP3D team for configuration and data loading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Coordinating with SPF Automation team for configuration as per client requirement.</w:t>
            </w:r>
          </w:p>
          <w:p w:rsidR="0004586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Configuring and managing of Application , database servers</w:t>
            </w:r>
          </w:p>
          <w:p w:rsidR="004844D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kern w:val="0"/>
              </w:rPr>
              <w:t>GE WATER &amp;</w:t>
            </w:r>
            <w:r>
              <w:rPr>
                <w:rFonts w:ascii="Calibri" w:eastAsia="Times New Roman" w:hAnsi="Calibri" w:cs="Calibri"/>
                <w:b/>
                <w:bCs/>
                <w:kern w:val="0"/>
              </w:rPr>
              <w:t xml:space="preserve"> POWER  (JUNE 2013- OCT 2014 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>)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>Client Name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GE Bangalore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>Roles                                             SP3D Administrator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Responsibilities :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Customizing property window as per requirement.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Creating roles, users and configuration of role assignment.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M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anaging relationships with objects.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Customizing reports as per the client requirement.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Report   Extraction as per client requirement.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Testing the configuration.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Troubleshooting client side errors and communicating with the client.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Preparing Checklist,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Managing deliverables.</w:t>
            </w:r>
          </w:p>
          <w:p w:rsidR="00045869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highlight w:val="yellow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SP3D Project restoration from backup.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SP3D model upgrade with new catalog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.</w:t>
            </w:r>
          </w:p>
          <w:p w:rsidR="00045869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  <w:highlight w:val="yellow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SP3D MODEL UPGRADE WITH TEKLA IMPORT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Cs/>
                <w:kern w:val="0"/>
                <w:highlight w:val="yellow"/>
              </w:rPr>
              <w:t>S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PEC CREATION, REPORT CUSTOMISATION.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General arrangement drawing rules creation and configuration.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Client communication f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or the 30 60 90 % review on SP3D Technical and piping part.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Intergraph PPM Communication for SP3D SR.</w:t>
            </w:r>
          </w:p>
          <w:p w:rsidR="0029428A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045869" w:rsidRPr="004844D9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/>
                <w:bCs/>
                <w:kern w:val="0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</w:rPr>
              <w:t xml:space="preserve">     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GE POSCO  (OCT 2012 – MAY 2013 )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lastRenderedPageBreak/>
              <w:t>Client Name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GE USA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>Roles                                             SP3D Administrator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>.</w:t>
            </w:r>
          </w:p>
          <w:p w:rsid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Details: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TEKLA Configuration &amp; 3d Modelling for GEPOSCO</w:t>
            </w:r>
          </w:p>
          <w:p w:rsid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Responsibilities :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Manage the project SP3D setup and customization activities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Load and maintain the engineering specification database and libraries on the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SP3D project in coordination With GE Glo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bal Team.             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Create and maintain models throughout the life of the Project.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Configuration for  work share aspects of SP3D and sharing of data between multiple centers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Schedule and validate all SP3D archrivals.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Administer SP3D user’s   accounts. Creation and maintenance of GAD Drawing Setup.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Creation and maintenance of Isometric Drawing Setup. Isometric trouble shooting.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Maintain all Client Reviews, Verify software is operating sufficiently,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Ensure model is up t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o date, and produce a tag report.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Recover files as requested by the project.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SP3D ADMIN And client coordination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SP3D Project restoration from backup.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SP3D model upgrade with new catalog.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SP3D MODEL UPGRADE WITH TEKLA IMPORT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SPEC CREATION, REPORT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CUSTOMISATION.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General arrangement drawing rules creation and configuration.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Client communication for the 30 60 90 % review on SP3D Technical and piping part.</w:t>
            </w:r>
          </w:p>
          <w:p w:rsidR="0029428A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PETROFAC  (JULY 2012 – SEP 2013 )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>Client Name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PETROFAC </w:t>
            </w:r>
          </w:p>
          <w:p w:rsidR="00045869" w:rsidRPr="004451CB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</w:pP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 xml:space="preserve">Roles                      </w:t>
            </w: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 xml:space="preserve">                      SP3D Administrator.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Role: Onsite Project Manager.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Responsibilities :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SP3D  support, administration, coordination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Isometric setup and troubleshooting experience is required.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Provide system administration and technical support for the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project utilizing SP3D.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Responsible for the development of a customized SP3D for various projects.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Manages all related activities of the SP3D server and the SP3D database on the project.</w:t>
            </w:r>
          </w:p>
          <w:p w:rsid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Create and maintain the ORACLE/MSSQL SP3D project server database.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C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reate and maintain the project system hierarchy.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Create and manage the user permission.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Manage the SP3D project setup and customization activities.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Install the SP3D software on each required SP3D client workstation.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 xml:space="preserve">Schedule and validate all SP3D back-ups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for project. And recover 3d models as requested by the project.</w:t>
            </w:r>
            <w:r>
              <w:rPr>
                <w:rFonts w:ascii="Calibri" w:eastAsia="Times New Roman" w:hAnsi="Calibri" w:cs="Calibri"/>
                <w:bCs/>
                <w:kern w:val="0"/>
              </w:rPr>
              <w:t xml:space="preserve">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Create and maintain the SPR creation batch for the project.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Create and customization the Report and Drawing Template for all the deliverable.</w:t>
            </w:r>
          </w:p>
          <w:p w:rsidR="00045869" w:rsidRPr="004844D9" w:rsidRDefault="005E1B55" w:rsidP="004844D9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br/>
              <w:t>Responsible for all SP3D and SP3D related CAD sof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tware including support and configuration for the Equipment, Piping, Structural, Interference Detection, Smart Plant Review, Smart Sketch and etc.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SP3D Global work share setup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Sp3d catalog replication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lastRenderedPageBreak/>
              <w:t>TEKLA SP3D MAPPING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Structure spec customization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Sp3d daily administration and troubleshooting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On job training for Petrofac Team for SP Environment.</w:t>
            </w:r>
          </w:p>
          <w:p w:rsidR="0029428A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045869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Project 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PETROFAC  Smart Plant Training (JULY 2012 – SEP 2013 )</w:t>
            </w:r>
          </w:p>
          <w:p w:rsidR="00045869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>Client Name</w:t>
            </w:r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ab/>
              <w:t xml:space="preserve">  PETROFAC  Smart Plant Training</w:t>
            </w:r>
          </w:p>
          <w:p w:rsidR="00045869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 xml:space="preserve">Roles                                      </w:t>
            </w:r>
            <w:r w:rsidRPr="004451CB">
              <w:rPr>
                <w:rFonts w:ascii="Calibri" w:eastAsia="Times New Roman" w:hAnsi="Calibri" w:cs="Calibri"/>
                <w:b/>
                <w:bCs/>
                <w:kern w:val="0"/>
                <w:highlight w:val="yellow"/>
              </w:rPr>
              <w:t xml:space="preserve">       SP3D Administrator</w:t>
            </w:r>
            <w:bookmarkStart w:id="0" w:name="_GoBack"/>
            <w:bookmarkEnd w:id="0"/>
            <w:r w:rsidRPr="004844D9">
              <w:rPr>
                <w:rFonts w:ascii="Calibri" w:eastAsia="Times New Roman" w:hAnsi="Calibri" w:cs="Calibri"/>
                <w:b/>
                <w:bCs/>
                <w:kern w:val="0"/>
              </w:rPr>
              <w:t>.</w:t>
            </w:r>
          </w:p>
          <w:p w:rsidR="00045869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Successfully inducted training Program in Petrofac Chennai on below smart plant modules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SP3D Administration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SP3D Report configuration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SP3D Modeling </w:t>
            </w:r>
          </w:p>
          <w:p w:rsidR="0029428A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>KNPC As-Built Modeling Project (Nov 2009 –Dec 2011)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Role: SP3D Administrator.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Administration activities in Smart Plant 3D Version 2009 (Installation, Project Management Environment, Managing Plants, User Creation, Access Control and Approval Status, Backup &amp; Restore, Schedule Backup, Managing Various Rules of SP3D).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Maintaining and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implementation of project activities, Bulk loading, IFC checking, Drawing and Report Setup &amp; Customization, Piping Reference Data Customization.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Integration of laser scanned data with SP3D for modeling. </w:t>
            </w:r>
          </w:p>
          <w:p w:rsidR="00045869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>Reliance Infra 2X300 MW Rosa Power Plant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Role: SP3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D Administrator.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Administration activities in Smart Plant 3D Version 7.0 SP 5 (Installation, Project Management Environment, Managing Plants, User Creation, Access Control and Approval Status, Backup &amp; Restore, Schedule Backup, Managing Various Rules of SP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3D).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Maintaining and implementation of project activities, Bulk loading, IFC checking, Drawing and Report Setup &amp; Customization, Piping Reference Data Customization.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ab/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ab/>
            </w:r>
          </w:p>
          <w:p w:rsidR="00045869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br w:type="page"/>
            </w:r>
          </w:p>
          <w:p w:rsidR="00045869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PDS PROJECTS 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PDS SKILLS: Admin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setup, piping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&amp; equipment modeling.</w:t>
            </w:r>
          </w:p>
          <w:p w:rsidR="00045869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Project- EMAL </w:t>
            </w: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>Aluminium &amp; smelter plant ( JAN  2012 till date)</w:t>
            </w:r>
          </w:p>
          <w:p w:rsidR="0004586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Role: PDS Admin </w:t>
            </w:r>
          </w:p>
          <w:p w:rsidR="001C4BB0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Project – LITWIN ITALY. Period:  (November 07 - Oct 09.)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Role: Team Leader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Sharing work procedures &amp; practices Equipment modeling. Understanding the procedures &amp; practices followed for proj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ects carried out at litwin from Conceptual Engineering to Execute Stage Project management Design/Drafting Procedures Standards of work, licensing &amp; permits.</w:t>
            </w: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04586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>SNC LAVALIN, INDIA.   Period:  April 07 – October 07</w:t>
            </w:r>
          </w:p>
          <w:p w:rsidR="001C4BB0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Role: Area coordinator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3D modeling o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f Polypropylene &amp; Propylene oxide plant of Rabigh JV Feasibility project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lastRenderedPageBreak/>
              <w:t xml:space="preserve"> Activities Leading the team of Design engineers for Piping Modeling. Checking of Isometrics extracted PDS modeling with respect to GAD and P&amp;ID’s Equipment Modeling. Preparation of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GAD with Orthogen.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Khursaniyah Gas Plant Project (from JV of Ms/. Bechtel and Technip UK)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Period:  Dec ’06 – March 07 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Role: Design Engineer. Detail Engineering of Small Bore piping system3D Modeling using PDS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ISO generation with MTO  Checking as per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client and internal Quality Plan Issue for Construction of Line ISOs Review using Smart Plant Review</w:t>
            </w: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>Production / EXPERIENCE</w:t>
            </w:r>
          </w:p>
          <w:p w:rsidR="00045869" w:rsidRPr="001C4BB0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>M/s NICHROME INDIA LTD      SEP 06- DEC 06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An ISO 9001-2000 certified engaged in Manufacturing of Liquid &amp; Solid packaging m/c 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Joined as trainee in May 2005 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Last post held- JR. Mechanical Engineer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ROLE/ EXPERIENCE DETAILS:    (PRODUCTION &amp; PLANNING)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Updating &amp; maintaining of maintenance 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systems Planning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, execution of long/ short production planning involving manpower planning, p</w:t>
            </w:r>
            <w:r w:rsidRPr="004844D9">
              <w:rPr>
                <w:rFonts w:ascii="Calibri" w:eastAsia="Times New Roman" w:hAnsi="Calibri" w:cs="Calibri"/>
                <w:bCs/>
                <w:kern w:val="0"/>
              </w:rPr>
              <w:t>rocurement proposals, work contract proposals, agency fixing, vendor development, etc.</w:t>
            </w:r>
          </w:p>
          <w:p w:rsidR="00045869" w:rsidRPr="004844D9" w:rsidRDefault="005E1B55" w:rsidP="004844D9">
            <w:pPr>
              <w:pStyle w:val="Textbody"/>
              <w:numPr>
                <w:ilvl w:val="0"/>
                <w:numId w:val="17"/>
              </w:numPr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>Development of software for mechanical maintenance systems for process plants with the help of external agency Accuracy development for liquid packing m/c (c.m.d)</w:t>
            </w:r>
          </w:p>
          <w:p w:rsidR="0004586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Pr="004844D9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P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/>
                <w:bCs/>
                <w:kern w:val="0"/>
              </w:rPr>
            </w:pP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 xml:space="preserve">M/S </w:t>
            </w:r>
            <w:r w:rsidRPr="001C4BB0">
              <w:rPr>
                <w:rFonts w:ascii="Calibri" w:eastAsia="Times New Roman" w:hAnsi="Calibri" w:cs="Calibri"/>
                <w:b/>
                <w:bCs/>
                <w:kern w:val="0"/>
              </w:rPr>
              <w:t>S.B.RESHELLERS PVT LTD.IN FOUNDRY DIVISION:  SEPT 05- AUG 06</w:t>
            </w:r>
          </w:p>
          <w:p w:rsidR="00045869" w:rsidRPr="004844D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(FOUNDERS &amp; HEAVY ENGINEERING.)</w:t>
            </w:r>
          </w:p>
          <w:p w:rsidR="001C4BB0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045869" w:rsidRDefault="005E1B55" w:rsidP="001C4BB0">
            <w:pPr>
              <w:pStyle w:val="Textbody"/>
              <w:spacing w:after="0" w:line="255" w:lineRule="atLeast"/>
              <w:ind w:left="225"/>
              <w:rPr>
                <w:rFonts w:ascii="Calibri" w:eastAsia="Times New Roman" w:hAnsi="Calibri" w:cs="Calibri"/>
                <w:bCs/>
                <w:kern w:val="0"/>
              </w:rPr>
            </w:pPr>
            <w:r w:rsidRPr="004844D9">
              <w:rPr>
                <w:rFonts w:ascii="Calibri" w:eastAsia="Times New Roman" w:hAnsi="Calibri" w:cs="Calibri"/>
                <w:bCs/>
                <w:kern w:val="0"/>
              </w:rPr>
              <w:t xml:space="preserve">   Trainee Apprentice engineer in foundry.</w:t>
            </w: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  <w:p w:rsidR="001C4BB0" w:rsidRPr="004844D9" w:rsidRDefault="005E1B55" w:rsidP="001C4BB0">
            <w:pPr>
              <w:pStyle w:val="Textbody"/>
              <w:spacing w:after="0" w:line="255" w:lineRule="atLeast"/>
              <w:rPr>
                <w:rFonts w:ascii="Calibri" w:eastAsia="Times New Roman" w:hAnsi="Calibri" w:cs="Calibri"/>
                <w:bCs/>
                <w:kern w:val="0"/>
              </w:rPr>
            </w:pPr>
          </w:p>
        </w:tc>
      </w:tr>
    </w:tbl>
    <w:p w:rsidR="007548B4" w:rsidRPr="00D5377A" w:rsidRDefault="005E1B55" w:rsidP="00A30173">
      <w:pPr>
        <w:rPr>
          <w:sz w:val="24"/>
          <w:szCs w:val="24"/>
        </w:rPr>
      </w:pPr>
    </w:p>
    <w:p w:rsidR="007548B4" w:rsidRPr="00D5377A" w:rsidRDefault="005E1B55" w:rsidP="00A30173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7548B4" w:rsidRPr="00D5377A" w:rsidSect="005011F6">
      <w:pgSz w:w="11907" w:h="16839" w:code="9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1">
      <wne:acd wne:acdName="acd10"/>
    </wne:keymap>
    <wne:keymap wne:kcmPrimary="0442">
      <wne:acd wne:acdName="acd9"/>
    </wne:keymap>
    <wne:keymap wne:kcmPrimary="0449">
      <wne:acd wne:acdName="acd4"/>
    </wne:keymap>
    <wne:keymap wne:kcmPrimary="044A">
      <wne:acd wne:acdName="acd7"/>
    </wne:keymap>
    <wne:keymap wne:kcmPrimary="044E">
      <wne:acd wne:acdName="acd6"/>
    </wne:keymap>
    <wne:keymap wne:kcmPrimary="0454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LMA" wne:acdName="acd4" wne:fciIndexBasedOn="0065"/>
    <wne:acd wne:acdName="acd5" wne:fciIndexBasedOn="0065"/>
    <wne:acd wne:argValue="AQAAAAAA" wne:acdName="acd6" wne:fciIndexBasedOn="0065"/>
    <wne:acd wne:argValue="AgBTAGUAYwBvAG4AZAAgAEIAdQBsAGwAZQB0AA==" wne:acdName="acd7" wne:fciIndexBasedOn="0065"/>
    <wne:acd wne:argValue="AgBUAGEAYgBsAGUAIABoAGUAYQBkAGkAbgBnAA==" wne:acdName="acd8" wne:fciIndexBasedOn="0065"/>
    <wne:acd wne:argValue="AgBIAGUAYQBkAGkAbgBnACAAQgA=" wne:acdName="acd9" wne:fciIndexBasedOn="0065"/>
    <wne:acd wne:argValue="AgBIAGUAYQBkAGkAbgBnACAAQQA=" wne:acdName="acd1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gfa Rotis Sans Serif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800DD9E"/>
    <w:lvl w:ilvl="0">
      <w:start w:val="1"/>
      <w:numFmt w:val="bullet"/>
      <w:pStyle w:val="ListBullet2"/>
      <w:lvlText w:val="–"/>
      <w:lvlJc w:val="left"/>
      <w:pPr>
        <w:ind w:left="643" w:hanging="360"/>
      </w:pPr>
      <w:rPr>
        <w:rFonts w:ascii="Agfa Rotis Sans Serif" w:hAnsi="Agfa Rotis Sans Serif" w:hint="default"/>
      </w:rPr>
    </w:lvl>
  </w:abstractNum>
  <w:abstractNum w:abstractNumId="1">
    <w:nsid w:val="FFFFFF89"/>
    <w:multiLevelType w:val="singleLevel"/>
    <w:tmpl w:val="9F2609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7A141D1"/>
    <w:multiLevelType w:val="multilevel"/>
    <w:tmpl w:val="59F46762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1817657C"/>
    <w:multiLevelType w:val="multilevel"/>
    <w:tmpl w:val="98AC9B9C"/>
    <w:styleLink w:val="Bullet1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B16EB"/>
    <w:multiLevelType w:val="hybridMultilevel"/>
    <w:tmpl w:val="BC2A1390"/>
    <w:lvl w:ilvl="0" w:tplc="53B01E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7D1AE7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4DE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D90CF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8CE9D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D7EB3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008EE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07867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9B46C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20BF68D8"/>
    <w:multiLevelType w:val="multilevel"/>
    <w:tmpl w:val="E4F2CCC6"/>
    <w:lvl w:ilvl="0">
      <w:start w:val="1"/>
      <w:numFmt w:val="bullet"/>
      <w:pStyle w:val="Fir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12427"/>
    <w:multiLevelType w:val="multilevel"/>
    <w:tmpl w:val="562659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>
    <w:nsid w:val="25D649D0"/>
    <w:multiLevelType w:val="hybridMultilevel"/>
    <w:tmpl w:val="009A53BA"/>
    <w:lvl w:ilvl="0" w:tplc="B6B85F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CCD0D1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CDE08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D9294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60283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DC01A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EDE79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823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CE16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>
    <w:nsid w:val="299A4396"/>
    <w:multiLevelType w:val="hybridMultilevel"/>
    <w:tmpl w:val="3274E2F6"/>
    <w:lvl w:ilvl="0" w:tplc="E4F058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F0CF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8D4A29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9A68B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FA17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2C2B90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88CE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52DB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3E45A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D4764F"/>
    <w:multiLevelType w:val="multilevel"/>
    <w:tmpl w:val="0409001D"/>
    <w:styleLink w:val="SubBullet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gfa Rotis Sans Serif" w:hAnsi="Agfa Rotis Sans Serif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>
    <w:nsid w:val="472463D7"/>
    <w:multiLevelType w:val="multilevel"/>
    <w:tmpl w:val="6E96C8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49C67D0B"/>
    <w:multiLevelType w:val="hybridMultilevel"/>
    <w:tmpl w:val="B26ED7EA"/>
    <w:lvl w:ilvl="0" w:tplc="BCF0B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A6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18A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0E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E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269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60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68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837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61D28"/>
    <w:multiLevelType w:val="hybridMultilevel"/>
    <w:tmpl w:val="D9B6CAF6"/>
    <w:lvl w:ilvl="0" w:tplc="93AA615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32903732" w:tentative="1">
      <w:start w:val="1"/>
      <w:numFmt w:val="lowerLetter"/>
      <w:lvlText w:val="%2."/>
      <w:lvlJc w:val="left"/>
      <w:pPr>
        <w:ind w:left="1290" w:hanging="360"/>
      </w:pPr>
    </w:lvl>
    <w:lvl w:ilvl="2" w:tplc="FC52A136" w:tentative="1">
      <w:start w:val="1"/>
      <w:numFmt w:val="lowerRoman"/>
      <w:lvlText w:val="%3."/>
      <w:lvlJc w:val="right"/>
      <w:pPr>
        <w:ind w:left="2010" w:hanging="180"/>
      </w:pPr>
    </w:lvl>
    <w:lvl w:ilvl="3" w:tplc="052CE9E0" w:tentative="1">
      <w:start w:val="1"/>
      <w:numFmt w:val="decimal"/>
      <w:lvlText w:val="%4."/>
      <w:lvlJc w:val="left"/>
      <w:pPr>
        <w:ind w:left="2730" w:hanging="360"/>
      </w:pPr>
    </w:lvl>
    <w:lvl w:ilvl="4" w:tplc="E21CD99A" w:tentative="1">
      <w:start w:val="1"/>
      <w:numFmt w:val="lowerLetter"/>
      <w:lvlText w:val="%5."/>
      <w:lvlJc w:val="left"/>
      <w:pPr>
        <w:ind w:left="3450" w:hanging="360"/>
      </w:pPr>
    </w:lvl>
    <w:lvl w:ilvl="5" w:tplc="9FAC0FAC" w:tentative="1">
      <w:start w:val="1"/>
      <w:numFmt w:val="lowerRoman"/>
      <w:lvlText w:val="%6."/>
      <w:lvlJc w:val="right"/>
      <w:pPr>
        <w:ind w:left="4170" w:hanging="180"/>
      </w:pPr>
    </w:lvl>
    <w:lvl w:ilvl="6" w:tplc="BE30C708" w:tentative="1">
      <w:start w:val="1"/>
      <w:numFmt w:val="decimal"/>
      <w:lvlText w:val="%7."/>
      <w:lvlJc w:val="left"/>
      <w:pPr>
        <w:ind w:left="4890" w:hanging="360"/>
      </w:pPr>
    </w:lvl>
    <w:lvl w:ilvl="7" w:tplc="25FCB916" w:tentative="1">
      <w:start w:val="1"/>
      <w:numFmt w:val="lowerLetter"/>
      <w:lvlText w:val="%8."/>
      <w:lvlJc w:val="left"/>
      <w:pPr>
        <w:ind w:left="5610" w:hanging="360"/>
      </w:pPr>
    </w:lvl>
    <w:lvl w:ilvl="8" w:tplc="117058DC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>
    <w:nsid w:val="5E442E30"/>
    <w:multiLevelType w:val="multilevel"/>
    <w:tmpl w:val="E13683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>
    <w:nsid w:val="60CA6BD0"/>
    <w:multiLevelType w:val="hybridMultilevel"/>
    <w:tmpl w:val="AB1AAFC4"/>
    <w:lvl w:ilvl="0" w:tplc="4B8CB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C93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F67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2D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C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EF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03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E5D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544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387DE1"/>
    <w:multiLevelType w:val="hybridMultilevel"/>
    <w:tmpl w:val="E6783548"/>
    <w:lvl w:ilvl="0" w:tplc="955A36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2C6F1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3CCE0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54CE8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E247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EA2A5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79644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02C5B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05286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6BA02783"/>
    <w:multiLevelType w:val="hybridMultilevel"/>
    <w:tmpl w:val="AA5AAE1A"/>
    <w:lvl w:ilvl="0" w:tplc="FAC4F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B6342C" w:tentative="1">
      <w:start w:val="1"/>
      <w:numFmt w:val="lowerLetter"/>
      <w:lvlText w:val="%2."/>
      <w:lvlJc w:val="left"/>
      <w:pPr>
        <w:ind w:left="1440" w:hanging="360"/>
      </w:pPr>
    </w:lvl>
    <w:lvl w:ilvl="2" w:tplc="0996F8DC" w:tentative="1">
      <w:start w:val="1"/>
      <w:numFmt w:val="lowerRoman"/>
      <w:lvlText w:val="%3."/>
      <w:lvlJc w:val="right"/>
      <w:pPr>
        <w:ind w:left="2160" w:hanging="180"/>
      </w:pPr>
    </w:lvl>
    <w:lvl w:ilvl="3" w:tplc="940637E6" w:tentative="1">
      <w:start w:val="1"/>
      <w:numFmt w:val="decimal"/>
      <w:lvlText w:val="%4."/>
      <w:lvlJc w:val="left"/>
      <w:pPr>
        <w:ind w:left="2880" w:hanging="360"/>
      </w:pPr>
    </w:lvl>
    <w:lvl w:ilvl="4" w:tplc="DCCAACB8" w:tentative="1">
      <w:start w:val="1"/>
      <w:numFmt w:val="lowerLetter"/>
      <w:lvlText w:val="%5."/>
      <w:lvlJc w:val="left"/>
      <w:pPr>
        <w:ind w:left="3600" w:hanging="360"/>
      </w:pPr>
    </w:lvl>
    <w:lvl w:ilvl="5" w:tplc="C0BA3A06" w:tentative="1">
      <w:start w:val="1"/>
      <w:numFmt w:val="lowerRoman"/>
      <w:lvlText w:val="%6."/>
      <w:lvlJc w:val="right"/>
      <w:pPr>
        <w:ind w:left="4320" w:hanging="180"/>
      </w:pPr>
    </w:lvl>
    <w:lvl w:ilvl="6" w:tplc="4FB2D526" w:tentative="1">
      <w:start w:val="1"/>
      <w:numFmt w:val="decimal"/>
      <w:lvlText w:val="%7."/>
      <w:lvlJc w:val="left"/>
      <w:pPr>
        <w:ind w:left="5040" w:hanging="360"/>
      </w:pPr>
    </w:lvl>
    <w:lvl w:ilvl="7" w:tplc="C408E744" w:tentative="1">
      <w:start w:val="1"/>
      <w:numFmt w:val="lowerLetter"/>
      <w:lvlText w:val="%8."/>
      <w:lvlJc w:val="left"/>
      <w:pPr>
        <w:ind w:left="5760" w:hanging="360"/>
      </w:pPr>
    </w:lvl>
    <w:lvl w:ilvl="8" w:tplc="C5585B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017EA"/>
    <w:multiLevelType w:val="multilevel"/>
    <w:tmpl w:val="57720994"/>
    <w:styleLink w:val="Bullet2"/>
    <w:lvl w:ilvl="0">
      <w:start w:val="1"/>
      <w:numFmt w:val="bullet"/>
      <w:lvlText w:val="–"/>
      <w:lvlJc w:val="left"/>
      <w:pPr>
        <w:ind w:left="720" w:hanging="360"/>
      </w:pPr>
      <w:rPr>
        <w:rFonts w:ascii="Agfa Rotis Sans Serif" w:hAnsi="Agfa Rotis Sans Serif" w:hint="default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gfa Rotis Sans Serif" w:hAnsi="Agfa Rotis Sans Serif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7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15"/>
  </w:num>
  <w:num w:numId="12">
    <w:abstractNumId w:val="7"/>
  </w:num>
  <w:num w:numId="13">
    <w:abstractNumId w:val="8"/>
  </w:num>
  <w:num w:numId="14">
    <w:abstractNumId w:val="11"/>
  </w:num>
  <w:num w:numId="15">
    <w:abstractNumId w:val="16"/>
  </w:num>
  <w:num w:numId="16">
    <w:abstractNumId w:val="12"/>
  </w:num>
  <w:num w:numId="17">
    <w:abstractNumId w:val="6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6"/>
    <w:rsid w:val="004451CB"/>
    <w:rsid w:val="005E1B55"/>
    <w:rsid w:val="0069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7F"/>
    <w:pPr>
      <w:spacing w:before="120" w:after="120" w:line="360" w:lineRule="auto"/>
    </w:pPr>
    <w:rPr>
      <w:rFonts w:ascii="Arial" w:hAnsi="Arial" w:cs="Arial"/>
      <w:bCs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FE7"/>
    <w:pPr>
      <w:keepNext/>
      <w:keepLines/>
      <w:numPr>
        <w:numId w:val="2"/>
      </w:numPr>
      <w:pBdr>
        <w:top w:val="single" w:sz="18" w:space="2" w:color="408FCD"/>
        <w:bottom w:val="single" w:sz="18" w:space="3" w:color="408FCD"/>
      </w:pBdr>
      <w:shd w:val="clear" w:color="auto" w:fill="EAEAE3"/>
      <w:spacing w:line="280" w:lineRule="exact"/>
      <w:ind w:left="851" w:hanging="851"/>
      <w:outlineLvl w:val="0"/>
    </w:pPr>
    <w:rPr>
      <w:b/>
      <w:bCs w:val="0"/>
      <w:color w:val="002266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D1"/>
    <w:pPr>
      <w:keepNext/>
      <w:keepLines/>
      <w:numPr>
        <w:ilvl w:val="1"/>
        <w:numId w:val="2"/>
      </w:numPr>
      <w:pBdr>
        <w:bottom w:val="single" w:sz="8" w:space="1" w:color="408FCD"/>
      </w:pBdr>
      <w:spacing w:before="200" w:after="0"/>
      <w:ind w:left="851" w:hanging="851"/>
      <w:outlineLvl w:val="1"/>
    </w:pPr>
    <w:rPr>
      <w:b/>
      <w:bCs w:val="0"/>
      <w:color w:val="408FC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CE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b/>
      <w:bCs w:val="0"/>
      <w:color w:val="0022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7CE"/>
    <w:pPr>
      <w:keepNext/>
      <w:keepLines/>
      <w:numPr>
        <w:ilvl w:val="3"/>
        <w:numId w:val="3"/>
      </w:numPr>
      <w:spacing w:before="200" w:after="0"/>
      <w:ind w:left="851" w:hanging="851"/>
      <w:outlineLvl w:val="3"/>
    </w:pPr>
    <w:rPr>
      <w:b/>
      <w:bCs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92FE7"/>
    <w:rPr>
      <w:rFonts w:ascii="Arial" w:hAnsi="Arial" w:cs="Arial"/>
      <w:b/>
      <w:color w:val="002266"/>
      <w:sz w:val="24"/>
      <w:szCs w:val="24"/>
      <w:shd w:val="clear" w:color="auto" w:fill="EAEAE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B4FD1"/>
    <w:rPr>
      <w:rFonts w:ascii="Arial" w:hAnsi="Arial" w:cs="Arial"/>
      <w:b/>
      <w:color w:val="408FC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637CE"/>
    <w:rPr>
      <w:rFonts w:ascii="Arial" w:hAnsi="Arial" w:cs="Arial"/>
      <w:b/>
      <w:color w:val="00226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1637CE"/>
    <w:rPr>
      <w:rFonts w:ascii="Arial" w:hAnsi="Arial" w:cs="Arial"/>
      <w:b/>
      <w:iCs/>
      <w:szCs w:val="22"/>
    </w:rPr>
  </w:style>
  <w:style w:type="paragraph" w:styleId="Header">
    <w:name w:val="header"/>
    <w:basedOn w:val="Normal"/>
    <w:link w:val="HeaderChar"/>
    <w:uiPriority w:val="99"/>
    <w:unhideWhenUsed/>
    <w:rsid w:val="0050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11F6"/>
    <w:rPr>
      <w:rFonts w:cs="Times New Roman"/>
    </w:rPr>
  </w:style>
  <w:style w:type="paragraph" w:styleId="Footer">
    <w:name w:val="footer"/>
    <w:aliases w:val="Footer 1"/>
    <w:basedOn w:val="Normal"/>
    <w:link w:val="FooterChar"/>
    <w:uiPriority w:val="99"/>
    <w:unhideWhenUsed/>
    <w:rsid w:val="0050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1 Char"/>
    <w:basedOn w:val="DefaultParagraphFont"/>
    <w:link w:val="Footer"/>
    <w:uiPriority w:val="99"/>
    <w:locked/>
    <w:rsid w:val="005011F6"/>
    <w:rPr>
      <w:rFonts w:cs="Times New Roman"/>
    </w:rPr>
  </w:style>
  <w:style w:type="paragraph" w:customStyle="1" w:styleId="HeadingA">
    <w:name w:val="Heading A"/>
    <w:basedOn w:val="Normal"/>
    <w:qFormat/>
    <w:rsid w:val="00392FE7"/>
    <w:rPr>
      <w:b/>
      <w:color w:val="408FCD"/>
    </w:rPr>
  </w:style>
  <w:style w:type="paragraph" w:customStyle="1" w:styleId="HeadingB">
    <w:name w:val="Heading B"/>
    <w:basedOn w:val="HeadingA"/>
    <w:qFormat/>
    <w:rsid w:val="00392FE7"/>
    <w:pPr>
      <w:spacing w:line="240" w:lineRule="auto"/>
    </w:pPr>
    <w:rPr>
      <w:color w:val="999977"/>
    </w:rPr>
  </w:style>
  <w:style w:type="table" w:customStyle="1" w:styleId="85">
    <w:name w:val="85"/>
    <w:uiPriority w:val="99"/>
    <w:rsid w:val="00A634F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  <w:tblPr>
      <w:tblInd w:w="0" w:type="dxa"/>
      <w:tblBorders>
        <w:bottom w:val="single" w:sz="18" w:space="0" w:color="002266"/>
        <w:insideH w:val="single" w:sz="6" w:space="0" w:color="408F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"/>
    <w:rsid w:val="00D63EAB"/>
  </w:style>
  <w:style w:type="table" w:styleId="TableGrid">
    <w:name w:val="Table Grid"/>
    <w:aliases w:val="ESKOM"/>
    <w:basedOn w:val="TableNormal"/>
    <w:uiPriority w:val="59"/>
    <w:rsid w:val="00D63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link w:val="TableheadingChar"/>
    <w:rsid w:val="00F2077F"/>
    <w:pPr>
      <w:spacing w:before="96" w:after="96" w:line="276" w:lineRule="auto"/>
    </w:pPr>
    <w:rPr>
      <w:rFonts w:ascii="Arial" w:eastAsia="MS Mincho" w:hAnsi="Arial"/>
      <w:color w:val="408FCD"/>
      <w:lang w:val="en-GB" w:eastAsia="zh-CN"/>
    </w:rPr>
  </w:style>
  <w:style w:type="character" w:customStyle="1" w:styleId="TableheadingChar">
    <w:name w:val="Table heading Char"/>
    <w:basedOn w:val="DefaultParagraphFont"/>
    <w:link w:val="Tableheading"/>
    <w:locked/>
    <w:rsid w:val="00F2077F"/>
    <w:rPr>
      <w:rFonts w:ascii="Arial" w:eastAsia="MS Mincho" w:hAnsi="Arial"/>
      <w:color w:val="408FCD"/>
      <w:lang w:val="en-GB" w:eastAsia="zh-CN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37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3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40F"/>
    <w:pPr>
      <w:ind w:left="720"/>
      <w:contextualSpacing/>
    </w:pPr>
  </w:style>
  <w:style w:type="paragraph" w:customStyle="1" w:styleId="FirstBullet">
    <w:name w:val="First Bullet"/>
    <w:basedOn w:val="Normal"/>
    <w:qFormat/>
    <w:rsid w:val="003810F7"/>
    <w:pPr>
      <w:numPr>
        <w:numId w:val="6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86701"/>
    <w:pPr>
      <w:tabs>
        <w:tab w:val="left" w:pos="440"/>
        <w:tab w:val="right" w:leader="dot" w:pos="10195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11340F"/>
    <w:rPr>
      <w:rFonts w:cs="Times New Roman"/>
      <w:b/>
      <w:bCs/>
      <w:color w:val="CC0000"/>
      <w:u w:val="none"/>
      <w:effect w:val="none"/>
    </w:rPr>
  </w:style>
  <w:style w:type="paragraph" w:customStyle="1" w:styleId="tipheading">
    <w:name w:val="tipheading"/>
    <w:basedOn w:val="Normal"/>
    <w:rsid w:val="0011340F"/>
    <w:pPr>
      <w:spacing w:before="100" w:beforeAutospacing="1" w:after="100" w:afterAutospacing="1" w:line="240" w:lineRule="auto"/>
    </w:pPr>
    <w:rPr>
      <w:rFonts w:ascii="Verdana" w:hAnsi="Verdana" w:cs="Times New Roman"/>
      <w:b/>
      <w:bCs w:val="0"/>
      <w:color w:val="6B8490"/>
      <w:szCs w:val="20"/>
    </w:rPr>
  </w:style>
  <w:style w:type="paragraph" w:styleId="NormalWeb">
    <w:name w:val="Normal (Web)"/>
    <w:basedOn w:val="Normal"/>
    <w:uiPriority w:val="99"/>
    <w:semiHidden/>
    <w:unhideWhenUsed/>
    <w:rsid w:val="001134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googqs-tidbit1">
    <w:name w:val="goog_qs-tidbit1"/>
    <w:basedOn w:val="DefaultParagraphFont"/>
    <w:rsid w:val="0011340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340F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352935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sid w:val="00352935"/>
    <w:rPr>
      <w:rFonts w:ascii="Arial" w:hAnsi="Arial" w:cs="Arial"/>
      <w:i/>
      <w:iCs/>
      <w:color w:val="000000"/>
      <w:sz w:val="20"/>
    </w:rPr>
  </w:style>
  <w:style w:type="paragraph" w:styleId="ListBullet">
    <w:name w:val="List Bullet"/>
    <w:basedOn w:val="Normal"/>
    <w:uiPriority w:val="99"/>
    <w:unhideWhenUsed/>
    <w:rsid w:val="00352935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352935"/>
    <w:pPr>
      <w:numPr>
        <w:numId w:val="9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86701"/>
    <w:pPr>
      <w:tabs>
        <w:tab w:val="left" w:pos="1134"/>
        <w:tab w:val="right" w:leader="dot" w:pos="10195"/>
      </w:tabs>
      <w:spacing w:after="100"/>
      <w:ind w:left="1134" w:hanging="70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86701"/>
    <w:pPr>
      <w:tabs>
        <w:tab w:val="left" w:pos="1134"/>
        <w:tab w:val="right" w:leader="dot" w:pos="10195"/>
      </w:tabs>
      <w:spacing w:after="100"/>
      <w:ind w:left="1134" w:hanging="708"/>
    </w:pPr>
    <w:rPr>
      <w:noProof/>
    </w:rPr>
  </w:style>
  <w:style w:type="paragraph" w:customStyle="1" w:styleId="DecimalAligned">
    <w:name w:val="Decimal Aligned"/>
    <w:basedOn w:val="Normal"/>
    <w:uiPriority w:val="40"/>
    <w:qFormat/>
    <w:rsid w:val="003930F3"/>
    <w:pPr>
      <w:tabs>
        <w:tab w:val="decimal" w:pos="360"/>
      </w:tabs>
      <w:spacing w:before="0" w:after="200" w:line="276" w:lineRule="auto"/>
    </w:pPr>
    <w:rPr>
      <w:rFonts w:ascii="Calibri" w:hAnsi="Calibri" w:cs="Times New Roman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930F3"/>
    <w:pPr>
      <w:spacing w:before="0" w:after="0" w:line="240" w:lineRule="auto"/>
    </w:pPr>
    <w:rPr>
      <w:rFonts w:ascii="Calibri" w:hAnsi="Calibri" w:cs="Times New Roman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930F3"/>
    <w:rPr>
      <w:rFonts w:eastAsia="Times New Roman" w:cs="Times New Roman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930F3"/>
    <w:rPr>
      <w:rFonts w:cs="Times New Roman"/>
      <w:i/>
      <w:iCs/>
      <w:color w:val="000000"/>
    </w:rPr>
  </w:style>
  <w:style w:type="table" w:customStyle="1" w:styleId="LightShading-Accent11">
    <w:name w:val="Light Shading - Accent 11"/>
    <w:basedOn w:val="TableNormal"/>
    <w:uiPriority w:val="60"/>
    <w:rsid w:val="003930F3"/>
    <w:rPr>
      <w:color w:val="002266"/>
      <w:lang w:eastAsia="ja-JP"/>
    </w:rPr>
    <w:tblPr>
      <w:tblStyleRowBandSize w:val="1"/>
      <w:tblStyleColBandSize w:val="1"/>
      <w:tblInd w:w="0" w:type="dxa"/>
      <w:tblBorders>
        <w:top w:val="single" w:sz="8" w:space="0" w:color="002266"/>
        <w:bottom w:val="single" w:sz="8" w:space="0" w:color="0022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2266"/>
          <w:left w:val="nil"/>
          <w:bottom w:val="single" w:sz="8" w:space="0" w:color="00226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2266"/>
          <w:left w:val="nil"/>
          <w:bottom w:val="single" w:sz="8" w:space="0" w:color="00226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BF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BFF"/>
      </w:tcPr>
    </w:tblStylePr>
  </w:style>
  <w:style w:type="table" w:styleId="LightList-Accent2">
    <w:name w:val="Light List Accent 2"/>
    <w:aliases w:val="ESKOM CV"/>
    <w:basedOn w:val="TableNormal"/>
    <w:uiPriority w:val="61"/>
    <w:rsid w:val="00A30173"/>
    <w:tblPr>
      <w:tblStyleRowBandSize w:val="1"/>
      <w:tblStyleColBandSize w:val="1"/>
      <w:tblInd w:w="0" w:type="dxa"/>
      <w:tblBorders>
        <w:top w:val="single" w:sz="8" w:space="0" w:color="408FCD"/>
        <w:left w:val="single" w:sz="8" w:space="0" w:color="408FCD"/>
        <w:bottom w:val="single" w:sz="8" w:space="0" w:color="408FCD"/>
        <w:right w:val="single" w:sz="8" w:space="0" w:color="408F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08FC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8FCD"/>
          <w:left w:val="single" w:sz="8" w:space="0" w:color="408FCD"/>
          <w:bottom w:val="single" w:sz="8" w:space="0" w:color="408FCD"/>
          <w:right w:val="single" w:sz="8" w:space="0" w:color="408F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08FCD"/>
          <w:left w:val="single" w:sz="8" w:space="0" w:color="408FCD"/>
          <w:bottom w:val="single" w:sz="8" w:space="0" w:color="408FCD"/>
          <w:right w:val="single" w:sz="8" w:space="0" w:color="408FC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08FCD"/>
          <w:left w:val="single" w:sz="8" w:space="0" w:color="408FCD"/>
          <w:bottom w:val="single" w:sz="8" w:space="0" w:color="408FCD"/>
          <w:right w:val="single" w:sz="8" w:space="0" w:color="408FCD"/>
        </w:tcBorders>
      </w:tcPr>
    </w:tblStylePr>
  </w:style>
  <w:style w:type="numbering" w:customStyle="1" w:styleId="Bullet1">
    <w:name w:val="Bullet 1"/>
    <w:rsid w:val="00D63EAB"/>
    <w:pPr>
      <w:numPr>
        <w:numId w:val="5"/>
      </w:numPr>
    </w:pPr>
  </w:style>
  <w:style w:type="numbering" w:customStyle="1" w:styleId="SubBullet">
    <w:name w:val="Sub Bullet"/>
    <w:rsid w:val="00D63EAB"/>
    <w:pPr>
      <w:numPr>
        <w:numId w:val="7"/>
      </w:numPr>
    </w:pPr>
  </w:style>
  <w:style w:type="numbering" w:customStyle="1" w:styleId="Bullet2">
    <w:name w:val="Bullet 2"/>
    <w:rsid w:val="00D63EAB"/>
    <w:pPr>
      <w:numPr>
        <w:numId w:val="4"/>
      </w:numPr>
    </w:pPr>
  </w:style>
  <w:style w:type="character" w:customStyle="1" w:styleId="Years-Majora">
    <w:name w:val="Years - Major (a"/>
    <w:aliases w:val="y)"/>
    <w:basedOn w:val="DefaultParagraphFont"/>
    <w:rsid w:val="00D5377A"/>
    <w:rPr>
      <w:rFonts w:ascii="Times New Roman" w:hAnsi="Times New Roman" w:cs="Times New Roman"/>
      <w:b/>
      <w:sz w:val="20"/>
    </w:rPr>
  </w:style>
  <w:style w:type="paragraph" w:styleId="NoSpacing">
    <w:name w:val="No Spacing"/>
    <w:uiPriority w:val="1"/>
    <w:qFormat/>
    <w:rsid w:val="00D5377A"/>
    <w:rPr>
      <w:rFonts w:eastAsiaTheme="minorEastAsia"/>
      <w:sz w:val="22"/>
      <w:szCs w:val="22"/>
      <w:lang w:val="en-IN"/>
    </w:rPr>
  </w:style>
  <w:style w:type="paragraph" w:customStyle="1" w:styleId="Textbody">
    <w:name w:val="Text body"/>
    <w:basedOn w:val="Normal"/>
    <w:rsid w:val="0029428A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Arial Unicode MS" w:hAnsi="Times New Roman" w:cs="Tahoma"/>
      <w:bCs w:val="0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7F"/>
    <w:pPr>
      <w:spacing w:before="120" w:after="120" w:line="360" w:lineRule="auto"/>
    </w:pPr>
    <w:rPr>
      <w:rFonts w:ascii="Arial" w:hAnsi="Arial" w:cs="Arial"/>
      <w:bCs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FE7"/>
    <w:pPr>
      <w:keepNext/>
      <w:keepLines/>
      <w:numPr>
        <w:numId w:val="2"/>
      </w:numPr>
      <w:pBdr>
        <w:top w:val="single" w:sz="18" w:space="2" w:color="408FCD"/>
        <w:bottom w:val="single" w:sz="18" w:space="3" w:color="408FCD"/>
      </w:pBdr>
      <w:shd w:val="clear" w:color="auto" w:fill="EAEAE3"/>
      <w:spacing w:line="280" w:lineRule="exact"/>
      <w:ind w:left="851" w:hanging="851"/>
      <w:outlineLvl w:val="0"/>
    </w:pPr>
    <w:rPr>
      <w:b/>
      <w:bCs w:val="0"/>
      <w:color w:val="002266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D1"/>
    <w:pPr>
      <w:keepNext/>
      <w:keepLines/>
      <w:numPr>
        <w:ilvl w:val="1"/>
        <w:numId w:val="2"/>
      </w:numPr>
      <w:pBdr>
        <w:bottom w:val="single" w:sz="8" w:space="1" w:color="408FCD"/>
      </w:pBdr>
      <w:spacing w:before="200" w:after="0"/>
      <w:ind w:left="851" w:hanging="851"/>
      <w:outlineLvl w:val="1"/>
    </w:pPr>
    <w:rPr>
      <w:b/>
      <w:bCs w:val="0"/>
      <w:color w:val="408FC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CE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b/>
      <w:bCs w:val="0"/>
      <w:color w:val="0022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7CE"/>
    <w:pPr>
      <w:keepNext/>
      <w:keepLines/>
      <w:numPr>
        <w:ilvl w:val="3"/>
        <w:numId w:val="3"/>
      </w:numPr>
      <w:spacing w:before="200" w:after="0"/>
      <w:ind w:left="851" w:hanging="851"/>
      <w:outlineLvl w:val="3"/>
    </w:pPr>
    <w:rPr>
      <w:b/>
      <w:bCs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92FE7"/>
    <w:rPr>
      <w:rFonts w:ascii="Arial" w:hAnsi="Arial" w:cs="Arial"/>
      <w:b/>
      <w:color w:val="002266"/>
      <w:sz w:val="24"/>
      <w:szCs w:val="24"/>
      <w:shd w:val="clear" w:color="auto" w:fill="EAEAE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B4FD1"/>
    <w:rPr>
      <w:rFonts w:ascii="Arial" w:hAnsi="Arial" w:cs="Arial"/>
      <w:b/>
      <w:color w:val="408FC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637CE"/>
    <w:rPr>
      <w:rFonts w:ascii="Arial" w:hAnsi="Arial" w:cs="Arial"/>
      <w:b/>
      <w:color w:val="00226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1637CE"/>
    <w:rPr>
      <w:rFonts w:ascii="Arial" w:hAnsi="Arial" w:cs="Arial"/>
      <w:b/>
      <w:iCs/>
      <w:szCs w:val="22"/>
    </w:rPr>
  </w:style>
  <w:style w:type="paragraph" w:styleId="Header">
    <w:name w:val="header"/>
    <w:basedOn w:val="Normal"/>
    <w:link w:val="HeaderChar"/>
    <w:uiPriority w:val="99"/>
    <w:unhideWhenUsed/>
    <w:rsid w:val="0050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11F6"/>
    <w:rPr>
      <w:rFonts w:cs="Times New Roman"/>
    </w:rPr>
  </w:style>
  <w:style w:type="paragraph" w:styleId="Footer">
    <w:name w:val="footer"/>
    <w:aliases w:val="Footer 1"/>
    <w:basedOn w:val="Normal"/>
    <w:link w:val="FooterChar"/>
    <w:uiPriority w:val="99"/>
    <w:unhideWhenUsed/>
    <w:rsid w:val="0050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1 Char"/>
    <w:basedOn w:val="DefaultParagraphFont"/>
    <w:link w:val="Footer"/>
    <w:uiPriority w:val="99"/>
    <w:locked/>
    <w:rsid w:val="005011F6"/>
    <w:rPr>
      <w:rFonts w:cs="Times New Roman"/>
    </w:rPr>
  </w:style>
  <w:style w:type="paragraph" w:customStyle="1" w:styleId="HeadingA">
    <w:name w:val="Heading A"/>
    <w:basedOn w:val="Normal"/>
    <w:qFormat/>
    <w:rsid w:val="00392FE7"/>
    <w:rPr>
      <w:b/>
      <w:color w:val="408FCD"/>
    </w:rPr>
  </w:style>
  <w:style w:type="paragraph" w:customStyle="1" w:styleId="HeadingB">
    <w:name w:val="Heading B"/>
    <w:basedOn w:val="HeadingA"/>
    <w:qFormat/>
    <w:rsid w:val="00392FE7"/>
    <w:pPr>
      <w:spacing w:line="240" w:lineRule="auto"/>
    </w:pPr>
    <w:rPr>
      <w:color w:val="999977"/>
    </w:rPr>
  </w:style>
  <w:style w:type="table" w:customStyle="1" w:styleId="85">
    <w:name w:val="85"/>
    <w:uiPriority w:val="99"/>
    <w:rsid w:val="00A634F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  <w:tblPr>
      <w:tblInd w:w="0" w:type="dxa"/>
      <w:tblBorders>
        <w:bottom w:val="single" w:sz="18" w:space="0" w:color="002266"/>
        <w:insideH w:val="single" w:sz="6" w:space="0" w:color="408F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3"/>
    <w:rsid w:val="00D63EAB"/>
  </w:style>
  <w:style w:type="table" w:styleId="TableGrid">
    <w:name w:val="Table Grid"/>
    <w:aliases w:val="ESKOM"/>
    <w:basedOn w:val="TableNormal"/>
    <w:uiPriority w:val="59"/>
    <w:rsid w:val="00D63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link w:val="TableheadingChar"/>
    <w:rsid w:val="00F2077F"/>
    <w:pPr>
      <w:spacing w:before="96" w:after="96" w:line="276" w:lineRule="auto"/>
    </w:pPr>
    <w:rPr>
      <w:rFonts w:ascii="Arial" w:eastAsia="MS Mincho" w:hAnsi="Arial"/>
      <w:color w:val="408FCD"/>
      <w:lang w:val="en-GB" w:eastAsia="zh-CN"/>
    </w:rPr>
  </w:style>
  <w:style w:type="character" w:customStyle="1" w:styleId="TableheadingChar">
    <w:name w:val="Table heading Char"/>
    <w:basedOn w:val="DefaultParagraphFont"/>
    <w:link w:val="Tableheading"/>
    <w:locked/>
    <w:rsid w:val="00F2077F"/>
    <w:rPr>
      <w:rFonts w:ascii="Arial" w:eastAsia="MS Mincho" w:hAnsi="Arial"/>
      <w:color w:val="408FCD"/>
      <w:lang w:val="en-GB" w:eastAsia="zh-CN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37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37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340F"/>
    <w:pPr>
      <w:ind w:left="720"/>
      <w:contextualSpacing/>
    </w:pPr>
  </w:style>
  <w:style w:type="paragraph" w:customStyle="1" w:styleId="FirstBullet">
    <w:name w:val="First Bullet"/>
    <w:basedOn w:val="Normal"/>
    <w:qFormat/>
    <w:rsid w:val="003810F7"/>
    <w:pPr>
      <w:numPr>
        <w:numId w:val="6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86701"/>
    <w:pPr>
      <w:tabs>
        <w:tab w:val="left" w:pos="440"/>
        <w:tab w:val="right" w:leader="dot" w:pos="10195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11340F"/>
    <w:rPr>
      <w:rFonts w:cs="Times New Roman"/>
      <w:b/>
      <w:bCs/>
      <w:color w:val="CC0000"/>
      <w:u w:val="none"/>
      <w:effect w:val="none"/>
    </w:rPr>
  </w:style>
  <w:style w:type="paragraph" w:customStyle="1" w:styleId="tipheading">
    <w:name w:val="tipheading"/>
    <w:basedOn w:val="Normal"/>
    <w:rsid w:val="0011340F"/>
    <w:pPr>
      <w:spacing w:before="100" w:beforeAutospacing="1" w:after="100" w:afterAutospacing="1" w:line="240" w:lineRule="auto"/>
    </w:pPr>
    <w:rPr>
      <w:rFonts w:ascii="Verdana" w:hAnsi="Verdana" w:cs="Times New Roman"/>
      <w:b/>
      <w:bCs w:val="0"/>
      <w:color w:val="6B8490"/>
      <w:szCs w:val="20"/>
    </w:rPr>
  </w:style>
  <w:style w:type="paragraph" w:styleId="NormalWeb">
    <w:name w:val="Normal (Web)"/>
    <w:basedOn w:val="Normal"/>
    <w:uiPriority w:val="99"/>
    <w:semiHidden/>
    <w:unhideWhenUsed/>
    <w:rsid w:val="001134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googqs-tidbit1">
    <w:name w:val="goog_qs-tidbit1"/>
    <w:basedOn w:val="DefaultParagraphFont"/>
    <w:rsid w:val="0011340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4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340F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352935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sid w:val="00352935"/>
    <w:rPr>
      <w:rFonts w:ascii="Arial" w:hAnsi="Arial" w:cs="Arial"/>
      <w:i/>
      <w:iCs/>
      <w:color w:val="000000"/>
      <w:sz w:val="20"/>
    </w:rPr>
  </w:style>
  <w:style w:type="paragraph" w:styleId="ListBullet">
    <w:name w:val="List Bullet"/>
    <w:basedOn w:val="Normal"/>
    <w:uiPriority w:val="99"/>
    <w:unhideWhenUsed/>
    <w:rsid w:val="00352935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352935"/>
    <w:pPr>
      <w:numPr>
        <w:numId w:val="9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86701"/>
    <w:pPr>
      <w:tabs>
        <w:tab w:val="left" w:pos="1134"/>
        <w:tab w:val="right" w:leader="dot" w:pos="10195"/>
      </w:tabs>
      <w:spacing w:after="100"/>
      <w:ind w:left="1134" w:hanging="70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286701"/>
    <w:pPr>
      <w:tabs>
        <w:tab w:val="left" w:pos="1134"/>
        <w:tab w:val="right" w:leader="dot" w:pos="10195"/>
      </w:tabs>
      <w:spacing w:after="100"/>
      <w:ind w:left="1134" w:hanging="708"/>
    </w:pPr>
    <w:rPr>
      <w:noProof/>
    </w:rPr>
  </w:style>
  <w:style w:type="paragraph" w:customStyle="1" w:styleId="DecimalAligned">
    <w:name w:val="Decimal Aligned"/>
    <w:basedOn w:val="Normal"/>
    <w:uiPriority w:val="40"/>
    <w:qFormat/>
    <w:rsid w:val="003930F3"/>
    <w:pPr>
      <w:tabs>
        <w:tab w:val="decimal" w:pos="360"/>
      </w:tabs>
      <w:spacing w:before="0" w:after="200" w:line="276" w:lineRule="auto"/>
    </w:pPr>
    <w:rPr>
      <w:rFonts w:ascii="Calibri" w:hAnsi="Calibri" w:cs="Times New Roman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930F3"/>
    <w:pPr>
      <w:spacing w:before="0" w:after="0" w:line="240" w:lineRule="auto"/>
    </w:pPr>
    <w:rPr>
      <w:rFonts w:ascii="Calibri" w:hAnsi="Calibri" w:cs="Times New Roman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930F3"/>
    <w:rPr>
      <w:rFonts w:eastAsia="Times New Roman" w:cs="Times New Roman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930F3"/>
    <w:rPr>
      <w:rFonts w:cs="Times New Roman"/>
      <w:i/>
      <w:iCs/>
      <w:color w:val="000000"/>
    </w:rPr>
  </w:style>
  <w:style w:type="table" w:customStyle="1" w:styleId="LightShading-Accent11">
    <w:name w:val="Light Shading - Accent 11"/>
    <w:basedOn w:val="TableNormal"/>
    <w:uiPriority w:val="60"/>
    <w:rsid w:val="003930F3"/>
    <w:rPr>
      <w:color w:val="002266"/>
      <w:lang w:eastAsia="ja-JP"/>
    </w:rPr>
    <w:tblPr>
      <w:tblStyleRowBandSize w:val="1"/>
      <w:tblStyleColBandSize w:val="1"/>
      <w:tblInd w:w="0" w:type="dxa"/>
      <w:tblBorders>
        <w:top w:val="single" w:sz="8" w:space="0" w:color="002266"/>
        <w:bottom w:val="single" w:sz="8" w:space="0" w:color="0022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2266"/>
          <w:left w:val="nil"/>
          <w:bottom w:val="single" w:sz="8" w:space="0" w:color="00226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2266"/>
          <w:left w:val="nil"/>
          <w:bottom w:val="single" w:sz="8" w:space="0" w:color="00226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BF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BFF"/>
      </w:tcPr>
    </w:tblStylePr>
  </w:style>
  <w:style w:type="table" w:styleId="LightList-Accent2">
    <w:name w:val="Light List Accent 2"/>
    <w:aliases w:val="ESKOM CV"/>
    <w:basedOn w:val="TableNormal"/>
    <w:uiPriority w:val="61"/>
    <w:rsid w:val="00A30173"/>
    <w:tblPr>
      <w:tblStyleRowBandSize w:val="1"/>
      <w:tblStyleColBandSize w:val="1"/>
      <w:tblInd w:w="0" w:type="dxa"/>
      <w:tblBorders>
        <w:top w:val="single" w:sz="8" w:space="0" w:color="408FCD"/>
        <w:left w:val="single" w:sz="8" w:space="0" w:color="408FCD"/>
        <w:bottom w:val="single" w:sz="8" w:space="0" w:color="408FCD"/>
        <w:right w:val="single" w:sz="8" w:space="0" w:color="408F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08FC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8FCD"/>
          <w:left w:val="single" w:sz="8" w:space="0" w:color="408FCD"/>
          <w:bottom w:val="single" w:sz="8" w:space="0" w:color="408FCD"/>
          <w:right w:val="single" w:sz="8" w:space="0" w:color="408F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08FCD"/>
          <w:left w:val="single" w:sz="8" w:space="0" w:color="408FCD"/>
          <w:bottom w:val="single" w:sz="8" w:space="0" w:color="408FCD"/>
          <w:right w:val="single" w:sz="8" w:space="0" w:color="408FC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08FCD"/>
          <w:left w:val="single" w:sz="8" w:space="0" w:color="408FCD"/>
          <w:bottom w:val="single" w:sz="8" w:space="0" w:color="408FCD"/>
          <w:right w:val="single" w:sz="8" w:space="0" w:color="408FCD"/>
        </w:tcBorders>
      </w:tcPr>
    </w:tblStylePr>
  </w:style>
  <w:style w:type="numbering" w:customStyle="1" w:styleId="Bullet1">
    <w:name w:val="Bullet 1"/>
    <w:rsid w:val="00D63EAB"/>
    <w:pPr>
      <w:numPr>
        <w:numId w:val="5"/>
      </w:numPr>
    </w:pPr>
  </w:style>
  <w:style w:type="numbering" w:customStyle="1" w:styleId="SubBullet">
    <w:name w:val="Sub Bullet"/>
    <w:rsid w:val="00D63EAB"/>
    <w:pPr>
      <w:numPr>
        <w:numId w:val="7"/>
      </w:numPr>
    </w:pPr>
  </w:style>
  <w:style w:type="numbering" w:customStyle="1" w:styleId="Bullet2">
    <w:name w:val="Bullet 2"/>
    <w:rsid w:val="00D63EAB"/>
    <w:pPr>
      <w:numPr>
        <w:numId w:val="4"/>
      </w:numPr>
    </w:pPr>
  </w:style>
  <w:style w:type="character" w:customStyle="1" w:styleId="Years-Majora">
    <w:name w:val="Years - Major (a"/>
    <w:aliases w:val="y)"/>
    <w:basedOn w:val="DefaultParagraphFont"/>
    <w:rsid w:val="00D5377A"/>
    <w:rPr>
      <w:rFonts w:ascii="Times New Roman" w:hAnsi="Times New Roman" w:cs="Times New Roman"/>
      <w:b/>
      <w:sz w:val="20"/>
    </w:rPr>
  </w:style>
  <w:style w:type="paragraph" w:styleId="NoSpacing">
    <w:name w:val="No Spacing"/>
    <w:uiPriority w:val="1"/>
    <w:qFormat/>
    <w:rsid w:val="00D5377A"/>
    <w:rPr>
      <w:rFonts w:eastAsiaTheme="minorEastAsia"/>
      <w:sz w:val="22"/>
      <w:szCs w:val="22"/>
      <w:lang w:val="en-IN"/>
    </w:rPr>
  </w:style>
  <w:style w:type="paragraph" w:customStyle="1" w:styleId="Textbody">
    <w:name w:val="Text body"/>
    <w:basedOn w:val="Normal"/>
    <w:rsid w:val="0029428A"/>
    <w:pPr>
      <w:widowControl w:val="0"/>
      <w:suppressAutoHyphens/>
      <w:autoSpaceDN w:val="0"/>
      <w:spacing w:before="0" w:line="240" w:lineRule="auto"/>
      <w:textAlignment w:val="baseline"/>
    </w:pPr>
    <w:rPr>
      <w:rFonts w:ascii="Times New Roman" w:eastAsia="Arial Unicode MS" w:hAnsi="Times New Roman" w:cs="Tahoma"/>
      <w:bCs w:val="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32c9721ccbdb57402c740b8243b4c931134f530e18705c4458440321091b5b58120d100613475f541b4d58515c424154181c084b281e010303041844585c0e4356015a4e5e51100614700558190a15021648444f5108084a5746754e034a571b5549120b40001044095a0e041e470d140110155e5500504a155b440345450e5c0a5249130f031f030201091b5b581009150114475b550f50585e6&amp;docType=docx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2018-10-26T09:35:00Z</dcterms:created>
  <dcterms:modified xsi:type="dcterms:W3CDTF">2018-10-26T09:35:00Z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