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81F" w:rsidRPr="00815740" w:rsidRDefault="00DA201B" w:rsidP="008E781F">
      <w:pPr>
        <w:pStyle w:val="ListParagraph"/>
        <w:tabs>
          <w:tab w:val="left" w:pos="1080"/>
        </w:tabs>
        <w:suppressAutoHyphens/>
        <w:spacing w:line="360" w:lineRule="auto"/>
        <w:ind w:left="0" w:right="-720"/>
        <w:jc w:val="center"/>
        <w:rPr>
          <w:rStyle w:val="IntenseEmphasis"/>
          <w:rFonts w:ascii="Arial" w:hAnsi="Arial" w:cs="Arial"/>
          <w:i w:val="0"/>
          <w:color w:val="auto"/>
          <w:sz w:val="20"/>
          <w:szCs w:val="20"/>
          <w:u w:val="single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20"/>
          <w:szCs w:val="20"/>
          <w:u w:val="single"/>
        </w:rPr>
        <w:t>CURRICULAM VITAE</w:t>
      </w:r>
    </w:p>
    <w:p w:rsidR="008E781F" w:rsidRPr="00815740" w:rsidRDefault="00DA201B" w:rsidP="008E781F">
      <w:pPr>
        <w:rPr>
          <w:rStyle w:val="IntenseEmphasis"/>
          <w:rFonts w:ascii="Arial" w:hAnsi="Arial" w:cs="Arial"/>
          <w:i w:val="0"/>
          <w:color w:val="auto"/>
          <w:sz w:val="20"/>
          <w:szCs w:val="20"/>
        </w:rPr>
      </w:pPr>
    </w:p>
    <w:p w:rsidR="002C2312" w:rsidRDefault="00DA201B" w:rsidP="00AE14DE">
      <w:pPr>
        <w:pStyle w:val="NoSpacing"/>
        <w:rPr>
          <w:rStyle w:val="IntenseEmphasis"/>
          <w:rFonts w:ascii="Arial" w:hAnsi="Arial" w:cs="Arial"/>
          <w:i w:val="0"/>
          <w:color w:val="auto"/>
          <w:sz w:val="20"/>
          <w:szCs w:val="20"/>
        </w:rPr>
      </w:pPr>
      <w:r w:rsidRPr="00AE14DE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 xml:space="preserve">Roshan Ramlal Chauhan    </w:t>
      </w:r>
    </w:p>
    <w:p w:rsidR="002C2312" w:rsidRPr="002C2312" w:rsidRDefault="00DA201B" w:rsidP="00AE14DE">
      <w:pPr>
        <w:pStyle w:val="NoSpacing"/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</w:pPr>
      <w:r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  <w:t>Ramnik Smruti, Housing S</w:t>
      </w:r>
      <w:r w:rsidRPr="002C2312"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  <w:t>ociety</w:t>
      </w:r>
    </w:p>
    <w:p w:rsidR="002C2312" w:rsidRPr="002C2312" w:rsidRDefault="00DA201B" w:rsidP="00AE14DE">
      <w:pPr>
        <w:pStyle w:val="NoSpacing"/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</w:pPr>
      <w:r w:rsidRPr="002C2312"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  <w:t>Vikhroli Station Road,</w:t>
      </w:r>
    </w:p>
    <w:p w:rsidR="002C2312" w:rsidRPr="002C2312" w:rsidRDefault="00DA201B" w:rsidP="00AE14DE">
      <w:pPr>
        <w:pStyle w:val="NoSpacing"/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</w:pPr>
      <w:r w:rsidRPr="002C2312">
        <w:rPr>
          <w:rStyle w:val="IntenseEmphasis"/>
          <w:rFonts w:ascii="Arial" w:hAnsi="Arial" w:cs="Arial"/>
          <w:b w:val="0"/>
          <w:i w:val="0"/>
          <w:color w:val="auto"/>
          <w:sz w:val="20"/>
          <w:szCs w:val="20"/>
        </w:rPr>
        <w:t>Vikhroli (west) Mumbai-400083</w:t>
      </w:r>
    </w:p>
    <w:p w:rsidR="008E781F" w:rsidRPr="00AE14DE" w:rsidRDefault="00DA201B" w:rsidP="00AE14DE">
      <w:pPr>
        <w:pStyle w:val="NoSpacing"/>
        <w:rPr>
          <w:rFonts w:ascii="Arial" w:eastAsia="Times New Roman" w:hAnsi="Arial" w:cs="Arial"/>
          <w:sz w:val="20"/>
          <w:szCs w:val="20"/>
        </w:rPr>
      </w:pPr>
      <w:r w:rsidRPr="00AE14DE">
        <w:rPr>
          <w:rFonts w:ascii="Arial" w:hAnsi="Arial" w:cs="Arial"/>
          <w:bCs/>
          <w:sz w:val="20"/>
          <w:szCs w:val="20"/>
        </w:rPr>
        <w:t>(M):</w:t>
      </w:r>
      <w:r w:rsidRPr="00AE14DE">
        <w:rPr>
          <w:rFonts w:ascii="Arial" w:hAnsi="Arial" w:cs="Arial"/>
          <w:sz w:val="20"/>
          <w:szCs w:val="20"/>
        </w:rPr>
        <w:t xml:space="preserve"> </w:t>
      </w:r>
      <w:r w:rsidRPr="002C2312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>+91-8879997319</w:t>
      </w:r>
      <w:r w:rsidRPr="00AE14DE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 xml:space="preserve"> </w:t>
      </w:r>
    </w:p>
    <w:p w:rsidR="008E781F" w:rsidRDefault="00DA201B" w:rsidP="008E781F">
      <w:pPr>
        <w:pBdr>
          <w:bottom w:val="thickThinSmallGap" w:sz="18" w:space="1" w:color="auto"/>
        </w:pBdr>
        <w:rPr>
          <w:rFonts w:ascii="Arial" w:hAnsi="Arial" w:cs="Arial"/>
          <w:bCs/>
          <w:sz w:val="20"/>
          <w:szCs w:val="20"/>
        </w:rPr>
      </w:pPr>
      <w:r w:rsidRPr="00AE14DE">
        <w:rPr>
          <w:rFonts w:ascii="Arial" w:hAnsi="Arial" w:cs="Arial"/>
          <w:bCs/>
          <w:sz w:val="20"/>
          <w:szCs w:val="20"/>
        </w:rPr>
        <w:t xml:space="preserve">Email: </w:t>
      </w:r>
      <w:hyperlink r:id="rId6" w:history="1">
        <w:r w:rsidRPr="002C2312">
          <w:rPr>
            <w:rStyle w:val="Hyperlink"/>
            <w:rFonts w:ascii="Arial" w:hAnsi="Arial" w:cs="Arial"/>
            <w:b/>
            <w:bCs/>
            <w:color w:val="auto"/>
            <w:sz w:val="20"/>
            <w:szCs w:val="20"/>
            <w:u w:val="none"/>
          </w:rPr>
          <w:t>chauhan.roshan@gmail.com</w:t>
        </w:r>
      </w:hyperlink>
    </w:p>
    <w:p w:rsidR="00AE14DE" w:rsidRPr="00AE14DE" w:rsidRDefault="00DA201B" w:rsidP="008E781F">
      <w:pPr>
        <w:pBdr>
          <w:bottom w:val="thickThinSmallGap" w:sz="18" w:space="1" w:color="auto"/>
        </w:pBdr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</w:pPr>
    </w:p>
    <w:p w:rsidR="00AE14DE" w:rsidRPr="00815740" w:rsidRDefault="00DA201B" w:rsidP="002B276D">
      <w:pPr>
        <w:pStyle w:val="BodyText"/>
        <w:spacing w:before="78"/>
        <w:ind w:left="0" w:firstLine="0"/>
        <w:rPr>
          <w:rStyle w:val="Hyperlink"/>
          <w:rFonts w:eastAsiaTheme="minorHAnsi" w:cs="Arial"/>
          <w:color w:val="auto"/>
          <w:sz w:val="20"/>
          <w:szCs w:val="20"/>
        </w:rPr>
      </w:pPr>
    </w:p>
    <w:p w:rsidR="002B276D" w:rsidRPr="00815740" w:rsidRDefault="00DA201B" w:rsidP="002B276D">
      <w:pPr>
        <w:pStyle w:val="BodyText"/>
        <w:spacing w:before="78"/>
        <w:ind w:left="0" w:firstLine="0"/>
        <w:rPr>
          <w:rFonts w:cs="Arial"/>
          <w:b/>
        </w:rPr>
      </w:pPr>
      <w:r w:rsidRPr="00815740">
        <w:rPr>
          <w:rFonts w:cs="Arial"/>
          <w:b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994410</wp:posOffset>
                </wp:positionH>
                <wp:positionV relativeFrom="paragraph">
                  <wp:posOffset>185420</wp:posOffset>
                </wp:positionV>
                <wp:extent cx="5788025" cy="27305"/>
                <wp:effectExtent l="3810" t="5080" r="8890" b="5715"/>
                <wp:wrapNone/>
                <wp:docPr id="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7305"/>
                          <a:chOff x="1566" y="292"/>
                          <a:chExt cx="9115" cy="43"/>
                        </a:xfrm>
                      </wpg:grpSpPr>
                      <wpg:grpSp>
                        <wpg:cNvPr id="2" name="Group 46"/>
                        <wpg:cNvGrpSpPr/>
                        <wpg:grpSpPr>
                          <a:xfrm>
                            <a:off x="1574" y="327"/>
                            <a:ext cx="9099" cy="2"/>
                            <a:chOff x="1574" y="327"/>
                            <a:chExt cx="9099" cy="2"/>
                          </a:xfrm>
                        </wpg:grpSpPr>
                        <wps:wsp>
                          <wps:cNvPr id="4" name="Freeform 47"/>
                          <wps:cNvSpPr/>
                          <wps:spPr bwMode="auto">
                            <a:xfrm>
                              <a:off x="1574" y="327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5" name="Group 44"/>
                        <wpg:cNvGrpSpPr/>
                        <wpg:grpSpPr>
                          <a:xfrm>
                            <a:off x="1574" y="314"/>
                            <a:ext cx="9099" cy="2"/>
                            <a:chOff x="1574" y="314"/>
                            <a:chExt cx="9099" cy="2"/>
                          </a:xfrm>
                        </wpg:grpSpPr>
                        <wps:wsp>
                          <wps:cNvPr id="6" name="Freeform 45"/>
                          <wps:cNvSpPr/>
                          <wps:spPr bwMode="auto">
                            <a:xfrm>
                              <a:off x="1574" y="314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7" name="Group 42"/>
                        <wpg:cNvGrpSpPr/>
                        <wpg:grpSpPr>
                          <a:xfrm>
                            <a:off x="1574" y="300"/>
                            <a:ext cx="9099" cy="2"/>
                            <a:chOff x="1574" y="300"/>
                            <a:chExt cx="9099" cy="2"/>
                          </a:xfrm>
                        </wpg:grpSpPr>
                        <wps:wsp>
                          <wps:cNvPr id="29" name="Freeform 43"/>
                          <wps:cNvSpPr/>
                          <wps:spPr bwMode="auto">
                            <a:xfrm>
                              <a:off x="1574" y="300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41" o:spid="_x0000_s1025" style="width:455.75pt;height:2.15pt;margin-top:14.6pt;margin-left:78.3pt;mso-position-horizontal-relative:page;position:absolute;z-index:-251656192" coordorigin="1566,292" coordsize="9115,43">
                <v:group id="Group 46" o:spid="_x0000_s1026" style="width:9099;height:2;left:1574;position:absolute;top:327" coordorigin="1574,327" coordsize="9099,2">
                  <v:shape id="Freeform 47" o:spid="_x0000_s1027" style="width:9099;height:2;left:1574;mso-wrap-style:square;position:absolute;top:327;visibility:visible;v-text-anchor:top" coordsize="9099,2" path="m,l9099,e" filled="f" strokecolor="silver" strokeweight="0.7pt">
                    <v:path arrowok="t" o:connecttype="custom" o:connectlocs="0,0;9099,0" o:connectangles="0,0"/>
                  </v:shape>
                </v:group>
                <v:group id="Group 44" o:spid="_x0000_s1028" style="width:9099;height:2;left:1574;position:absolute;top:314" coordorigin="1574,314" coordsize="9099,2">
                  <v:shape id="Freeform 45" o:spid="_x0000_s1029" style="width:9099;height:2;left:1574;mso-wrap-style:square;position:absolute;top:314;visibility:visible;v-text-anchor:top" coordsize="9099,2" path="m,l9099,e" filled="f" strokecolor="#5f5f5f" strokeweight="0.82pt">
                    <v:path arrowok="t" o:connecttype="custom" o:connectlocs="0,0;9099,0" o:connectangles="0,0"/>
                  </v:shape>
                </v:group>
                <v:group id="Group 42" o:spid="_x0000_s1030" style="width:9099;height:2;left:1574;position:absolute;top:300" coordorigin="1574,300" coordsize="9099,2">
                  <v:shape id="Freeform 43" o:spid="_x0000_s1031" style="width:9099;height:2;left:1574;mso-wrap-style:square;position:absolute;top:300;visibility:visible;v-text-anchor:top" coordsize="9099,2" path="m,l9099,e" filled="f" strokeweight="0.82pt">
                    <v:path arrowok="t" o:connecttype="custom" o:connectlocs="0,0;9099,0" o:connectangles="0,0"/>
                  </v:shape>
                </v:group>
              </v:group>
            </w:pict>
          </mc:Fallback>
        </mc:AlternateContent>
      </w:r>
      <w:r w:rsidRPr="00815740">
        <w:rPr>
          <w:rFonts w:cs="Arial"/>
          <w:b/>
          <w:spacing w:val="-1"/>
        </w:rPr>
        <w:t>PROFESSIONAL SYNOPSIS</w:t>
      </w:r>
    </w:p>
    <w:p w:rsidR="002B276D" w:rsidRPr="00815740" w:rsidRDefault="00DA201B" w:rsidP="002B276D">
      <w:pPr>
        <w:spacing w:before="6" w:line="150" w:lineRule="exact"/>
        <w:rPr>
          <w:rFonts w:ascii="Arial" w:hAnsi="Arial" w:cs="Arial"/>
          <w:sz w:val="15"/>
          <w:szCs w:val="15"/>
        </w:rPr>
      </w:pPr>
    </w:p>
    <w:p w:rsidR="00C44BF3" w:rsidRPr="00815740" w:rsidRDefault="00DA201B" w:rsidP="00C44BF3">
      <w:pPr>
        <w:widowControl/>
        <w:rPr>
          <w:rFonts w:ascii="Arial" w:hAnsi="Arial" w:cs="Arial"/>
          <w:sz w:val="20"/>
          <w:szCs w:val="20"/>
        </w:rPr>
      </w:pPr>
      <w:r w:rsidRPr="00815740">
        <w:rPr>
          <w:rFonts w:ascii="Arial" w:hAnsi="Arial" w:cs="Arial"/>
          <w:sz w:val="18"/>
          <w:szCs w:val="18"/>
        </w:rPr>
        <w:t xml:space="preserve">An astute performer with </w:t>
      </w:r>
      <w:r>
        <w:rPr>
          <w:rFonts w:ascii="Arial" w:hAnsi="Arial" w:cs="Arial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verall</w:t>
      </w:r>
      <w:r w:rsidRPr="008157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10</w:t>
      </w:r>
      <w:r>
        <w:rPr>
          <w:rFonts w:ascii="Arial" w:hAnsi="Arial" w:cs="Arial"/>
          <w:b/>
          <w:sz w:val="18"/>
          <w:szCs w:val="18"/>
        </w:rPr>
        <w:t>.08</w:t>
      </w:r>
      <w:r w:rsidRPr="00815740">
        <w:rPr>
          <w:rFonts w:ascii="Arial" w:hAnsi="Arial" w:cs="Arial"/>
          <w:b/>
          <w:sz w:val="18"/>
          <w:szCs w:val="18"/>
        </w:rPr>
        <w:t xml:space="preserve"> years</w:t>
      </w:r>
      <w:r w:rsidRPr="00815740">
        <w:rPr>
          <w:rFonts w:ascii="Arial" w:hAnsi="Arial" w:cs="Arial"/>
          <w:sz w:val="18"/>
          <w:szCs w:val="18"/>
        </w:rPr>
        <w:t xml:space="preserve"> of work experience, which includes</w:t>
      </w:r>
      <w:r>
        <w:rPr>
          <w:rFonts w:ascii="Arial" w:hAnsi="Arial" w:cs="Arial"/>
          <w:sz w:val="18"/>
          <w:szCs w:val="18"/>
        </w:rPr>
        <w:t xml:space="preserve"> </w:t>
      </w:r>
      <w:r w:rsidRPr="00253FB3">
        <w:rPr>
          <w:rFonts w:ascii="Arial" w:hAnsi="Arial" w:cs="Arial"/>
          <w:b/>
          <w:sz w:val="18"/>
          <w:szCs w:val="18"/>
        </w:rPr>
        <w:t>1.08</w:t>
      </w:r>
      <w:r>
        <w:rPr>
          <w:rFonts w:ascii="Arial" w:hAnsi="Arial" w:cs="Arial"/>
          <w:sz w:val="18"/>
          <w:szCs w:val="18"/>
        </w:rPr>
        <w:t xml:space="preserve"> </w:t>
      </w:r>
      <w:r w:rsidRPr="00253FB3">
        <w:rPr>
          <w:rFonts w:ascii="Arial" w:hAnsi="Arial" w:cs="Arial"/>
          <w:b/>
          <w:sz w:val="18"/>
          <w:szCs w:val="18"/>
        </w:rPr>
        <w:t>years</w:t>
      </w:r>
      <w:r>
        <w:rPr>
          <w:rFonts w:ascii="Arial" w:hAnsi="Arial" w:cs="Arial"/>
          <w:sz w:val="18"/>
          <w:szCs w:val="18"/>
        </w:rPr>
        <w:t xml:space="preserve"> </w:t>
      </w:r>
      <w:r w:rsidRPr="00253FB3">
        <w:rPr>
          <w:rFonts w:ascii="Arial" w:hAnsi="Arial" w:cs="Arial"/>
          <w:b/>
          <w:sz w:val="18"/>
          <w:szCs w:val="18"/>
        </w:rPr>
        <w:t>of experience in Sales for Product Engineering Group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5E53E4">
        <w:rPr>
          <w:rFonts w:ascii="Arial" w:hAnsi="Arial" w:cs="Arial"/>
          <w:b/>
          <w:bCs/>
          <w:sz w:val="18"/>
          <w:szCs w:val="18"/>
        </w:rPr>
        <w:t>CAD/CAM/CAE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&amp;</w:t>
      </w:r>
      <w:r w:rsidRPr="0081574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9</w:t>
      </w:r>
      <w:r w:rsidRPr="00815740">
        <w:rPr>
          <w:rFonts w:ascii="Arial" w:hAnsi="Arial" w:cs="Arial"/>
          <w:b/>
          <w:sz w:val="18"/>
          <w:szCs w:val="18"/>
        </w:rPr>
        <w:t xml:space="preserve"> years</w:t>
      </w:r>
      <w:r w:rsidRPr="00815740">
        <w:rPr>
          <w:rFonts w:ascii="Arial" w:hAnsi="Arial" w:cs="Arial"/>
          <w:sz w:val="18"/>
          <w:szCs w:val="18"/>
        </w:rPr>
        <w:t xml:space="preserve"> of experience in Administration, Project Implementation, RDB customization, Training and Customer Service for </w:t>
      </w:r>
      <w:r w:rsidRPr="00815740">
        <w:rPr>
          <w:rFonts w:ascii="Arial" w:hAnsi="Arial" w:cs="Arial"/>
          <w:b/>
          <w:sz w:val="18"/>
          <w:szCs w:val="18"/>
        </w:rPr>
        <w:t xml:space="preserve">Intergraph’s </w:t>
      </w:r>
      <w:r w:rsidRPr="00815740">
        <w:rPr>
          <w:rFonts w:ascii="Arial" w:hAnsi="Arial" w:cs="Arial"/>
          <w:b/>
          <w:sz w:val="18"/>
          <w:szCs w:val="18"/>
        </w:rPr>
        <w:t>Smart Plant</w:t>
      </w:r>
      <w:r w:rsidRPr="00815740">
        <w:rPr>
          <w:rFonts w:ascii="Arial" w:hAnsi="Arial" w:cs="Arial"/>
          <w:b/>
          <w:sz w:val="18"/>
          <w:szCs w:val="18"/>
        </w:rPr>
        <w:t xml:space="preserve"> 3D</w:t>
      </w:r>
      <w:r w:rsidRPr="00815740">
        <w:rPr>
          <w:rFonts w:ascii="Arial" w:hAnsi="Arial" w:cs="Arial"/>
          <w:sz w:val="18"/>
          <w:szCs w:val="18"/>
        </w:rPr>
        <w:t xml:space="preserve">, </w:t>
      </w:r>
      <w:r w:rsidRPr="00815740">
        <w:rPr>
          <w:rFonts w:ascii="Arial" w:hAnsi="Arial" w:cs="Arial"/>
          <w:b/>
          <w:sz w:val="18"/>
          <w:szCs w:val="18"/>
        </w:rPr>
        <w:t>Plant Design System (PDS)</w:t>
      </w:r>
      <w:r>
        <w:rPr>
          <w:rFonts w:ascii="Arial" w:hAnsi="Arial" w:cs="Arial"/>
          <w:b/>
          <w:sz w:val="18"/>
          <w:szCs w:val="18"/>
        </w:rPr>
        <w:t>.</w:t>
      </w:r>
      <w:r w:rsidRPr="00815740">
        <w:rPr>
          <w:rFonts w:ascii="Arial" w:hAnsi="Arial" w:cs="Arial"/>
          <w:sz w:val="18"/>
          <w:szCs w:val="18"/>
        </w:rPr>
        <w:t xml:space="preserve"> Presently, I am working with </w:t>
      </w:r>
      <w:r w:rsidRPr="00AE14DE">
        <w:rPr>
          <w:rFonts w:ascii="Arial" w:hAnsi="Arial" w:cs="Arial"/>
          <w:b/>
          <w:sz w:val="18"/>
          <w:szCs w:val="18"/>
        </w:rPr>
        <w:t xml:space="preserve">Tata </w:t>
      </w:r>
      <w:r w:rsidRPr="00AE14DE">
        <w:rPr>
          <w:rFonts w:ascii="Arial" w:hAnsi="Arial" w:cs="Arial"/>
          <w:b/>
          <w:sz w:val="18"/>
          <w:szCs w:val="18"/>
        </w:rPr>
        <w:t>Consulting</w:t>
      </w:r>
      <w:r>
        <w:rPr>
          <w:rFonts w:ascii="Arial" w:hAnsi="Arial" w:cs="Arial"/>
          <w:sz w:val="18"/>
          <w:szCs w:val="18"/>
        </w:rPr>
        <w:t xml:space="preserve"> </w:t>
      </w:r>
      <w:r w:rsidRPr="00815740">
        <w:rPr>
          <w:rFonts w:ascii="Arial" w:hAnsi="Arial" w:cs="Arial"/>
          <w:b/>
          <w:sz w:val="18"/>
          <w:szCs w:val="18"/>
        </w:rPr>
        <w:t>Engineering</w:t>
      </w:r>
      <w:r w:rsidRPr="00815740">
        <w:rPr>
          <w:rFonts w:ascii="Arial" w:hAnsi="Arial" w:cs="Arial"/>
          <w:b/>
          <w:sz w:val="18"/>
          <w:szCs w:val="18"/>
        </w:rPr>
        <w:t xml:space="preserve"> Ltd., Mumbai, India </w:t>
      </w:r>
      <w:r>
        <w:rPr>
          <w:rFonts w:ascii="Arial" w:hAnsi="Arial" w:cs="Arial"/>
          <w:b/>
          <w:sz w:val="18"/>
          <w:szCs w:val="18"/>
        </w:rPr>
        <w:t>as</w:t>
      </w:r>
      <w:r w:rsidRPr="005C03B5">
        <w:rPr>
          <w:rFonts w:ascii="Arial" w:hAnsi="Arial" w:cs="Arial"/>
          <w:b/>
          <w:sz w:val="18"/>
          <w:szCs w:val="18"/>
        </w:rPr>
        <w:t xml:space="preserve"> </w:t>
      </w:r>
      <w:r w:rsidRPr="005C03B5">
        <w:rPr>
          <w:rFonts w:ascii="Arial" w:hAnsi="Arial" w:cs="Arial"/>
          <w:b/>
          <w:sz w:val="18"/>
          <w:szCs w:val="18"/>
        </w:rPr>
        <w:t xml:space="preserve">Sales </w:t>
      </w:r>
      <w:r>
        <w:rPr>
          <w:rFonts w:ascii="Arial" w:hAnsi="Arial" w:cs="Arial"/>
          <w:b/>
          <w:sz w:val="18"/>
          <w:szCs w:val="18"/>
        </w:rPr>
        <w:t>Man</w:t>
      </w:r>
      <w:r>
        <w:rPr>
          <w:rFonts w:ascii="Arial" w:hAnsi="Arial" w:cs="Arial"/>
          <w:b/>
          <w:sz w:val="18"/>
          <w:szCs w:val="18"/>
        </w:rPr>
        <w:t xml:space="preserve">ager </w:t>
      </w:r>
      <w:r w:rsidRPr="005C03B5">
        <w:rPr>
          <w:rFonts w:ascii="Arial" w:hAnsi="Arial" w:cs="Arial"/>
          <w:b/>
          <w:sz w:val="18"/>
          <w:szCs w:val="18"/>
        </w:rPr>
        <w:t>for Product Engineering Group</w:t>
      </w:r>
      <w:r w:rsidRPr="00815740">
        <w:rPr>
          <w:rFonts w:ascii="Arial" w:hAnsi="Arial" w:cs="Arial"/>
          <w:sz w:val="18"/>
          <w:szCs w:val="18"/>
        </w:rPr>
        <w:t xml:space="preserve">. I bring to the table a concrete experience </w:t>
      </w:r>
      <w:r w:rsidRPr="00815740">
        <w:rPr>
          <w:rFonts w:ascii="Arial" w:hAnsi="Arial" w:cs="Arial"/>
          <w:sz w:val="18"/>
          <w:szCs w:val="18"/>
        </w:rPr>
        <w:t xml:space="preserve">of </w:t>
      </w:r>
      <w:r>
        <w:rPr>
          <w:rFonts w:ascii="Arial" w:hAnsi="Arial" w:cs="Arial"/>
          <w:sz w:val="18"/>
          <w:szCs w:val="18"/>
        </w:rPr>
        <w:t>Sales</w:t>
      </w:r>
      <w:r>
        <w:rPr>
          <w:rFonts w:ascii="Arial" w:hAnsi="Arial" w:cs="Arial"/>
          <w:sz w:val="18"/>
          <w:szCs w:val="18"/>
        </w:rPr>
        <w:t xml:space="preserve">, Project </w:t>
      </w:r>
      <w:r w:rsidRPr="00815740">
        <w:rPr>
          <w:rFonts w:ascii="Arial" w:hAnsi="Arial" w:cs="Arial"/>
          <w:sz w:val="18"/>
          <w:szCs w:val="18"/>
        </w:rPr>
        <w:t>Implementation, Tra</w:t>
      </w:r>
      <w:r>
        <w:rPr>
          <w:rFonts w:ascii="Arial" w:hAnsi="Arial" w:cs="Arial"/>
          <w:sz w:val="18"/>
          <w:szCs w:val="18"/>
        </w:rPr>
        <w:t>ining and Customer Satisfaction.</w:t>
      </w:r>
    </w:p>
    <w:p w:rsidR="008E781F" w:rsidRPr="00815740" w:rsidRDefault="00DA201B" w:rsidP="008E781F">
      <w:pPr>
        <w:ind w:left="720"/>
        <w:rPr>
          <w:rFonts w:ascii="Arial" w:hAnsi="Arial" w:cs="Arial"/>
          <w:sz w:val="20"/>
          <w:szCs w:val="20"/>
        </w:rPr>
      </w:pPr>
    </w:p>
    <w:p w:rsidR="002B276D" w:rsidRPr="00815740" w:rsidRDefault="00DA201B" w:rsidP="002B276D">
      <w:pPr>
        <w:pStyle w:val="BodyText"/>
        <w:rPr>
          <w:rFonts w:cs="Arial"/>
          <w:b/>
          <w:sz w:val="18"/>
          <w:szCs w:val="18"/>
        </w:rPr>
      </w:pPr>
      <w:r w:rsidRPr="00815740">
        <w:rPr>
          <w:rFonts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994410</wp:posOffset>
                </wp:positionH>
                <wp:positionV relativeFrom="paragraph">
                  <wp:posOffset>135890</wp:posOffset>
                </wp:positionV>
                <wp:extent cx="5788025" cy="27305"/>
                <wp:effectExtent l="3810" t="4445" r="8890" b="6350"/>
                <wp:wrapNone/>
                <wp:docPr id="3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7305"/>
                          <a:chOff x="1566" y="214"/>
                          <a:chExt cx="9115" cy="43"/>
                        </a:xfrm>
                      </wpg:grpSpPr>
                      <wpg:grpSp>
                        <wpg:cNvPr id="38" name="Group 39"/>
                        <wpg:cNvGrpSpPr/>
                        <wpg:grpSpPr>
                          <a:xfrm>
                            <a:off x="1574" y="249"/>
                            <a:ext cx="9099" cy="2"/>
                            <a:chOff x="1574" y="249"/>
                            <a:chExt cx="9099" cy="2"/>
                          </a:xfrm>
                        </wpg:grpSpPr>
                        <wps:wsp>
                          <wps:cNvPr id="39" name="Freeform 40"/>
                          <wps:cNvSpPr/>
                          <wps:spPr bwMode="auto">
                            <a:xfrm>
                              <a:off x="1574" y="249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0" name="Group 37"/>
                        <wpg:cNvGrpSpPr/>
                        <wpg:grpSpPr>
                          <a:xfrm>
                            <a:off x="1574" y="236"/>
                            <a:ext cx="9099" cy="2"/>
                            <a:chOff x="1574" y="236"/>
                            <a:chExt cx="9099" cy="2"/>
                          </a:xfrm>
                        </wpg:grpSpPr>
                        <wps:wsp>
                          <wps:cNvPr id="41" name="Freeform 38"/>
                          <wps:cNvSpPr/>
                          <wps:spPr bwMode="auto">
                            <a:xfrm>
                              <a:off x="1574" y="236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42" name="Group 35"/>
                        <wpg:cNvGrpSpPr/>
                        <wpg:grpSpPr>
                          <a:xfrm>
                            <a:off x="1574" y="222"/>
                            <a:ext cx="9099" cy="2"/>
                            <a:chOff x="1574" y="222"/>
                            <a:chExt cx="9099" cy="2"/>
                          </a:xfrm>
                        </wpg:grpSpPr>
                        <wps:wsp>
                          <wps:cNvPr id="43" name="Freeform 36"/>
                          <wps:cNvSpPr/>
                          <wps:spPr bwMode="auto">
                            <a:xfrm>
                              <a:off x="1574" y="222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34" o:spid="_x0000_s1032" style="width:455.75pt;height:2.15pt;margin-top:10.7pt;margin-left:78.3pt;mso-position-horizontal-relative:page;position:absolute;z-index:-251654144" coordorigin="1566,214" coordsize="9115,43">
                <v:group id="Group 39" o:spid="_x0000_s1033" style="width:9099;height:2;left:1574;position:absolute;top:249" coordorigin="1574,249" coordsize="9099,2">
                  <v:shape id="Freeform 40" o:spid="_x0000_s1034" style="width:9099;height:2;left:1574;mso-wrap-style:square;position:absolute;top:249;visibility:visible;v-text-anchor:top" coordsize="9099,2" path="m,l9099,e" filled="f" strokecolor="silver" strokeweight="0.7pt">
                    <v:path arrowok="t" o:connecttype="custom" o:connectlocs="0,0;9099,0" o:connectangles="0,0"/>
                  </v:shape>
                </v:group>
                <v:group id="Group 37" o:spid="_x0000_s1035" style="width:9099;height:2;left:1574;position:absolute;top:236" coordorigin="1574,236" coordsize="9099,2">
                  <v:shape id="Freeform 38" o:spid="_x0000_s1036" style="width:9099;height:2;left:1574;mso-wrap-style:square;position:absolute;top:236;visibility:visible;v-text-anchor:top" coordsize="9099,2" path="m,l9099,e" filled="f" strokecolor="#5f5f5f" strokeweight="0.82pt">
                    <v:path arrowok="t" o:connecttype="custom" o:connectlocs="0,0;9099,0" o:connectangles="0,0"/>
                  </v:shape>
                </v:group>
                <v:group id="Group 35" o:spid="_x0000_s1037" style="width:9099;height:2;left:1574;position:absolute;top:222" coordorigin="1574,222" coordsize="9099,2">
                  <v:shape id="Freeform 36" o:spid="_x0000_s1038" style="width:9099;height:2;left:1574;mso-wrap-style:square;position:absolute;top:222;visibility:visible;v-text-anchor:top" coordsize="9099,2" path="m,l9099,e" filled="f" strokeweight="0.82pt">
                    <v:path arrowok="t" o:connecttype="custom" o:connectlocs="0,0;9099,0" o:connectangles="0,0"/>
                  </v:shape>
                </v:group>
              </v:group>
            </w:pict>
          </mc:Fallback>
        </mc:AlternateContent>
      </w:r>
      <w:r w:rsidRPr="00815740">
        <w:rPr>
          <w:rFonts w:cs="Arial"/>
          <w:b/>
          <w:spacing w:val="-1"/>
          <w:sz w:val="18"/>
          <w:szCs w:val="18"/>
        </w:rPr>
        <w:t>EDUCATION</w:t>
      </w:r>
      <w:r w:rsidRPr="00815740">
        <w:rPr>
          <w:rFonts w:cs="Arial"/>
          <w:b/>
          <w:spacing w:val="13"/>
          <w:sz w:val="18"/>
          <w:szCs w:val="18"/>
        </w:rPr>
        <w:t xml:space="preserve"> </w:t>
      </w:r>
      <w:r w:rsidRPr="00815740">
        <w:rPr>
          <w:rFonts w:cs="Arial"/>
          <w:b/>
          <w:spacing w:val="-1"/>
          <w:sz w:val="18"/>
          <w:szCs w:val="18"/>
        </w:rPr>
        <w:t>QUALIFICATION</w:t>
      </w:r>
    </w:p>
    <w:p w:rsidR="002B276D" w:rsidRPr="00815740" w:rsidRDefault="00DA201B" w:rsidP="002B276D">
      <w:pPr>
        <w:widowControl/>
        <w:ind w:left="720"/>
        <w:rPr>
          <w:rFonts w:ascii="Arial" w:hAnsi="Arial" w:cs="Arial"/>
          <w:sz w:val="20"/>
          <w:szCs w:val="20"/>
        </w:rPr>
      </w:pPr>
    </w:p>
    <w:p w:rsidR="00C44BF3" w:rsidRPr="00B032E4" w:rsidRDefault="00DA201B" w:rsidP="008E781F">
      <w:pPr>
        <w:widowControl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B032E4">
        <w:rPr>
          <w:rFonts w:ascii="Arial" w:hAnsi="Arial" w:cs="Arial"/>
          <w:b/>
          <w:sz w:val="18"/>
          <w:szCs w:val="18"/>
        </w:rPr>
        <w:t>M</w:t>
      </w:r>
      <w:r>
        <w:rPr>
          <w:rFonts w:ascii="Arial" w:hAnsi="Arial" w:cs="Arial"/>
          <w:b/>
          <w:sz w:val="18"/>
          <w:szCs w:val="18"/>
        </w:rPr>
        <w:t>aster of Management Studies (MMS)</w:t>
      </w:r>
      <w:r w:rsidRPr="00B032E4">
        <w:rPr>
          <w:rFonts w:ascii="Arial" w:hAnsi="Arial" w:cs="Arial"/>
          <w:b/>
          <w:sz w:val="18"/>
          <w:szCs w:val="18"/>
        </w:rPr>
        <w:t xml:space="preserve"> in Operations Management</w:t>
      </w:r>
      <w:r w:rsidRPr="00B032E4">
        <w:rPr>
          <w:rFonts w:ascii="Arial" w:hAnsi="Arial" w:cs="Arial"/>
          <w:sz w:val="18"/>
          <w:szCs w:val="18"/>
        </w:rPr>
        <w:t xml:space="preserve">,        </w:t>
      </w:r>
      <w:r>
        <w:rPr>
          <w:rFonts w:ascii="Arial" w:hAnsi="Arial" w:cs="Arial"/>
          <w:sz w:val="18"/>
          <w:szCs w:val="18"/>
        </w:rPr>
        <w:t xml:space="preserve">                </w:t>
      </w:r>
      <w:r w:rsidRPr="00B032E4">
        <w:rPr>
          <w:rFonts w:ascii="Arial" w:hAnsi="Arial" w:cs="Arial"/>
          <w:i/>
          <w:sz w:val="18"/>
          <w:szCs w:val="18"/>
        </w:rPr>
        <w:t>2015-2016 (64.38%)</w:t>
      </w:r>
      <w:r w:rsidRPr="00B032E4">
        <w:rPr>
          <w:rFonts w:ascii="Arial" w:hAnsi="Arial" w:cs="Arial"/>
          <w:sz w:val="18"/>
          <w:szCs w:val="18"/>
        </w:rPr>
        <w:t xml:space="preserve">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   </w:t>
      </w:r>
      <w:r w:rsidRPr="00B032E4">
        <w:rPr>
          <w:rFonts w:ascii="Arial" w:hAnsi="Arial" w:cs="Arial"/>
          <w:sz w:val="18"/>
          <w:szCs w:val="18"/>
        </w:rPr>
        <w:t xml:space="preserve">   </w:t>
      </w:r>
    </w:p>
    <w:p w:rsidR="008E781F" w:rsidRPr="00B032E4" w:rsidRDefault="00DA201B" w:rsidP="00C44BF3">
      <w:pPr>
        <w:widowControl/>
        <w:ind w:left="720"/>
        <w:rPr>
          <w:rFonts w:ascii="Arial" w:hAnsi="Arial" w:cs="Arial"/>
          <w:sz w:val="18"/>
          <w:szCs w:val="18"/>
        </w:rPr>
      </w:pPr>
      <w:r w:rsidRPr="00B032E4">
        <w:rPr>
          <w:rFonts w:ascii="Arial" w:hAnsi="Arial" w:cs="Arial"/>
          <w:sz w:val="18"/>
          <w:szCs w:val="18"/>
        </w:rPr>
        <w:t>Yadavrao Tasgaonkar Institute &amp; Management College, Mumbai University</w:t>
      </w:r>
    </w:p>
    <w:p w:rsidR="002B276D" w:rsidRPr="00B032E4" w:rsidRDefault="00DA201B" w:rsidP="00C44BF3">
      <w:pPr>
        <w:widowControl/>
        <w:ind w:left="720"/>
        <w:rPr>
          <w:rFonts w:ascii="Arial" w:hAnsi="Arial" w:cs="Arial"/>
          <w:sz w:val="18"/>
          <w:szCs w:val="18"/>
        </w:rPr>
      </w:pPr>
    </w:p>
    <w:p w:rsidR="008E781F" w:rsidRPr="00B032E4" w:rsidRDefault="00DA201B" w:rsidP="008E781F">
      <w:pPr>
        <w:widowControl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B</w:t>
      </w:r>
      <w:r w:rsidRPr="00B032E4">
        <w:rPr>
          <w:rFonts w:ascii="Arial" w:hAnsi="Arial" w:cs="Arial"/>
          <w:b/>
          <w:spacing w:val="-2"/>
          <w:w w:val="105"/>
          <w:sz w:val="18"/>
          <w:szCs w:val="18"/>
        </w:rPr>
        <w:t>a</w:t>
      </w: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ch</w:t>
      </w:r>
      <w:r w:rsidRPr="00B032E4">
        <w:rPr>
          <w:rFonts w:ascii="Arial" w:hAnsi="Arial" w:cs="Arial"/>
          <w:b/>
          <w:spacing w:val="-2"/>
          <w:w w:val="105"/>
          <w:sz w:val="18"/>
          <w:szCs w:val="18"/>
        </w:rPr>
        <w:t>e</w:t>
      </w: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lor</w:t>
      </w:r>
      <w:r w:rsidRPr="00B032E4">
        <w:rPr>
          <w:rFonts w:ascii="Arial" w:hAnsi="Arial" w:cs="Arial"/>
          <w:b/>
          <w:w w:val="105"/>
          <w:sz w:val="18"/>
          <w:szCs w:val="18"/>
        </w:rPr>
        <w:t xml:space="preserve"> </w:t>
      </w: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of</w:t>
      </w:r>
      <w:r w:rsidRPr="00B032E4">
        <w:rPr>
          <w:rFonts w:ascii="Arial" w:hAnsi="Arial" w:cs="Arial"/>
          <w:b/>
          <w:w w:val="105"/>
          <w:sz w:val="18"/>
          <w:szCs w:val="18"/>
        </w:rPr>
        <w:t xml:space="preserve"> </w:t>
      </w:r>
      <w:r w:rsidRPr="00B032E4">
        <w:rPr>
          <w:rFonts w:ascii="Arial" w:hAnsi="Arial" w:cs="Arial"/>
          <w:b/>
          <w:spacing w:val="-2"/>
          <w:w w:val="105"/>
          <w:sz w:val="18"/>
          <w:szCs w:val="18"/>
        </w:rPr>
        <w:t>E</w:t>
      </w: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ngin</w:t>
      </w:r>
      <w:r w:rsidRPr="00B032E4">
        <w:rPr>
          <w:rFonts w:ascii="Arial" w:hAnsi="Arial" w:cs="Arial"/>
          <w:b/>
          <w:spacing w:val="-2"/>
          <w:w w:val="105"/>
          <w:sz w:val="18"/>
          <w:szCs w:val="18"/>
        </w:rPr>
        <w:t>ee</w:t>
      </w:r>
      <w:r w:rsidRPr="00B032E4">
        <w:rPr>
          <w:rFonts w:ascii="Arial" w:hAnsi="Arial" w:cs="Arial"/>
          <w:b/>
          <w:spacing w:val="-1"/>
          <w:w w:val="105"/>
          <w:sz w:val="18"/>
          <w:szCs w:val="18"/>
        </w:rPr>
        <w:t>ring</w:t>
      </w:r>
      <w:r>
        <w:rPr>
          <w:rFonts w:ascii="Arial" w:hAnsi="Arial" w:cs="Arial"/>
          <w:b/>
          <w:spacing w:val="-2"/>
          <w:w w:val="105"/>
          <w:sz w:val="18"/>
          <w:szCs w:val="18"/>
        </w:rPr>
        <w:t xml:space="preserve"> (Mechanical</w:t>
      </w:r>
      <w:r w:rsidRPr="00B032E4">
        <w:rPr>
          <w:rFonts w:ascii="Arial" w:hAnsi="Arial" w:cs="Arial"/>
          <w:b/>
          <w:spacing w:val="-2"/>
          <w:w w:val="105"/>
          <w:sz w:val="18"/>
          <w:szCs w:val="18"/>
        </w:rPr>
        <w:t>)</w:t>
      </w:r>
      <w:r>
        <w:rPr>
          <w:rFonts w:cs="Arial"/>
          <w:b/>
          <w:spacing w:val="-2"/>
          <w:w w:val="105"/>
          <w:sz w:val="18"/>
          <w:szCs w:val="18"/>
        </w:rPr>
        <w:t xml:space="preserve">                                         </w:t>
      </w:r>
      <w:r>
        <w:rPr>
          <w:rFonts w:cs="Arial"/>
          <w:b/>
          <w:spacing w:val="-2"/>
          <w:w w:val="105"/>
          <w:sz w:val="18"/>
          <w:szCs w:val="18"/>
        </w:rPr>
        <w:t xml:space="preserve">                                              </w:t>
      </w:r>
      <w:r w:rsidRPr="00B032E4">
        <w:rPr>
          <w:rFonts w:ascii="Arial" w:hAnsi="Arial" w:cs="Arial"/>
          <w:i/>
          <w:sz w:val="18"/>
          <w:szCs w:val="18"/>
        </w:rPr>
        <w:t>2002-2006 (64.37%)</w:t>
      </w:r>
    </w:p>
    <w:p w:rsidR="000C4179" w:rsidRPr="000C4179" w:rsidRDefault="00DA201B" w:rsidP="000C4179">
      <w:pPr>
        <w:widowControl/>
        <w:ind w:left="720"/>
        <w:rPr>
          <w:rFonts w:ascii="Arial" w:hAnsi="Arial" w:cs="Arial"/>
          <w:i/>
          <w:sz w:val="18"/>
          <w:szCs w:val="18"/>
        </w:rPr>
      </w:pPr>
      <w:r w:rsidRPr="00B032E4">
        <w:rPr>
          <w:rFonts w:ascii="Arial" w:hAnsi="Arial" w:cs="Arial"/>
          <w:sz w:val="18"/>
          <w:szCs w:val="18"/>
        </w:rPr>
        <w:t xml:space="preserve">Lokmanya Tilak College of Engineering, Mumbai University                          </w:t>
      </w:r>
    </w:p>
    <w:p w:rsidR="000C4179" w:rsidRPr="00815740" w:rsidRDefault="00DA201B" w:rsidP="008E781F">
      <w:pPr>
        <w:rPr>
          <w:rFonts w:ascii="Arial" w:hAnsi="Arial" w:cs="Arial"/>
          <w:sz w:val="20"/>
          <w:szCs w:val="20"/>
        </w:rPr>
      </w:pPr>
    </w:p>
    <w:p w:rsidR="002B276D" w:rsidRPr="00815740" w:rsidRDefault="00DA201B" w:rsidP="002B276D">
      <w:pPr>
        <w:pStyle w:val="BodyText"/>
        <w:rPr>
          <w:rFonts w:cs="Arial"/>
          <w:b/>
          <w:sz w:val="18"/>
          <w:szCs w:val="18"/>
        </w:rPr>
      </w:pPr>
      <w:r w:rsidRPr="00815740">
        <w:rPr>
          <w:rFonts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994410</wp:posOffset>
                </wp:positionH>
                <wp:positionV relativeFrom="paragraph">
                  <wp:posOffset>137160</wp:posOffset>
                </wp:positionV>
                <wp:extent cx="5788025" cy="27305"/>
                <wp:effectExtent l="3810" t="3175" r="8890" b="7620"/>
                <wp:wrapNone/>
                <wp:docPr id="4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7305"/>
                          <a:chOff x="1566" y="216"/>
                          <a:chExt cx="9115" cy="43"/>
                        </a:xfrm>
                      </wpg:grpSpPr>
                      <wpg:grpSp>
                        <wpg:cNvPr id="45" name="Group 32"/>
                        <wpg:cNvGrpSpPr/>
                        <wpg:grpSpPr>
                          <a:xfrm>
                            <a:off x="1574" y="252"/>
                            <a:ext cx="9099" cy="2"/>
                            <a:chOff x="1574" y="252"/>
                            <a:chExt cx="9099" cy="2"/>
                          </a:xfrm>
                        </wpg:grpSpPr>
                        <wps:wsp>
                          <wps:cNvPr id="46" name="Freeform 33"/>
                          <wps:cNvSpPr/>
                          <wps:spPr bwMode="auto">
                            <a:xfrm>
                              <a:off x="1574" y="252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54" name="Group 30"/>
                        <wpg:cNvGrpSpPr/>
                        <wpg:grpSpPr>
                          <a:xfrm>
                            <a:off x="1574" y="239"/>
                            <a:ext cx="9099" cy="2"/>
                            <a:chOff x="1574" y="239"/>
                            <a:chExt cx="9099" cy="2"/>
                          </a:xfrm>
                        </wpg:grpSpPr>
                        <wps:wsp>
                          <wps:cNvPr id="55" name="Freeform 31"/>
                          <wps:cNvSpPr/>
                          <wps:spPr bwMode="auto">
                            <a:xfrm>
                              <a:off x="1574" y="239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56" name="Group 28"/>
                        <wpg:cNvGrpSpPr/>
                        <wpg:grpSpPr>
                          <a:xfrm>
                            <a:off x="1574" y="224"/>
                            <a:ext cx="9099" cy="2"/>
                            <a:chOff x="1574" y="224"/>
                            <a:chExt cx="9099" cy="2"/>
                          </a:xfrm>
                        </wpg:grpSpPr>
                        <wps:wsp>
                          <wps:cNvPr id="57" name="Freeform 29"/>
                          <wps:cNvSpPr/>
                          <wps:spPr bwMode="auto">
                            <a:xfrm>
                              <a:off x="1574" y="224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7" o:spid="_x0000_s1039" style="width:455.75pt;height:2.15pt;margin-top:10.8pt;margin-left:78.3pt;mso-position-horizontal-relative:page;position:absolute;z-index:-251652096" coordorigin="1566,216" coordsize="9115,43">
                <v:group id="Group 32" o:spid="_x0000_s1040" style="width:9099;height:2;left:1574;position:absolute;top:252" coordorigin="1574,252" coordsize="9099,2">
                  <v:shape id="Freeform 33" o:spid="_x0000_s1041" style="width:9099;height:2;left:1574;mso-wrap-style:square;position:absolute;top:252;visibility:visible;v-text-anchor:top" coordsize="9099,2" path="m,l9099,e" filled="f" strokecolor="silver" strokeweight="0.7pt">
                    <v:path arrowok="t" o:connecttype="custom" o:connectlocs="0,0;9099,0" o:connectangles="0,0"/>
                  </v:shape>
                </v:group>
                <v:group id="Group 30" o:spid="_x0000_s1042" style="width:9099;height:2;left:1574;position:absolute;top:239" coordorigin="1574,239" coordsize="9099,2">
                  <v:shape id="Freeform 31" o:spid="_x0000_s1043" style="width:9099;height:2;left:1574;mso-wrap-style:square;position:absolute;top:239;visibility:visible;v-text-anchor:top" coordsize="9099,2" path="m,l9099,e" filled="f" strokecolor="#5f5f5f" strokeweight="0.82pt">
                    <v:path arrowok="t" o:connecttype="custom" o:connectlocs="0,0;9099,0" o:connectangles="0,0"/>
                  </v:shape>
                </v:group>
                <v:group id="Group 28" o:spid="_x0000_s1044" style="width:9099;height:2;left:1574;position:absolute;top:224" coordorigin="1574,224" coordsize="9099,2">
                  <v:shape id="Freeform 29" o:spid="_x0000_s1045" style="width:9099;height:2;left:1574;mso-wrap-style:square;position:absolute;top:224;visibility:visible;v-text-anchor:top" coordsize="9099,2" path="m,l9099,e" filled="f" strokeweight="0.82pt">
                    <v:path arrowok="t" o:connecttype="custom" o:connectlocs="0,0;9099,0" o:connectangles="0,0"/>
                  </v:shape>
                </v:group>
              </v:group>
            </w:pict>
          </mc:Fallback>
        </mc:AlternateContent>
      </w:r>
      <w:r w:rsidRPr="00815740">
        <w:rPr>
          <w:rFonts w:cs="Arial"/>
          <w:b/>
          <w:spacing w:val="-1"/>
          <w:sz w:val="18"/>
          <w:szCs w:val="18"/>
        </w:rPr>
        <w:t>TECHNICAL</w:t>
      </w:r>
      <w:r w:rsidRPr="00815740">
        <w:rPr>
          <w:rFonts w:cs="Arial"/>
          <w:b/>
          <w:spacing w:val="34"/>
          <w:sz w:val="18"/>
          <w:szCs w:val="18"/>
        </w:rPr>
        <w:t xml:space="preserve"> </w:t>
      </w:r>
      <w:r w:rsidRPr="00815740">
        <w:rPr>
          <w:rFonts w:cs="Arial"/>
          <w:b/>
          <w:spacing w:val="-1"/>
          <w:sz w:val="18"/>
          <w:szCs w:val="18"/>
        </w:rPr>
        <w:t>SKILLS</w:t>
      </w:r>
    </w:p>
    <w:p w:rsidR="000C4179" w:rsidRDefault="00DA201B" w:rsidP="002B276D">
      <w:pPr>
        <w:pStyle w:val="CV-MainTitles"/>
        <w:widowControl/>
        <w:numPr>
          <w:ilvl w:val="0"/>
          <w:numId w:val="4"/>
        </w:numPr>
        <w:spacing w:before="120"/>
        <w:rPr>
          <w:b w:val="0"/>
          <w:color w:val="auto"/>
          <w:sz w:val="18"/>
          <w:szCs w:val="18"/>
          <w:lang w:val="en-US"/>
        </w:rPr>
      </w:pPr>
      <w:r>
        <w:rPr>
          <w:b w:val="0"/>
          <w:color w:val="auto"/>
          <w:sz w:val="18"/>
          <w:szCs w:val="18"/>
          <w:lang w:val="en-US"/>
        </w:rPr>
        <w:t xml:space="preserve">Sales for Product </w:t>
      </w:r>
      <w:r w:rsidRPr="00616776">
        <w:rPr>
          <w:b w:val="0"/>
          <w:color w:val="auto"/>
          <w:sz w:val="18"/>
          <w:szCs w:val="18"/>
          <w:lang w:val="en-US"/>
        </w:rPr>
        <w:t>Engineering Group</w:t>
      </w:r>
      <w:r w:rsidRPr="00616776">
        <w:rPr>
          <w:b w:val="0"/>
          <w:color w:val="auto"/>
          <w:sz w:val="18"/>
          <w:szCs w:val="18"/>
          <w:lang w:val="en-US"/>
        </w:rPr>
        <w:t xml:space="preserve"> </w:t>
      </w:r>
      <w:r w:rsidRPr="00616776">
        <w:rPr>
          <w:rFonts w:cs="Arial"/>
          <w:b w:val="0"/>
          <w:bCs/>
          <w:color w:val="auto"/>
          <w:sz w:val="18"/>
          <w:szCs w:val="18"/>
        </w:rPr>
        <w:t>CAD/CAM/CAE</w:t>
      </w:r>
      <w:r w:rsidRPr="00616776">
        <w:rPr>
          <w:b w:val="0"/>
          <w:color w:val="auto"/>
          <w:sz w:val="18"/>
          <w:szCs w:val="18"/>
          <w:lang w:val="en-US"/>
        </w:rPr>
        <w:t>.</w:t>
      </w:r>
    </w:p>
    <w:p w:rsidR="008C7701" w:rsidRDefault="00DA201B" w:rsidP="002B276D">
      <w:pPr>
        <w:pStyle w:val="CV-MainTitles"/>
        <w:widowControl/>
        <w:numPr>
          <w:ilvl w:val="0"/>
          <w:numId w:val="4"/>
        </w:numPr>
        <w:spacing w:before="120"/>
        <w:rPr>
          <w:b w:val="0"/>
          <w:color w:val="auto"/>
          <w:sz w:val="18"/>
          <w:szCs w:val="18"/>
          <w:lang w:val="en-US"/>
        </w:rPr>
      </w:pPr>
      <w:r>
        <w:rPr>
          <w:b w:val="0"/>
          <w:color w:val="auto"/>
          <w:sz w:val="18"/>
          <w:szCs w:val="18"/>
          <w:lang w:val="en-US"/>
        </w:rPr>
        <w:t xml:space="preserve">Knowledge </w:t>
      </w:r>
      <w:r>
        <w:rPr>
          <w:b w:val="0"/>
          <w:color w:val="auto"/>
          <w:sz w:val="18"/>
          <w:szCs w:val="18"/>
          <w:lang w:val="en-US"/>
        </w:rPr>
        <w:t xml:space="preserve">in MS-EXCEL </w:t>
      </w:r>
      <w:r>
        <w:rPr>
          <w:b w:val="0"/>
          <w:color w:val="auto"/>
          <w:sz w:val="18"/>
          <w:szCs w:val="18"/>
          <w:lang w:val="en-US"/>
        </w:rPr>
        <w:t>&amp; Word.</w:t>
      </w:r>
    </w:p>
    <w:p w:rsidR="002B276D" w:rsidRPr="00815740" w:rsidRDefault="00DA201B" w:rsidP="002B276D">
      <w:pPr>
        <w:pStyle w:val="CV-MainTitles"/>
        <w:widowControl/>
        <w:numPr>
          <w:ilvl w:val="0"/>
          <w:numId w:val="4"/>
        </w:numPr>
        <w:spacing w:before="120"/>
        <w:rPr>
          <w:b w:val="0"/>
          <w:color w:val="auto"/>
          <w:sz w:val="18"/>
          <w:szCs w:val="18"/>
          <w:lang w:val="en-US"/>
        </w:rPr>
      </w:pPr>
      <w:r w:rsidRPr="00DA201B">
        <w:rPr>
          <w:b w:val="0"/>
          <w:color w:val="auto"/>
          <w:sz w:val="18"/>
          <w:szCs w:val="18"/>
          <w:highlight w:val="yellow"/>
          <w:lang w:val="en-US"/>
        </w:rPr>
        <w:t xml:space="preserve">Administration, project implementation, RDB customization, Consultation, training and customer service in </w:t>
      </w:r>
      <w:r w:rsidRPr="00DA201B">
        <w:rPr>
          <w:b w:val="0"/>
          <w:color w:val="auto"/>
          <w:sz w:val="18"/>
          <w:szCs w:val="18"/>
          <w:highlight w:val="yellow"/>
          <w:lang w:val="en-US"/>
        </w:rPr>
        <w:t>Smart Plant</w:t>
      </w:r>
      <w:r w:rsidRPr="00DA201B">
        <w:rPr>
          <w:b w:val="0"/>
          <w:color w:val="auto"/>
          <w:sz w:val="18"/>
          <w:szCs w:val="18"/>
          <w:highlight w:val="yellow"/>
          <w:lang w:val="en-US"/>
        </w:rPr>
        <w:t xml:space="preserve"> 3D and PDS</w:t>
      </w:r>
      <w:r w:rsidRPr="00815740">
        <w:rPr>
          <w:b w:val="0"/>
          <w:color w:val="auto"/>
          <w:sz w:val="18"/>
          <w:szCs w:val="18"/>
          <w:lang w:val="en-US"/>
        </w:rPr>
        <w:t>.</w:t>
      </w:r>
    </w:p>
    <w:p w:rsidR="006A1A93" w:rsidRDefault="00DA201B" w:rsidP="002B276D">
      <w:pPr>
        <w:pStyle w:val="CV-MainTitles"/>
        <w:widowControl/>
        <w:numPr>
          <w:ilvl w:val="0"/>
          <w:numId w:val="4"/>
        </w:numPr>
        <w:spacing w:before="120"/>
        <w:jc w:val="both"/>
        <w:rPr>
          <w:b w:val="0"/>
          <w:color w:val="auto"/>
          <w:sz w:val="18"/>
          <w:szCs w:val="18"/>
          <w:lang w:val="en-US"/>
        </w:rPr>
      </w:pPr>
      <w:r w:rsidRPr="00DA201B">
        <w:rPr>
          <w:b w:val="0"/>
          <w:color w:val="auto"/>
          <w:sz w:val="18"/>
          <w:szCs w:val="18"/>
          <w:highlight w:val="yellow"/>
          <w:lang w:val="en-US"/>
        </w:rPr>
        <w:t>Oracle Installation/Creation of Database &amp; SQL Installation/Creation of Database</w:t>
      </w:r>
      <w:bookmarkStart w:id="0" w:name="_GoBack"/>
      <w:bookmarkEnd w:id="0"/>
      <w:r>
        <w:rPr>
          <w:b w:val="0"/>
          <w:color w:val="auto"/>
          <w:sz w:val="18"/>
          <w:szCs w:val="18"/>
          <w:lang w:val="en-US"/>
        </w:rPr>
        <w:t>.</w:t>
      </w:r>
    </w:p>
    <w:p w:rsidR="002B276D" w:rsidRPr="000C4179" w:rsidRDefault="00DA201B" w:rsidP="002B276D">
      <w:pPr>
        <w:pStyle w:val="CV-MainTitles"/>
        <w:widowControl/>
        <w:numPr>
          <w:ilvl w:val="0"/>
          <w:numId w:val="4"/>
        </w:numPr>
        <w:spacing w:before="120"/>
        <w:jc w:val="both"/>
        <w:rPr>
          <w:b w:val="0"/>
          <w:color w:val="auto"/>
          <w:sz w:val="18"/>
          <w:szCs w:val="18"/>
          <w:lang w:val="en-US"/>
        </w:rPr>
      </w:pPr>
      <w:r w:rsidRPr="000C4179">
        <w:rPr>
          <w:b w:val="0"/>
          <w:color w:val="auto"/>
          <w:sz w:val="18"/>
          <w:szCs w:val="18"/>
          <w:lang w:val="en-US"/>
        </w:rPr>
        <w:t>Operating Systems: Windows 7, Windows Server</w:t>
      </w:r>
      <w:r w:rsidRPr="000C4179">
        <w:rPr>
          <w:b w:val="0"/>
          <w:color w:val="auto"/>
          <w:sz w:val="18"/>
          <w:szCs w:val="18"/>
          <w:lang w:val="en-US"/>
        </w:rPr>
        <w:t xml:space="preserve"> 2000/2003/2008</w:t>
      </w:r>
      <w:r>
        <w:rPr>
          <w:b w:val="0"/>
          <w:color w:val="auto"/>
          <w:sz w:val="18"/>
          <w:szCs w:val="18"/>
          <w:lang w:val="en-US"/>
        </w:rPr>
        <w:t>.</w:t>
      </w:r>
    </w:p>
    <w:p w:rsidR="002B276D" w:rsidRPr="00815740" w:rsidRDefault="00DA201B" w:rsidP="002B276D">
      <w:pPr>
        <w:pStyle w:val="CV-MainTitles"/>
        <w:widowControl/>
        <w:numPr>
          <w:ilvl w:val="0"/>
          <w:numId w:val="4"/>
        </w:numPr>
        <w:spacing w:before="120"/>
        <w:rPr>
          <w:b w:val="0"/>
          <w:color w:val="auto"/>
          <w:sz w:val="18"/>
          <w:szCs w:val="18"/>
          <w:lang w:val="en-US"/>
        </w:rPr>
      </w:pPr>
      <w:r w:rsidRPr="00815740">
        <w:rPr>
          <w:b w:val="0"/>
          <w:color w:val="auto"/>
          <w:sz w:val="18"/>
          <w:szCs w:val="18"/>
          <w:lang w:val="en-US"/>
        </w:rPr>
        <w:t xml:space="preserve">Knowledge </w:t>
      </w:r>
      <w:r>
        <w:rPr>
          <w:b w:val="0"/>
          <w:color w:val="auto"/>
          <w:sz w:val="18"/>
          <w:szCs w:val="18"/>
          <w:lang w:val="en-US"/>
        </w:rPr>
        <w:t>of Piping Materials, Codes &amp; Standards.</w:t>
      </w:r>
    </w:p>
    <w:p w:rsidR="008E781F" w:rsidRPr="00815740" w:rsidRDefault="00DA201B" w:rsidP="008E781F">
      <w:pPr>
        <w:rPr>
          <w:rFonts w:ascii="Arial" w:hAnsi="Arial" w:cs="Arial"/>
          <w:sz w:val="20"/>
          <w:szCs w:val="20"/>
        </w:rPr>
      </w:pPr>
    </w:p>
    <w:p w:rsidR="008E781F" w:rsidRPr="001A3347" w:rsidRDefault="00DA201B" w:rsidP="001A3347">
      <w:pPr>
        <w:pStyle w:val="BodyText"/>
        <w:rPr>
          <w:rStyle w:val="IntenseEmphasis"/>
          <w:rFonts w:cs="Arial"/>
          <w:bCs w:val="0"/>
          <w:i w:val="0"/>
          <w:iCs w:val="0"/>
          <w:color w:val="auto"/>
          <w:sz w:val="18"/>
          <w:szCs w:val="18"/>
        </w:rPr>
      </w:pPr>
      <w:r w:rsidRPr="00815740">
        <w:rPr>
          <w:rFonts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994410</wp:posOffset>
                </wp:positionH>
                <wp:positionV relativeFrom="paragraph">
                  <wp:posOffset>137160</wp:posOffset>
                </wp:positionV>
                <wp:extent cx="5788025" cy="27305"/>
                <wp:effectExtent l="3810" t="3175" r="8890" b="7620"/>
                <wp:wrapNone/>
                <wp:docPr id="65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7305"/>
                          <a:chOff x="1566" y="216"/>
                          <a:chExt cx="9115" cy="43"/>
                        </a:xfrm>
                      </wpg:grpSpPr>
                      <wpg:grpSp>
                        <wpg:cNvPr id="66" name="Group 32"/>
                        <wpg:cNvGrpSpPr/>
                        <wpg:grpSpPr>
                          <a:xfrm>
                            <a:off x="1574" y="252"/>
                            <a:ext cx="9099" cy="2"/>
                            <a:chOff x="1574" y="252"/>
                            <a:chExt cx="9099" cy="2"/>
                          </a:xfrm>
                        </wpg:grpSpPr>
                        <wps:wsp>
                          <wps:cNvPr id="67" name="Freeform 33"/>
                          <wps:cNvSpPr/>
                          <wps:spPr bwMode="auto">
                            <a:xfrm>
                              <a:off x="1574" y="252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68" name="Group 30"/>
                        <wpg:cNvGrpSpPr/>
                        <wpg:grpSpPr>
                          <a:xfrm>
                            <a:off x="1574" y="239"/>
                            <a:ext cx="9099" cy="2"/>
                            <a:chOff x="1574" y="239"/>
                            <a:chExt cx="9099" cy="2"/>
                          </a:xfrm>
                        </wpg:grpSpPr>
                        <wps:wsp>
                          <wps:cNvPr id="69" name="Freeform 31"/>
                          <wps:cNvSpPr/>
                          <wps:spPr bwMode="auto">
                            <a:xfrm>
                              <a:off x="1574" y="239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70" name="Group 28"/>
                        <wpg:cNvGrpSpPr/>
                        <wpg:grpSpPr>
                          <a:xfrm>
                            <a:off x="1574" y="224"/>
                            <a:ext cx="9099" cy="2"/>
                            <a:chOff x="1574" y="224"/>
                            <a:chExt cx="9099" cy="2"/>
                          </a:xfrm>
                        </wpg:grpSpPr>
                        <wps:wsp>
                          <wps:cNvPr id="71" name="Freeform 29"/>
                          <wps:cNvSpPr/>
                          <wps:spPr bwMode="auto">
                            <a:xfrm>
                              <a:off x="1574" y="224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7" o:spid="_x0000_s1046" style="width:455.75pt;height:2.15pt;margin-top:10.8pt;margin-left:78.3pt;mso-position-horizontal-relative:page;position:absolute;z-index:-251650048" coordorigin="1566,216" coordsize="9115,43">
                <v:group id="Group 32" o:spid="_x0000_s1047" style="width:9099;height:2;left:1574;position:absolute;top:252" coordorigin="1574,252" coordsize="9099,2">
                  <v:shape id="Freeform 33" o:spid="_x0000_s1048" style="width:9099;height:2;left:1574;mso-wrap-style:square;position:absolute;top:252;visibility:visible;v-text-anchor:top" coordsize="9099,2" path="m,l9099,e" filled="f" strokecolor="silver" strokeweight="0.7pt">
                    <v:path arrowok="t" o:connecttype="custom" o:connectlocs="0,0;9099,0" o:connectangles="0,0"/>
                  </v:shape>
                </v:group>
                <v:group id="Group 30" o:spid="_x0000_s1049" style="width:9099;height:2;left:1574;position:absolute;top:239" coordorigin="1574,239" coordsize="9099,2">
                  <v:shape id="Freeform 31" o:spid="_x0000_s1050" style="width:9099;height:2;left:1574;mso-wrap-style:square;position:absolute;top:239;visibility:visible;v-text-anchor:top" coordsize="9099,2" path="m,l9099,e" filled="f" strokecolor="#5f5f5f" strokeweight="0.82pt">
                    <v:path arrowok="t" o:connecttype="custom" o:connectlocs="0,0;9099,0" o:connectangles="0,0"/>
                  </v:shape>
                </v:group>
                <v:group id="Group 28" o:spid="_x0000_s1051" style="width:9099;height:2;left:1574;position:absolute;top:224" coordorigin="1574,224" coordsize="9099,2">
                  <v:shape id="Freeform 29" o:spid="_x0000_s1052" style="width:9099;height:2;left:1574;mso-wrap-style:square;position:absolute;top:224;visibility:visible;v-text-anchor:top" coordsize="9099,2" path="m,l9099,e" filled="f" strokeweight="0.82pt">
                    <v:path arrowok="t" o:connecttype="custom" o:connectlocs="0,0;9099,0" o:connectangles="0,0"/>
                  </v:shape>
                </v:group>
              </v:group>
            </w:pict>
          </mc:Fallback>
        </mc:AlternateContent>
      </w:r>
      <w:r w:rsidRPr="00815740">
        <w:rPr>
          <w:rFonts w:cs="Arial"/>
          <w:b/>
          <w:spacing w:val="-1"/>
          <w:sz w:val="18"/>
          <w:szCs w:val="18"/>
        </w:rPr>
        <w:t>EMPLOYMENT DETAILS</w:t>
      </w:r>
    </w:p>
    <w:p w:rsidR="008C7701" w:rsidRDefault="00DA201B" w:rsidP="008E781F">
      <w:pPr>
        <w:rPr>
          <w:rStyle w:val="IntenseEmphasis"/>
          <w:rFonts w:ascii="Arial" w:hAnsi="Arial" w:cs="Arial"/>
          <w:i w:val="0"/>
          <w:color w:val="auto"/>
          <w:sz w:val="20"/>
          <w:szCs w:val="20"/>
        </w:rPr>
      </w:pPr>
    </w:p>
    <w:p w:rsidR="008E781F" w:rsidRPr="00815740" w:rsidRDefault="00DA201B" w:rsidP="008E781F">
      <w:pPr>
        <w:rPr>
          <w:rStyle w:val="IntenseEmphasis"/>
          <w:rFonts w:ascii="Arial" w:hAnsi="Arial" w:cs="Arial"/>
          <w:i w:val="0"/>
          <w:color w:val="auto"/>
          <w:sz w:val="18"/>
          <w:szCs w:val="18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1. Tata Consulting Engineers Ltd, Mumbai                               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>(April 2014 – Till Date)</w:t>
      </w:r>
    </w:p>
    <w:p w:rsidR="008E781F" w:rsidRPr="00815740" w:rsidRDefault="00DA201B" w:rsidP="008E781F">
      <w:pPr>
        <w:rPr>
          <w:rStyle w:val="IntenseEmphasis"/>
          <w:rFonts w:ascii="Arial" w:hAnsi="Arial" w:cs="Arial"/>
          <w:i w:val="0"/>
          <w:color w:val="auto"/>
          <w:sz w:val="18"/>
          <w:szCs w:val="18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2. Larsen &amp;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Toubro Ltd, Vadodara                                        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>(July 2012 – March 2014)</w:t>
      </w:r>
    </w:p>
    <w:p w:rsidR="008E781F" w:rsidRPr="00815740" w:rsidRDefault="00DA201B" w:rsidP="008E781F">
      <w:pPr>
        <w:rPr>
          <w:rStyle w:val="IntenseEmphasis"/>
          <w:rFonts w:ascii="Arial" w:hAnsi="Arial" w:cs="Arial"/>
          <w:i w:val="0"/>
          <w:color w:val="auto"/>
          <w:sz w:val="18"/>
          <w:szCs w:val="18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3. Rolta India Ltd, Mumbai        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  <w:t xml:space="preserve">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  <w:t xml:space="preserve">   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>(Sep 2007 – June 2012)</w:t>
      </w:r>
    </w:p>
    <w:p w:rsidR="008E781F" w:rsidRPr="00815740" w:rsidRDefault="00DA201B" w:rsidP="008E781F">
      <w:pPr>
        <w:rPr>
          <w:rFonts w:ascii="Arial" w:hAnsi="Arial" w:cs="Arial"/>
          <w:b/>
          <w:bCs/>
          <w:iCs/>
          <w:sz w:val="18"/>
          <w:szCs w:val="18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4. Visen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>Industries, Ltd, Mumbai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  <w:t xml:space="preserve">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ab/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 xml:space="preserve">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 xml:space="preserve">  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 xml:space="preserve">               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 xml:space="preserve">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</w:rPr>
        <w:t xml:space="preserve"> (Dec 2006 – Aug 2007)</w:t>
      </w:r>
    </w:p>
    <w:p w:rsidR="008E781F" w:rsidRPr="00815740" w:rsidRDefault="00DA201B" w:rsidP="008E781F">
      <w:pPr>
        <w:rPr>
          <w:rFonts w:ascii="Arial" w:hAnsi="Arial" w:cs="Arial"/>
          <w:bCs/>
          <w:iCs/>
          <w:sz w:val="20"/>
          <w:szCs w:val="20"/>
        </w:rPr>
      </w:pPr>
    </w:p>
    <w:p w:rsidR="008E781F" w:rsidRPr="00815740" w:rsidRDefault="00DA201B" w:rsidP="008E781F">
      <w:pPr>
        <w:jc w:val="both"/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20"/>
          <w:szCs w:val="20"/>
          <w:u w:val="single"/>
        </w:rPr>
        <w:t xml:space="preserve">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1. Tata Consulting Engineers Ltd, Mumbai                                     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>(April 2014 – Till Date)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 xml:space="preserve">(Tata Consulting Engineers, </w:t>
      </w:r>
      <w:r w:rsidRPr="00815740">
        <w:rPr>
          <w:rFonts w:ascii="Arial" w:hAnsi="Arial" w:cs="Arial"/>
          <w:sz w:val="18"/>
          <w:szCs w:val="18"/>
        </w:rPr>
        <w:t>established as the Tata-Ebasco Consulting Engineering Services in 1962, is a premier engineering consulting organization and a wholly owned subsidiary of Tata Sons).</w:t>
      </w:r>
    </w:p>
    <w:p w:rsidR="008E781F" w:rsidRPr="00815740" w:rsidRDefault="00DA201B" w:rsidP="008E781F">
      <w:pPr>
        <w:tabs>
          <w:tab w:val="left" w:pos="7325"/>
        </w:tabs>
        <w:jc w:val="both"/>
        <w:rPr>
          <w:rFonts w:ascii="Arial" w:hAnsi="Arial" w:cs="Arial"/>
          <w:sz w:val="18"/>
          <w:szCs w:val="18"/>
        </w:rPr>
      </w:pPr>
    </w:p>
    <w:p w:rsidR="001A3347" w:rsidRPr="00815740" w:rsidRDefault="00DA201B" w:rsidP="001A3347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1. </w:t>
      </w:r>
      <w:r>
        <w:rPr>
          <w:rFonts w:ascii="Arial" w:hAnsi="Arial" w:cs="Arial"/>
          <w:sz w:val="18"/>
          <w:szCs w:val="18"/>
          <w:u w:val="single"/>
        </w:rPr>
        <w:t>Sales Manager (Product Engineering Group)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                                            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          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Working as </w:t>
      </w:r>
      <w:r w:rsidRPr="00DC2E9B">
        <w:rPr>
          <w:rFonts w:ascii="Arial" w:hAnsi="Arial" w:cs="Arial"/>
          <w:b/>
          <w:bCs/>
          <w:sz w:val="18"/>
          <w:szCs w:val="18"/>
        </w:rPr>
        <w:t>Sales Manager</w:t>
      </w:r>
      <w:r>
        <w:rPr>
          <w:rFonts w:ascii="Arial" w:hAnsi="Arial" w:cs="Arial"/>
          <w:bCs/>
          <w:sz w:val="18"/>
          <w:szCs w:val="18"/>
        </w:rPr>
        <w:t xml:space="preserve"> more than </w:t>
      </w:r>
      <w:r w:rsidRPr="00DC2E9B">
        <w:rPr>
          <w:rFonts w:ascii="Arial" w:hAnsi="Arial" w:cs="Arial"/>
          <w:b/>
          <w:bCs/>
          <w:sz w:val="18"/>
          <w:szCs w:val="18"/>
        </w:rPr>
        <w:t>1.5 years</w:t>
      </w:r>
      <w:r>
        <w:rPr>
          <w:rFonts w:ascii="Arial" w:hAnsi="Arial" w:cs="Arial"/>
          <w:bCs/>
          <w:sz w:val="18"/>
          <w:szCs w:val="18"/>
        </w:rPr>
        <w:t xml:space="preserve"> for product engineering grou</w:t>
      </w:r>
      <w:r>
        <w:rPr>
          <w:rFonts w:ascii="Arial" w:hAnsi="Arial" w:cs="Arial"/>
          <w:bCs/>
          <w:sz w:val="18"/>
          <w:szCs w:val="18"/>
        </w:rPr>
        <w:t>p CAD/CAM/CAE.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Se</w:t>
      </w:r>
      <w:r w:rsidRPr="00A73EF1">
        <w:rPr>
          <w:rFonts w:ascii="Arial" w:hAnsi="Arial" w:cs="Arial"/>
          <w:bCs/>
          <w:sz w:val="18"/>
          <w:szCs w:val="18"/>
        </w:rPr>
        <w:t>arch</w:t>
      </w:r>
      <w:r>
        <w:rPr>
          <w:rFonts w:ascii="Arial" w:hAnsi="Arial" w:cs="Arial"/>
          <w:bCs/>
          <w:sz w:val="18"/>
          <w:szCs w:val="18"/>
        </w:rPr>
        <w:t xml:space="preserve">ing </w:t>
      </w:r>
      <w:r w:rsidRPr="00A73EF1">
        <w:rPr>
          <w:rFonts w:ascii="Arial" w:hAnsi="Arial" w:cs="Arial"/>
          <w:bCs/>
          <w:sz w:val="18"/>
          <w:szCs w:val="18"/>
        </w:rPr>
        <w:t xml:space="preserve">for new clients </w:t>
      </w:r>
      <w:r>
        <w:rPr>
          <w:rFonts w:ascii="Arial" w:hAnsi="Arial" w:cs="Arial"/>
          <w:bCs/>
          <w:sz w:val="18"/>
          <w:szCs w:val="18"/>
        </w:rPr>
        <w:t>for business opportunity with the help of core technical experts.</w:t>
      </w:r>
    </w:p>
    <w:p w:rsidR="001A3347" w:rsidRPr="00A177B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To make re-engaging with existing customer for new opportunity.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To fix up meeting with clients for discussion &amp; to demonstrate our capability and strength for new business opportunity.  </w:t>
      </w:r>
    </w:p>
    <w:p w:rsidR="001A3347" w:rsidRPr="00522613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To </w:t>
      </w:r>
      <w:r w:rsidRPr="00A73EF1">
        <w:rPr>
          <w:rFonts w:ascii="Arial" w:hAnsi="Arial" w:cs="Arial"/>
          <w:bCs/>
          <w:sz w:val="18"/>
          <w:szCs w:val="18"/>
        </w:rPr>
        <w:t>make technical presentations and demonstrate how a product meets client needs</w:t>
      </w:r>
      <w:r>
        <w:rPr>
          <w:rFonts w:ascii="Arial" w:hAnsi="Arial" w:cs="Arial"/>
          <w:bCs/>
          <w:sz w:val="18"/>
          <w:szCs w:val="18"/>
        </w:rPr>
        <w:t>.</w:t>
      </w:r>
    </w:p>
    <w:p w:rsidR="001A3347" w:rsidRPr="00A73EF1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92928">
        <w:rPr>
          <w:rFonts w:ascii="Arial" w:hAnsi="Arial" w:cs="Arial"/>
          <w:bCs/>
          <w:sz w:val="18"/>
          <w:szCs w:val="18"/>
        </w:rPr>
        <w:t>Creation of Leads</w:t>
      </w:r>
      <w:r>
        <w:rPr>
          <w:rFonts w:ascii="Arial" w:hAnsi="Arial" w:cs="Arial"/>
          <w:bCs/>
          <w:sz w:val="18"/>
          <w:szCs w:val="18"/>
        </w:rPr>
        <w:t>.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N</w:t>
      </w:r>
      <w:r w:rsidRPr="00A73EF1">
        <w:rPr>
          <w:rFonts w:ascii="Arial" w:hAnsi="Arial" w:cs="Arial"/>
          <w:bCs/>
          <w:sz w:val="18"/>
          <w:szCs w:val="18"/>
        </w:rPr>
        <w:t>egotiat</w:t>
      </w:r>
      <w:r>
        <w:rPr>
          <w:rFonts w:ascii="Arial" w:hAnsi="Arial" w:cs="Arial"/>
          <w:bCs/>
          <w:sz w:val="18"/>
          <w:szCs w:val="18"/>
        </w:rPr>
        <w:t xml:space="preserve">ion of </w:t>
      </w:r>
      <w:r w:rsidRPr="00A73EF1">
        <w:rPr>
          <w:rFonts w:ascii="Arial" w:hAnsi="Arial" w:cs="Arial"/>
          <w:bCs/>
          <w:sz w:val="18"/>
          <w:szCs w:val="18"/>
        </w:rPr>
        <w:t>contract</w:t>
      </w:r>
      <w:r>
        <w:rPr>
          <w:rFonts w:ascii="Arial" w:hAnsi="Arial" w:cs="Arial"/>
          <w:bCs/>
          <w:sz w:val="18"/>
          <w:szCs w:val="18"/>
        </w:rPr>
        <w:t xml:space="preserve"> or Non-d</w:t>
      </w:r>
      <w:r>
        <w:rPr>
          <w:rFonts w:ascii="Arial" w:hAnsi="Arial" w:cs="Arial"/>
          <w:bCs/>
          <w:sz w:val="18"/>
          <w:szCs w:val="18"/>
        </w:rPr>
        <w:t>isclosure Agreement (NDA)</w:t>
      </w:r>
      <w:r w:rsidRPr="00A73EF1">
        <w:rPr>
          <w:rFonts w:ascii="Arial" w:hAnsi="Arial" w:cs="Arial"/>
          <w:bCs/>
          <w:sz w:val="18"/>
          <w:szCs w:val="18"/>
        </w:rPr>
        <w:t xml:space="preserve"> terms and conditions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A73EF1">
        <w:rPr>
          <w:rFonts w:ascii="Arial" w:hAnsi="Arial" w:cs="Arial"/>
          <w:bCs/>
          <w:sz w:val="18"/>
          <w:szCs w:val="18"/>
        </w:rPr>
        <w:t>to meet both client and company needs</w:t>
      </w:r>
      <w:r>
        <w:rPr>
          <w:rFonts w:ascii="Arial" w:hAnsi="Arial" w:cs="Arial"/>
          <w:bCs/>
          <w:sz w:val="18"/>
          <w:szCs w:val="18"/>
        </w:rPr>
        <w:t>.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Running of PRMS/PMS activities in system to get final prices for finalization of cost and other charges.</w:t>
      </w:r>
    </w:p>
    <w:p w:rsid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To take continuous follow up for cost finalization till the arriv</w:t>
      </w:r>
      <w:r>
        <w:rPr>
          <w:rFonts w:ascii="Arial" w:hAnsi="Arial" w:cs="Arial"/>
          <w:bCs/>
          <w:sz w:val="18"/>
          <w:szCs w:val="18"/>
        </w:rPr>
        <w:t>al of final Purchase Order (P.O.).</w:t>
      </w:r>
    </w:p>
    <w:p w:rsidR="008E781F" w:rsidRPr="001A3347" w:rsidRDefault="00DA201B" w:rsidP="001A3347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Creation of Sales Order and SO Line Item in Project Management Portal (PMP) and get it to be approved in co-ordination with Head of Department and Finance.  </w:t>
      </w:r>
    </w:p>
    <w:p w:rsidR="00892928" w:rsidRDefault="00DA201B" w:rsidP="00A73EF1">
      <w:pPr>
        <w:widowControl/>
        <w:ind w:left="1440"/>
        <w:jc w:val="both"/>
        <w:rPr>
          <w:rFonts w:ascii="Arial" w:hAnsi="Arial" w:cs="Arial"/>
          <w:bCs/>
          <w:sz w:val="18"/>
          <w:szCs w:val="18"/>
        </w:rPr>
      </w:pPr>
    </w:p>
    <w:p w:rsidR="00892928" w:rsidRPr="00815740" w:rsidRDefault="00DA201B" w:rsidP="00A73EF1">
      <w:pPr>
        <w:widowControl/>
        <w:ind w:left="1440"/>
        <w:jc w:val="both"/>
        <w:rPr>
          <w:rFonts w:ascii="Arial" w:hAnsi="Arial" w:cs="Arial"/>
          <w:bCs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2. Posco Masinloc (PDS)                                                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Worked</w:t>
      </w:r>
      <w:r w:rsidRPr="00815740">
        <w:rPr>
          <w:rFonts w:ascii="Arial" w:hAnsi="Arial" w:cs="Arial"/>
          <w:bCs/>
          <w:sz w:val="18"/>
          <w:szCs w:val="18"/>
        </w:rPr>
        <w:t xml:space="preserve"> as PDS Administrator.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PDS Administration activities like Oracle &amp; Software Installation, Project Raising, and Backup &amp; Co-o</w:t>
      </w:r>
      <w:r w:rsidRPr="00815740">
        <w:rPr>
          <w:rFonts w:ascii="Arial" w:hAnsi="Arial" w:cs="Arial"/>
          <w:bCs/>
          <w:sz w:val="18"/>
          <w:szCs w:val="18"/>
        </w:rPr>
        <w:t xml:space="preserve">rdination with Piping &amp; Modeling team.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Reference data, isometric, Drawing &amp; Reports customization &amp; Model Review.</w:t>
      </w:r>
    </w:p>
    <w:p w:rsidR="008E781F" w:rsidRPr="00815740" w:rsidRDefault="00DA201B" w:rsidP="008E781F">
      <w:pPr>
        <w:ind w:left="720"/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3. Petrofac Engineering India Pvt Ltd, Mumbai (SP3D)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Was on deputation for </w:t>
      </w:r>
      <w:r>
        <w:rPr>
          <w:rFonts w:ascii="Arial" w:hAnsi="Arial" w:cs="Arial"/>
          <w:bCs/>
          <w:sz w:val="18"/>
          <w:szCs w:val="18"/>
        </w:rPr>
        <w:t xml:space="preserve">9 month for </w:t>
      </w:r>
      <w:r w:rsidRPr="00815740">
        <w:rPr>
          <w:rFonts w:ascii="Arial" w:hAnsi="Arial" w:cs="Arial"/>
          <w:bCs/>
          <w:sz w:val="18"/>
          <w:szCs w:val="18"/>
        </w:rPr>
        <w:t xml:space="preserve">SP3D </w:t>
      </w:r>
      <w:r w:rsidRPr="00815740">
        <w:rPr>
          <w:rFonts w:ascii="Arial" w:hAnsi="Arial" w:cs="Arial"/>
          <w:bCs/>
          <w:sz w:val="18"/>
          <w:szCs w:val="18"/>
        </w:rPr>
        <w:t>Administrator Support.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Profile includes SP3D Administration activities on Smart Plant 3D Version 11 R1. Installation, Project Management Environment, Synchronizing Model with Catalog Database, Backup &amp; Restore Co-ordination with Piping &amp; Modeling team.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Re</w:t>
      </w:r>
      <w:r w:rsidRPr="00815740">
        <w:rPr>
          <w:rFonts w:ascii="Arial" w:hAnsi="Arial" w:cs="Arial"/>
          <w:bCs/>
          <w:sz w:val="18"/>
          <w:szCs w:val="18"/>
        </w:rPr>
        <w:t>ference data, isometric, Drawing &amp; Reports customization &amp; Model Review.</w:t>
      </w:r>
    </w:p>
    <w:p w:rsidR="008E781F" w:rsidRPr="00815740" w:rsidRDefault="00DA201B" w:rsidP="008E781F">
      <w:pPr>
        <w:ind w:left="1440"/>
        <w:jc w:val="both"/>
        <w:rPr>
          <w:rFonts w:ascii="Arial" w:hAnsi="Arial" w:cs="Arial"/>
          <w:bCs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4. Mitusubishi Heavy Industries India Pvt Ltd, Gurgaon (SP3D)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Was on deputation for </w:t>
      </w:r>
      <w:r>
        <w:rPr>
          <w:rFonts w:ascii="Arial" w:hAnsi="Arial" w:cs="Arial"/>
          <w:bCs/>
          <w:sz w:val="18"/>
          <w:szCs w:val="18"/>
        </w:rPr>
        <w:t xml:space="preserve">4 month for </w:t>
      </w:r>
      <w:r w:rsidRPr="00815740">
        <w:rPr>
          <w:rFonts w:ascii="Arial" w:hAnsi="Arial" w:cs="Arial"/>
          <w:bCs/>
          <w:sz w:val="18"/>
          <w:szCs w:val="18"/>
        </w:rPr>
        <w:t>SP3D Administrator Support.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Profile includes SP3D Administration </w:t>
      </w:r>
      <w:r w:rsidRPr="00815740">
        <w:rPr>
          <w:rFonts w:ascii="Arial" w:hAnsi="Arial" w:cs="Arial"/>
          <w:bCs/>
          <w:sz w:val="18"/>
          <w:szCs w:val="18"/>
        </w:rPr>
        <w:t xml:space="preserve">activities on Smart Plant 3D Version 11 R1. Installation, Project Management Environment, Synchronizing Model with Catalog Database, Backup &amp; Restore. Co-ordination with Piping &amp; Modeling team.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Reference data, isometric, Drawing &amp; Reports customization &amp; </w:t>
      </w:r>
      <w:r w:rsidRPr="00815740">
        <w:rPr>
          <w:rFonts w:ascii="Arial" w:hAnsi="Arial" w:cs="Arial"/>
          <w:bCs/>
          <w:sz w:val="18"/>
          <w:szCs w:val="18"/>
        </w:rPr>
        <w:t>Model Review.</w:t>
      </w:r>
    </w:p>
    <w:p w:rsidR="008E781F" w:rsidRPr="00815740" w:rsidRDefault="00DA201B" w:rsidP="008E781F">
      <w:pPr>
        <w:ind w:left="1440"/>
        <w:jc w:val="both"/>
        <w:rPr>
          <w:rFonts w:ascii="Arial" w:hAnsi="Arial" w:cs="Arial"/>
          <w:bCs/>
          <w:sz w:val="18"/>
          <w:szCs w:val="18"/>
        </w:rPr>
      </w:pPr>
    </w:p>
    <w:p w:rsidR="008E781F" w:rsidRPr="00815740" w:rsidRDefault="00DA201B" w:rsidP="008E781F">
      <w:pPr>
        <w:rPr>
          <w:rStyle w:val="IntenseEmphasis"/>
          <w:rFonts w:ascii="Arial" w:hAnsi="Arial" w:cs="Arial"/>
          <w:b w:val="0"/>
          <w:bCs w:val="0"/>
          <w:i w:val="0"/>
          <w:iCs w:val="0"/>
          <w:color w:val="auto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5. Combine Cycle RAS DJINET Daewoo E&amp;C, 131.1MW (PDS)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PDS Administrator.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PDS Administration activities like Oracle &amp; Software Installation, Project Raising, and Backup &amp; Co-ordination with Pi</w:t>
      </w:r>
      <w:r w:rsidRPr="00815740">
        <w:rPr>
          <w:rFonts w:ascii="Arial" w:hAnsi="Arial" w:cs="Arial"/>
          <w:bCs/>
          <w:sz w:val="18"/>
          <w:szCs w:val="18"/>
        </w:rPr>
        <w:t xml:space="preserve">ping &amp; Modeling team. </w:t>
      </w:r>
    </w:p>
    <w:p w:rsidR="00815740" w:rsidRPr="004D14F3" w:rsidRDefault="00DA201B" w:rsidP="004D14F3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Reference data, isometric, Drawing &amp; Reports customization &amp; Model Review.</w:t>
      </w:r>
    </w:p>
    <w:p w:rsidR="00815740" w:rsidRPr="00815740" w:rsidRDefault="00DA201B" w:rsidP="008E781F">
      <w:pPr>
        <w:ind w:left="720"/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b/>
          <w:bCs/>
          <w:iCs/>
          <w:sz w:val="18"/>
          <w:szCs w:val="18"/>
          <w:u w:val="single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2. Larsen &amp; Toubro Ltd, Vadodara                                                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>(July 2012 – March 2014)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(L&amp;T Technology</w:t>
      </w:r>
      <w:r w:rsidRPr="00815740">
        <w:rPr>
          <w:rFonts w:ascii="Arial" w:hAnsi="Arial" w:cs="Arial"/>
          <w:sz w:val="18"/>
          <w:szCs w:val="18"/>
        </w:rPr>
        <w:t xml:space="preserve"> Services (TS) is a Strategic Business Unit of Larsen &amp; Toubro, a USD 12.8 Billion Indian Engineering Conglomerate)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>1</w:t>
      </w:r>
      <w:r w:rsidRPr="00815740">
        <w:rPr>
          <w:rFonts w:ascii="Arial" w:hAnsi="Arial" w:cs="Arial"/>
          <w:sz w:val="18"/>
          <w:szCs w:val="18"/>
          <w:u w:val="single"/>
        </w:rPr>
        <w:t xml:space="preserve">. VOGT Power, U.S.A. (PDS)                                   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PDS Administrator.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</w:t>
      </w:r>
      <w:r w:rsidRPr="00815740">
        <w:rPr>
          <w:rFonts w:ascii="Arial" w:hAnsi="Arial" w:cs="Arial"/>
          <w:bCs/>
          <w:sz w:val="18"/>
          <w:szCs w:val="18"/>
        </w:rPr>
        <w:t xml:space="preserve">cludes PDS (8.0) Administration activities like Oracle &amp; software Installation, Project raising, Backup. Reference data customization, Co-ordination with Piping &amp; Modeling team.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Isometric, Drawing &amp; Reports customization &amp; Model Review.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2. BLUEWATER, Netherland (SP3D)                         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Worked as SP3D Administrator &amp; Team built-up for SP3D.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SP3D (2011 R1) Administration activities like Oracle &amp; software Installation, Project set</w:t>
      </w:r>
      <w:r w:rsidRPr="00815740">
        <w:rPr>
          <w:rFonts w:ascii="Arial" w:hAnsi="Arial" w:cs="Arial"/>
          <w:bCs/>
          <w:sz w:val="18"/>
          <w:szCs w:val="18"/>
        </w:rPr>
        <w:t xml:space="preserve">up, user creation, Synchronizing Model with Catalog Database, Backup &amp; Restore. Reference data customization, Co-ordination with Piping &amp; Modeling team. On job training to new team member.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Isometric, Drawing &amp; Reports customization &amp; Model Review.</w:t>
      </w:r>
    </w:p>
    <w:p w:rsidR="008E781F" w:rsidRPr="00815740" w:rsidRDefault="00DA201B" w:rsidP="008E781F">
      <w:pPr>
        <w:tabs>
          <w:tab w:val="left" w:pos="2880"/>
          <w:tab w:val="right" w:pos="9360"/>
        </w:tabs>
        <w:ind w:left="2880" w:hanging="2880"/>
        <w:rPr>
          <w:rStyle w:val="Years-Majora"/>
          <w:rFonts w:ascii="Arial" w:hAnsi="Arial" w:cs="Arial"/>
          <w:b w:val="0"/>
          <w:spacing w:val="-4"/>
          <w:sz w:val="18"/>
          <w:szCs w:val="18"/>
        </w:rPr>
      </w:pPr>
      <w:r w:rsidRPr="00815740">
        <w:rPr>
          <w:rStyle w:val="Years-Majora"/>
          <w:rFonts w:ascii="Arial" w:hAnsi="Arial" w:cs="Arial"/>
          <w:b w:val="0"/>
          <w:spacing w:val="-4"/>
          <w:sz w:val="18"/>
          <w:szCs w:val="18"/>
        </w:rPr>
        <w:t xml:space="preserve">       </w:t>
      </w:r>
      <w:r w:rsidRPr="00815740">
        <w:rPr>
          <w:rStyle w:val="Years-Majora"/>
          <w:rFonts w:ascii="Arial" w:hAnsi="Arial" w:cs="Arial"/>
          <w:b w:val="0"/>
          <w:spacing w:val="-4"/>
          <w:sz w:val="18"/>
          <w:szCs w:val="18"/>
        </w:rPr>
        <w:t xml:space="preserve">                                              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  <w:u w:val="single"/>
        </w:rPr>
        <w:t xml:space="preserve">3. KEIWIT, U.S.A, (SP3D)                                            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Worked as SP3D Administrator &amp; Team built-up for SP3D.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SP3D (2011 R1) Administration activities like Oracle &amp; software Installation, Project setup, user creation, Synchronizing Model with Catalog Database, Backup &amp; Restore. Reference data customization, Co-ordination with Piping &amp; Modeling tea</w:t>
      </w:r>
      <w:r w:rsidRPr="00815740">
        <w:rPr>
          <w:rFonts w:ascii="Arial" w:hAnsi="Arial" w:cs="Arial"/>
          <w:bCs/>
          <w:sz w:val="18"/>
          <w:szCs w:val="18"/>
        </w:rPr>
        <w:t xml:space="preserve">m. On job training to new team member. 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Isometric, Drawing &amp; Reports customization &amp; Model Review.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4.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Glaxco Smith Kline, Gurgaon (Piping Engineering)</w:t>
      </w:r>
      <w:r w:rsidRPr="00815740">
        <w:rPr>
          <w:rFonts w:ascii="Arial" w:hAnsi="Arial" w:cs="Arial"/>
          <w:sz w:val="18"/>
          <w:szCs w:val="18"/>
        </w:rPr>
        <w:t xml:space="preserve">                             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tabs>
          <w:tab w:val="num" w:pos="900"/>
        </w:tabs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Project Lead.</w:t>
      </w:r>
    </w:p>
    <w:p w:rsidR="008E781F" w:rsidRPr="00815740" w:rsidRDefault="00DA201B" w:rsidP="008E781F">
      <w:pPr>
        <w:widowControl/>
        <w:numPr>
          <w:ilvl w:val="0"/>
          <w:numId w:val="6"/>
        </w:numPr>
        <w:tabs>
          <w:tab w:val="num" w:pos="900"/>
        </w:tabs>
        <w:jc w:val="both"/>
        <w:rPr>
          <w:rStyle w:val="Years-Majora"/>
          <w:rFonts w:ascii="Arial" w:hAnsi="Arial" w:cs="Arial"/>
          <w:b w:val="0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Co-ordination in preparati</w:t>
      </w:r>
      <w:r w:rsidRPr="00815740">
        <w:rPr>
          <w:rFonts w:ascii="Arial" w:hAnsi="Arial" w:cs="Arial"/>
          <w:bCs/>
          <w:sz w:val="18"/>
          <w:szCs w:val="18"/>
        </w:rPr>
        <w:t>on of Layout (Equipment/Warehouse/Utility), PMS, BOQ.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5.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Training </w:t>
      </w:r>
      <w:r w:rsidRPr="00815740">
        <w:rPr>
          <w:rFonts w:ascii="Arial" w:hAnsi="Arial" w:cs="Arial"/>
          <w:sz w:val="18"/>
          <w:szCs w:val="18"/>
        </w:rPr>
        <w:t xml:space="preserve">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tabs>
          <w:tab w:val="num" w:pos="900"/>
        </w:tabs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Provided In House training to new team members on live projects on SP3D &amp; PDS.</w:t>
      </w:r>
    </w:p>
    <w:p w:rsidR="008E781F" w:rsidRPr="00815740" w:rsidRDefault="00DA201B" w:rsidP="008E781F">
      <w:pPr>
        <w:ind w:left="1440"/>
        <w:jc w:val="both"/>
        <w:rPr>
          <w:rStyle w:val="Years-Majora"/>
          <w:rFonts w:ascii="Arial" w:hAnsi="Arial" w:cs="Arial"/>
          <w:bCs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b/>
          <w:bCs/>
          <w:iCs/>
          <w:sz w:val="18"/>
          <w:szCs w:val="18"/>
          <w:u w:val="single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3. Rolta India Limited Andheri, Mumbai        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ab/>
        <w:t xml:space="preserve">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                    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 xml:space="preserve">  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>(Sep 2007 – June 2012)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(Rolta is a multinational organization well equipped to provide Engineering &amp; IT services to customers across the world, its ISO 9001-2000 certified. With corporate global headquarters in Mumbai)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>1.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ISSA Sasol-SPEC CUSTOMIZATION, (SPRD &amp; SP3D)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SPRD &amp; SP3D Administrator.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lastRenderedPageBreak/>
        <w:t xml:space="preserve">Profile includes Creation of specs, Commodity Codes, Geometric and Indents and mapping of Sheets, Items on SPRD Platform &amp; SP3D Administration activities like Installation, </w:t>
      </w:r>
      <w:r w:rsidRPr="00815740">
        <w:rPr>
          <w:rFonts w:ascii="Arial" w:hAnsi="Arial" w:cs="Arial"/>
          <w:bCs/>
          <w:sz w:val="18"/>
          <w:szCs w:val="18"/>
        </w:rPr>
        <w:t>Project Management Environment, Synchronizing Model with Catalog Database, Backup &amp; Restore. Reference data customization &amp; Co-ordination with Team.</w:t>
      </w:r>
      <w:r w:rsidRPr="00815740">
        <w:rPr>
          <w:rFonts w:ascii="Arial" w:hAnsi="Arial" w:cs="Arial"/>
          <w:sz w:val="18"/>
          <w:szCs w:val="18"/>
        </w:rPr>
        <w:tab/>
      </w:r>
    </w:p>
    <w:p w:rsidR="008E781F" w:rsidRPr="00815740" w:rsidRDefault="00DA201B" w:rsidP="008E781F">
      <w:pPr>
        <w:tabs>
          <w:tab w:val="left" w:pos="2880"/>
          <w:tab w:val="right" w:pos="9360"/>
        </w:tabs>
        <w:ind w:left="2880" w:hanging="2880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ab/>
      </w:r>
      <w:r w:rsidRPr="00815740">
        <w:rPr>
          <w:rFonts w:ascii="Arial" w:hAnsi="Arial" w:cs="Arial"/>
          <w:sz w:val="18"/>
          <w:szCs w:val="18"/>
        </w:rPr>
        <w:tab/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2.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KNPC (As-built drawings for MAA Refinery), (SP3D)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SP3D Administrator.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Ora</w:t>
      </w:r>
      <w:r w:rsidRPr="00815740">
        <w:rPr>
          <w:rFonts w:ascii="Arial" w:hAnsi="Arial" w:cs="Arial"/>
          <w:bCs/>
          <w:sz w:val="18"/>
          <w:szCs w:val="18"/>
        </w:rPr>
        <w:t>cle/Software Installation, System Setup, Project raising, backup, Reference data customization &amp; coordinating with Piping &amp; Modeling Team.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Isometric, Report &amp; Drawing extraction &amp; customization and model review on SPR.</w:t>
      </w:r>
    </w:p>
    <w:p w:rsidR="008E781F" w:rsidRPr="00815740" w:rsidRDefault="00DA201B" w:rsidP="008E781F">
      <w:pPr>
        <w:tabs>
          <w:tab w:val="left" w:pos="2880"/>
          <w:tab w:val="right" w:pos="9360"/>
        </w:tabs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 xml:space="preserve">                                     </w:t>
      </w:r>
      <w:r w:rsidRPr="00815740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3.</w:t>
      </w:r>
      <w:r w:rsidRPr="00815740">
        <w:rPr>
          <w:rFonts w:ascii="Arial" w:hAnsi="Arial" w:cs="Arial"/>
          <w:sz w:val="18"/>
          <w:szCs w:val="18"/>
          <w:u w:val="single"/>
        </w:rPr>
        <w:t>1. GE-PPS – 5, (General Electric), (SP3D)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 xml:space="preserve">    </w:t>
      </w:r>
      <w:r w:rsidRPr="00815740">
        <w:rPr>
          <w:rFonts w:ascii="Arial" w:hAnsi="Arial" w:cs="Arial"/>
          <w:sz w:val="18"/>
          <w:szCs w:val="18"/>
          <w:u w:val="single"/>
        </w:rPr>
        <w:t>2. Kellogg Brown and Root (KBR), U.S.A. (SP3D)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 xml:space="preserve">    </w:t>
      </w:r>
      <w:r w:rsidRPr="00815740">
        <w:rPr>
          <w:rFonts w:ascii="Arial" w:hAnsi="Arial" w:cs="Arial"/>
          <w:sz w:val="18"/>
          <w:szCs w:val="18"/>
          <w:u w:val="single"/>
        </w:rPr>
        <w:t>3. ROSA Thermal Power Project 300MW Unit, India, (SP3D)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Worked as </w:t>
      </w:r>
      <w:r w:rsidRPr="00815740">
        <w:rPr>
          <w:rFonts w:ascii="Arial" w:hAnsi="Arial" w:cs="Arial"/>
          <w:bCs/>
          <w:sz w:val="18"/>
          <w:szCs w:val="18"/>
        </w:rPr>
        <w:t>Team member.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Oracle/Software Installation, System Setup, Project raising, backup Reference data customization &amp; coordinating with Modeling Team, isometric extraction.</w:t>
      </w:r>
    </w:p>
    <w:p w:rsidR="008E781F" w:rsidRPr="00815740" w:rsidRDefault="00DA201B" w:rsidP="008E781F">
      <w:pPr>
        <w:tabs>
          <w:tab w:val="left" w:pos="2880"/>
          <w:tab w:val="right" w:pos="9360"/>
        </w:tabs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 xml:space="preserve">                                                                        </w:t>
      </w:r>
      <w:r w:rsidRPr="00815740">
        <w:rPr>
          <w:rFonts w:ascii="Arial" w:hAnsi="Arial" w:cs="Arial"/>
          <w:sz w:val="18"/>
          <w:szCs w:val="18"/>
        </w:rPr>
        <w:t xml:space="preserve">              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4.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KENTZ, U.S.A (PDS)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Team member.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Oracle/Software Installation, System Setup, Project raising, backup Reference data customization &amp; coordinating with Modeling Team, isometric extraction.</w:t>
      </w:r>
    </w:p>
    <w:p w:rsidR="008E781F" w:rsidRPr="00815740" w:rsidRDefault="00DA201B" w:rsidP="008E781F">
      <w:pPr>
        <w:ind w:left="1440"/>
        <w:jc w:val="both"/>
        <w:rPr>
          <w:rFonts w:ascii="Arial" w:hAnsi="Arial" w:cs="Arial"/>
          <w:bCs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 xml:space="preserve">5. </w:t>
      </w:r>
      <w:r w:rsidRPr="00815740">
        <w:rPr>
          <w:rFonts w:ascii="Arial" w:hAnsi="Arial" w:cs="Arial"/>
          <w:sz w:val="18"/>
          <w:szCs w:val="18"/>
          <w:u w:val="single"/>
        </w:rPr>
        <w:t>CB &amp; I (Chicago Bridg</w:t>
      </w:r>
      <w:r w:rsidRPr="00815740">
        <w:rPr>
          <w:rFonts w:ascii="Arial" w:hAnsi="Arial" w:cs="Arial"/>
          <w:sz w:val="18"/>
          <w:szCs w:val="18"/>
          <w:u w:val="single"/>
        </w:rPr>
        <w:t>es &amp; Iron), USA (PDS)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Worked as Team member.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>Profile includes Oracle/Software Installation, System Setup, Project raising, backup Reference data customization &amp; coordinating with Modeling Team, isometric extraction.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>6.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Training </w:t>
      </w:r>
      <w:r w:rsidRPr="00815740">
        <w:rPr>
          <w:rFonts w:ascii="Arial" w:hAnsi="Arial" w:cs="Arial"/>
          <w:sz w:val="18"/>
          <w:szCs w:val="18"/>
        </w:rPr>
        <w:t xml:space="preserve">        </w:t>
      </w:r>
    </w:p>
    <w:p w:rsidR="008E781F" w:rsidRPr="00815740" w:rsidRDefault="00DA201B" w:rsidP="008E781F">
      <w:pPr>
        <w:widowControl/>
        <w:numPr>
          <w:ilvl w:val="0"/>
          <w:numId w:val="6"/>
        </w:numPr>
        <w:tabs>
          <w:tab w:val="num" w:pos="900"/>
        </w:tabs>
        <w:jc w:val="both"/>
        <w:rPr>
          <w:rFonts w:ascii="Arial" w:hAnsi="Arial" w:cs="Arial"/>
          <w:bCs/>
          <w:sz w:val="18"/>
          <w:szCs w:val="18"/>
        </w:rPr>
      </w:pPr>
      <w:r w:rsidRPr="00815740">
        <w:rPr>
          <w:rFonts w:ascii="Arial" w:hAnsi="Arial" w:cs="Arial"/>
          <w:bCs/>
          <w:sz w:val="18"/>
          <w:szCs w:val="18"/>
        </w:rPr>
        <w:t xml:space="preserve">Provided In House </w:t>
      </w:r>
      <w:r w:rsidRPr="00815740">
        <w:rPr>
          <w:rFonts w:ascii="Arial" w:hAnsi="Arial" w:cs="Arial"/>
          <w:bCs/>
          <w:sz w:val="18"/>
          <w:szCs w:val="18"/>
        </w:rPr>
        <w:t>training to new team members on live projects on SP3D &amp; PDS.</w:t>
      </w:r>
    </w:p>
    <w:p w:rsidR="008E781F" w:rsidRPr="00815740" w:rsidRDefault="00DA201B" w:rsidP="008E781F">
      <w:pPr>
        <w:jc w:val="both"/>
        <w:rPr>
          <w:rStyle w:val="Years-Majora"/>
          <w:rFonts w:ascii="Arial" w:hAnsi="Arial" w:cs="Arial"/>
          <w:b w:val="0"/>
          <w:spacing w:val="-4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b/>
          <w:bCs/>
          <w:iCs/>
          <w:sz w:val="18"/>
          <w:szCs w:val="18"/>
          <w:u w:val="single"/>
        </w:rPr>
      </w:pP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>4. Visen Industries. Ltd., Andheri, Mumbai</w:t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ab/>
      </w:r>
      <w:r w:rsidRPr="00815740"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  <w:tab/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 xml:space="preserve">                   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 xml:space="preserve">                      </w:t>
      </w:r>
      <w:r w:rsidRPr="00B032E4">
        <w:rPr>
          <w:rStyle w:val="IntenseEmphasis"/>
          <w:rFonts w:ascii="Arial" w:hAnsi="Arial" w:cs="Arial"/>
          <w:color w:val="auto"/>
          <w:sz w:val="18"/>
          <w:szCs w:val="18"/>
          <w:u w:val="single"/>
        </w:rPr>
        <w:t xml:space="preserve"> (Dec 2006 – Aug 2007)</w:t>
      </w:r>
    </w:p>
    <w:p w:rsidR="008E781F" w:rsidRPr="00815740" w:rsidRDefault="00DA201B" w:rsidP="008E781F">
      <w:pPr>
        <w:jc w:val="both"/>
        <w:rPr>
          <w:rFonts w:ascii="Arial" w:hAnsi="Arial" w:cs="Arial"/>
          <w:sz w:val="18"/>
          <w:szCs w:val="18"/>
        </w:rPr>
      </w:pPr>
      <w:r w:rsidRPr="00815740">
        <w:rPr>
          <w:rFonts w:ascii="Arial" w:hAnsi="Arial" w:cs="Arial"/>
          <w:sz w:val="18"/>
          <w:szCs w:val="18"/>
        </w:rPr>
        <w:t xml:space="preserve">(Visen is an ISO 9001 - 2008 certified polymer emulsion manufacturing company </w:t>
      </w:r>
      <w:r w:rsidRPr="00815740">
        <w:rPr>
          <w:rFonts w:ascii="Arial" w:hAnsi="Arial" w:cs="Arial"/>
          <w:sz w:val="18"/>
          <w:szCs w:val="18"/>
        </w:rPr>
        <w:t>established in 1985, one of the fastest growing emulsion manufacturing company in India)</w:t>
      </w:r>
    </w:p>
    <w:p w:rsidR="008E781F" w:rsidRPr="00815740" w:rsidRDefault="00DA201B" w:rsidP="008E781F">
      <w:pPr>
        <w:rPr>
          <w:rFonts w:ascii="Arial" w:hAnsi="Arial" w:cs="Arial"/>
          <w:sz w:val="18"/>
          <w:szCs w:val="18"/>
        </w:rPr>
      </w:pPr>
    </w:p>
    <w:p w:rsidR="008E781F" w:rsidRPr="00815740" w:rsidRDefault="00DA201B" w:rsidP="008E781F">
      <w:pPr>
        <w:rPr>
          <w:rFonts w:ascii="Arial" w:hAnsi="Arial" w:cs="Arial"/>
          <w:sz w:val="18"/>
          <w:szCs w:val="18"/>
          <w:u w:val="single"/>
        </w:rPr>
      </w:pPr>
      <w:r w:rsidRPr="00815740">
        <w:rPr>
          <w:rFonts w:ascii="Arial" w:hAnsi="Arial" w:cs="Arial"/>
          <w:sz w:val="18"/>
          <w:szCs w:val="18"/>
        </w:rPr>
        <w:t>1.</w:t>
      </w:r>
      <w:r w:rsidRPr="00815740">
        <w:rPr>
          <w:rFonts w:ascii="Arial" w:hAnsi="Arial" w:cs="Arial"/>
          <w:sz w:val="18"/>
          <w:szCs w:val="18"/>
          <w:u w:val="single"/>
        </w:rPr>
        <w:t xml:space="preserve"> Project Engineer in Co-ordination with Purchase &amp; Procurement</w:t>
      </w:r>
    </w:p>
    <w:p w:rsidR="008E781F" w:rsidRPr="00815740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20"/>
          <w:szCs w:val="20"/>
        </w:rPr>
      </w:pPr>
      <w:r w:rsidRPr="00815740">
        <w:rPr>
          <w:rFonts w:ascii="Arial" w:hAnsi="Arial" w:cs="Arial"/>
          <w:bCs/>
          <w:sz w:val="18"/>
          <w:szCs w:val="18"/>
        </w:rPr>
        <w:t>Worked as Project Engineer with co-ordination with the Purchase team &amp; Searching new vendor &amp; their d</w:t>
      </w:r>
      <w:r w:rsidRPr="00815740">
        <w:rPr>
          <w:rFonts w:ascii="Arial" w:hAnsi="Arial" w:cs="Arial"/>
          <w:bCs/>
          <w:sz w:val="18"/>
          <w:szCs w:val="18"/>
        </w:rPr>
        <w:t>evelopment.</w:t>
      </w:r>
    </w:p>
    <w:p w:rsidR="00815740" w:rsidRPr="00815740" w:rsidRDefault="00DA201B" w:rsidP="00815740">
      <w:pPr>
        <w:widowControl/>
        <w:ind w:left="1440"/>
        <w:jc w:val="both"/>
        <w:rPr>
          <w:rFonts w:ascii="Arial" w:hAnsi="Arial" w:cs="Arial"/>
          <w:bCs/>
          <w:sz w:val="20"/>
          <w:szCs w:val="20"/>
        </w:rPr>
      </w:pPr>
    </w:p>
    <w:p w:rsidR="00815740" w:rsidRPr="00815740" w:rsidRDefault="00DA201B" w:rsidP="00815740">
      <w:pPr>
        <w:pStyle w:val="BodyText"/>
        <w:rPr>
          <w:rFonts w:cs="Arial"/>
          <w:b/>
          <w:sz w:val="18"/>
          <w:szCs w:val="18"/>
        </w:rPr>
      </w:pPr>
      <w:r w:rsidRPr="00815740">
        <w:rPr>
          <w:rFonts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994410</wp:posOffset>
                </wp:positionH>
                <wp:positionV relativeFrom="paragraph">
                  <wp:posOffset>137160</wp:posOffset>
                </wp:positionV>
                <wp:extent cx="5788025" cy="27305"/>
                <wp:effectExtent l="3810" t="3175" r="8890" b="7620"/>
                <wp:wrapNone/>
                <wp:docPr id="72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8025" cy="27305"/>
                          <a:chOff x="1566" y="216"/>
                          <a:chExt cx="9115" cy="43"/>
                        </a:xfrm>
                      </wpg:grpSpPr>
                      <wpg:grpSp>
                        <wpg:cNvPr id="73" name="Group 32"/>
                        <wpg:cNvGrpSpPr/>
                        <wpg:grpSpPr>
                          <a:xfrm>
                            <a:off x="1574" y="252"/>
                            <a:ext cx="9099" cy="2"/>
                            <a:chOff x="1574" y="252"/>
                            <a:chExt cx="9099" cy="2"/>
                          </a:xfrm>
                        </wpg:grpSpPr>
                        <wps:wsp>
                          <wps:cNvPr id="74" name="Freeform 33"/>
                          <wps:cNvSpPr/>
                          <wps:spPr bwMode="auto">
                            <a:xfrm>
                              <a:off x="1574" y="252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75" name="Group 30"/>
                        <wpg:cNvGrpSpPr/>
                        <wpg:grpSpPr>
                          <a:xfrm>
                            <a:off x="1574" y="239"/>
                            <a:ext cx="9099" cy="2"/>
                            <a:chOff x="1574" y="239"/>
                            <a:chExt cx="9099" cy="2"/>
                          </a:xfrm>
                        </wpg:grpSpPr>
                        <wps:wsp>
                          <wps:cNvPr id="76" name="Freeform 31"/>
                          <wps:cNvSpPr/>
                          <wps:spPr bwMode="auto">
                            <a:xfrm>
                              <a:off x="1574" y="239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5F5F5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  <wpg:grpSp>
                        <wpg:cNvPr id="77" name="Group 28"/>
                        <wpg:cNvGrpSpPr/>
                        <wpg:grpSpPr>
                          <a:xfrm>
                            <a:off x="1574" y="224"/>
                            <a:ext cx="9099" cy="2"/>
                            <a:chOff x="1574" y="224"/>
                            <a:chExt cx="9099" cy="2"/>
                          </a:xfrm>
                        </wpg:grpSpPr>
                        <wps:wsp>
                          <wps:cNvPr id="78" name="Freeform 29"/>
                          <wps:cNvSpPr/>
                          <wps:spPr bwMode="auto">
                            <a:xfrm>
                              <a:off x="1574" y="224"/>
                              <a:ext cx="9099" cy="2"/>
                            </a:xfrm>
                            <a:custGeom>
                              <a:avLst/>
                              <a:gdLst>
                                <a:gd name="T0" fmla="+- 0 1574 1574"/>
                                <a:gd name="T1" fmla="*/ T0 w 9099"/>
                                <a:gd name="T2" fmla="+- 0 10673 1574"/>
                                <a:gd name="T3" fmla="*/ T2 w 9099"/>
                              </a:gdLst>
                              <a:ahLst/>
                              <a:cxnLst/>
                              <a:rect l="0" t="0" r="r" b="b"/>
                              <a:pathLst>
                                <a:path w="9099">
                                  <a:moveTo>
                                    <a:pt x="0" y="0"/>
                                  </a:moveTo>
                                  <a:lnTo>
                                    <a:pt x="9099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anchor="t" anchorCtr="0" upright="1"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id="Group 27" o:spid="_x0000_s1053" style="width:455.75pt;height:2.15pt;margin-top:10.8pt;margin-left:78.3pt;mso-position-horizontal-relative:page;position:absolute;z-index:-251648000" coordorigin="1566,216" coordsize="9115,43">
                <v:group id="Group 32" o:spid="_x0000_s1054" style="width:9099;height:2;left:1574;position:absolute;top:252" coordorigin="1574,252" coordsize="9099,2">
                  <v:shape id="Freeform 33" o:spid="_x0000_s1055" style="width:9099;height:2;left:1574;mso-wrap-style:square;position:absolute;top:252;visibility:visible;v-text-anchor:top" coordsize="9099,2" path="m,l9099,e" filled="f" strokecolor="silver" strokeweight="0.7pt">
                    <v:path arrowok="t" o:connecttype="custom" o:connectlocs="0,0;9099,0" o:connectangles="0,0"/>
                  </v:shape>
                </v:group>
                <v:group id="Group 30" o:spid="_x0000_s1056" style="width:9099;height:2;left:1574;position:absolute;top:239" coordorigin="1574,239" coordsize="9099,2">
                  <v:shape id="Freeform 31" o:spid="_x0000_s1057" style="width:9099;height:2;left:1574;mso-wrap-style:square;position:absolute;top:239;visibility:visible;v-text-anchor:top" coordsize="9099,2" path="m,l9099,e" filled="f" strokecolor="#5f5f5f" strokeweight="0.82pt">
                    <v:path arrowok="t" o:connecttype="custom" o:connectlocs="0,0;9099,0" o:connectangles="0,0"/>
                  </v:shape>
                </v:group>
                <v:group id="Group 28" o:spid="_x0000_s1058" style="width:9099;height:2;left:1574;position:absolute;top:224" coordorigin="1574,224" coordsize="9099,2">
                  <v:shape id="Freeform 29" o:spid="_x0000_s1059" style="width:9099;height:2;left:1574;mso-wrap-style:square;position:absolute;top:224;visibility:visible;v-text-anchor:top" coordsize="9099,2" path="m,l9099,e" filled="f" strokeweight="0.82pt">
                    <v:path arrowok="t" o:connecttype="custom" o:connectlocs="0,0;9099,0" o:connectangles="0,0"/>
                  </v:shape>
                </v:group>
              </v:group>
            </w:pict>
          </mc:Fallback>
        </mc:AlternateContent>
      </w:r>
      <w:r>
        <w:rPr>
          <w:rFonts w:cs="Arial"/>
          <w:b/>
          <w:spacing w:val="-1"/>
          <w:sz w:val="18"/>
          <w:szCs w:val="18"/>
        </w:rPr>
        <w:t>PERSONAL</w:t>
      </w:r>
      <w:r w:rsidRPr="00815740">
        <w:rPr>
          <w:rFonts w:cs="Arial"/>
          <w:b/>
          <w:spacing w:val="-1"/>
          <w:sz w:val="18"/>
          <w:szCs w:val="18"/>
        </w:rPr>
        <w:t xml:space="preserve"> DETAILS</w:t>
      </w:r>
    </w:p>
    <w:p w:rsidR="00815740" w:rsidRDefault="00DA201B" w:rsidP="00815740">
      <w:pPr>
        <w:widowControl/>
        <w:ind w:left="1440"/>
        <w:jc w:val="both"/>
        <w:rPr>
          <w:rFonts w:ascii="Arial" w:hAnsi="Arial" w:cs="Arial"/>
          <w:bCs/>
          <w:sz w:val="20"/>
          <w:szCs w:val="20"/>
        </w:rPr>
      </w:pP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>Date of Birth</w:t>
      </w:r>
      <w:r w:rsidRPr="00B032E4">
        <w:rPr>
          <w:rFonts w:ascii="Arial" w:hAnsi="Arial" w:cs="Arial"/>
          <w:bCs/>
          <w:sz w:val="18"/>
          <w:szCs w:val="18"/>
        </w:rPr>
        <w:tab/>
      </w:r>
      <w:r w:rsidRPr="00B032E4">
        <w:rPr>
          <w:rFonts w:ascii="Arial" w:hAnsi="Arial" w:cs="Arial"/>
          <w:bCs/>
          <w:sz w:val="18"/>
          <w:szCs w:val="18"/>
        </w:rPr>
        <w:tab/>
        <w:t>: 22nd Feb, 1984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>Languages Known</w:t>
      </w:r>
      <w:r w:rsidRPr="00B032E4">
        <w:rPr>
          <w:rFonts w:ascii="Arial" w:hAnsi="Arial" w:cs="Arial"/>
          <w:bCs/>
          <w:sz w:val="18"/>
          <w:szCs w:val="18"/>
        </w:rPr>
        <w:tab/>
        <w:t>: English, Hindi, Marathi, and Guajarati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>Nationality</w:t>
      </w:r>
      <w:r w:rsidRPr="00B032E4">
        <w:rPr>
          <w:rFonts w:ascii="Arial" w:hAnsi="Arial" w:cs="Arial"/>
          <w:bCs/>
          <w:sz w:val="18"/>
          <w:szCs w:val="18"/>
        </w:rPr>
        <w:tab/>
      </w:r>
      <w:r w:rsidRPr="00B032E4">
        <w:rPr>
          <w:rFonts w:ascii="Arial" w:hAnsi="Arial" w:cs="Arial"/>
          <w:bCs/>
          <w:sz w:val="18"/>
          <w:szCs w:val="18"/>
        </w:rPr>
        <w:tab/>
        <w:t>: Indian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>Hobbies</w:t>
      </w:r>
      <w:r w:rsidRPr="00B032E4">
        <w:rPr>
          <w:rFonts w:ascii="Arial" w:hAnsi="Arial" w:cs="Arial"/>
          <w:bCs/>
          <w:sz w:val="18"/>
          <w:szCs w:val="18"/>
        </w:rPr>
        <w:tab/>
      </w:r>
      <w:r w:rsidRPr="00B032E4"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 xml:space="preserve">             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B032E4">
        <w:rPr>
          <w:rFonts w:ascii="Arial" w:hAnsi="Arial" w:cs="Arial"/>
          <w:bCs/>
          <w:sz w:val="18"/>
          <w:szCs w:val="18"/>
        </w:rPr>
        <w:t>: Sports, Listening Music, etc.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 xml:space="preserve">Driving License  </w:t>
      </w:r>
      <w:r>
        <w:rPr>
          <w:rFonts w:ascii="Arial" w:hAnsi="Arial" w:cs="Arial"/>
          <w:bCs/>
          <w:sz w:val="18"/>
          <w:szCs w:val="18"/>
        </w:rPr>
        <w:t xml:space="preserve">        </w:t>
      </w:r>
      <w:r w:rsidRPr="00B032E4">
        <w:rPr>
          <w:rFonts w:ascii="Arial" w:hAnsi="Arial" w:cs="Arial"/>
          <w:bCs/>
          <w:sz w:val="18"/>
          <w:szCs w:val="18"/>
        </w:rPr>
        <w:tab/>
        <w:t xml:space="preserve">: MH03 20120004237 Valid till </w:t>
      </w:r>
      <w:r w:rsidRPr="00B032E4">
        <w:rPr>
          <w:rFonts w:ascii="Arial" w:hAnsi="Arial" w:cs="Arial"/>
          <w:bCs/>
          <w:sz w:val="18"/>
          <w:szCs w:val="18"/>
        </w:rPr>
        <w:t>17/01/2032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>Passport Detail</w:t>
      </w:r>
      <w:r w:rsidRPr="00B032E4">
        <w:rPr>
          <w:rFonts w:ascii="Arial" w:hAnsi="Arial" w:cs="Arial"/>
          <w:bCs/>
          <w:sz w:val="18"/>
          <w:szCs w:val="18"/>
        </w:rPr>
        <w:tab/>
        <w:t xml:space="preserve">            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B032E4">
        <w:rPr>
          <w:rFonts w:ascii="Arial" w:hAnsi="Arial" w:cs="Arial"/>
          <w:bCs/>
          <w:sz w:val="18"/>
          <w:szCs w:val="18"/>
        </w:rPr>
        <w:t xml:space="preserve"> : J0172958 Valid till 18/02/2020</w:t>
      </w:r>
    </w:p>
    <w:p w:rsidR="008E781F" w:rsidRPr="00B032E4" w:rsidRDefault="00DA201B" w:rsidP="008E781F">
      <w:pPr>
        <w:widowControl/>
        <w:numPr>
          <w:ilvl w:val="0"/>
          <w:numId w:val="6"/>
        </w:numPr>
        <w:jc w:val="both"/>
        <w:rPr>
          <w:rFonts w:ascii="Arial" w:hAnsi="Arial" w:cs="Arial"/>
          <w:bCs/>
          <w:sz w:val="18"/>
          <w:szCs w:val="18"/>
        </w:rPr>
      </w:pPr>
      <w:r w:rsidRPr="00B032E4">
        <w:rPr>
          <w:rFonts w:ascii="Arial" w:hAnsi="Arial" w:cs="Arial"/>
          <w:bCs/>
          <w:sz w:val="18"/>
          <w:szCs w:val="18"/>
        </w:rPr>
        <w:t xml:space="preserve">Work Location                </w:t>
      </w:r>
      <w:r>
        <w:rPr>
          <w:rFonts w:ascii="Arial" w:hAnsi="Arial" w:cs="Arial"/>
          <w:bCs/>
          <w:sz w:val="18"/>
          <w:szCs w:val="18"/>
        </w:rPr>
        <w:t xml:space="preserve"> </w:t>
      </w:r>
      <w:r>
        <w:rPr>
          <w:rFonts w:ascii="Arial" w:hAnsi="Arial" w:cs="Arial"/>
          <w:bCs/>
          <w:sz w:val="18"/>
          <w:szCs w:val="18"/>
        </w:rPr>
        <w:t xml:space="preserve">  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B032E4">
        <w:rPr>
          <w:rFonts w:ascii="Arial" w:hAnsi="Arial" w:cs="Arial"/>
          <w:bCs/>
          <w:sz w:val="18"/>
          <w:szCs w:val="18"/>
        </w:rPr>
        <w:t>: Mumbai, India</w:t>
      </w:r>
    </w:p>
    <w:p w:rsidR="008E781F" w:rsidRDefault="00DA201B" w:rsidP="008E781F">
      <w:pPr>
        <w:widowControl/>
        <w:ind w:left="1440"/>
        <w:jc w:val="both"/>
        <w:rPr>
          <w:rFonts w:ascii="Arial" w:hAnsi="Arial" w:cs="Arial"/>
          <w:bCs/>
          <w:sz w:val="20"/>
          <w:szCs w:val="20"/>
        </w:rPr>
      </w:pPr>
    </w:p>
    <w:p w:rsidR="00815740" w:rsidRPr="00815740" w:rsidRDefault="00DA201B" w:rsidP="008E781F">
      <w:pPr>
        <w:widowControl/>
        <w:ind w:left="1440"/>
        <w:jc w:val="both"/>
        <w:rPr>
          <w:rFonts w:ascii="Arial" w:hAnsi="Arial" w:cs="Arial"/>
          <w:bCs/>
          <w:sz w:val="20"/>
          <w:szCs w:val="20"/>
        </w:rPr>
      </w:pPr>
    </w:p>
    <w:p w:rsidR="008E781F" w:rsidRPr="005E53E4" w:rsidRDefault="00DA201B" w:rsidP="008E781F">
      <w:pPr>
        <w:jc w:val="both"/>
        <w:rPr>
          <w:rStyle w:val="IntenseEmphasis"/>
          <w:rFonts w:ascii="Arial" w:hAnsi="Arial" w:cs="Arial"/>
          <w:b w:val="0"/>
          <w:i w:val="0"/>
          <w:iCs w:val="0"/>
          <w:color w:val="auto"/>
          <w:sz w:val="18"/>
          <w:szCs w:val="18"/>
        </w:rPr>
      </w:pPr>
    </w:p>
    <w:p w:rsidR="008E781F" w:rsidRPr="005E53E4" w:rsidRDefault="00DA201B" w:rsidP="008E781F">
      <w:pPr>
        <w:pStyle w:val="NoSpacing"/>
        <w:rPr>
          <w:rStyle w:val="IntenseEmphasis"/>
          <w:rFonts w:ascii="Arial" w:hAnsi="Arial" w:cs="Arial"/>
          <w:i w:val="0"/>
          <w:color w:val="auto"/>
          <w:sz w:val="18"/>
          <w:szCs w:val="18"/>
          <w:u w:val="single"/>
        </w:rPr>
      </w:pPr>
      <w:r w:rsidRPr="005E53E4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>PLACE:</w:t>
      </w:r>
      <w:r w:rsidRPr="005E53E4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MUMBAI</w:t>
      </w:r>
      <w:r w:rsidRPr="005E53E4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>, INDIA</w:t>
      </w:r>
      <w:r w:rsidRPr="005E53E4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                                                            </w:t>
      </w:r>
      <w:r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            </w:t>
      </w:r>
      <w:r w:rsidRPr="005E53E4">
        <w:rPr>
          <w:rStyle w:val="IntenseEmphasis"/>
          <w:rFonts w:ascii="Arial" w:hAnsi="Arial" w:cs="Arial"/>
          <w:i w:val="0"/>
          <w:color w:val="auto"/>
          <w:sz w:val="18"/>
          <w:szCs w:val="18"/>
        </w:rPr>
        <w:t xml:space="preserve">      (ROSHAN RAMLAL CHAUHAN)</w:t>
      </w:r>
    </w:p>
    <w:p w:rsidR="008E781F" w:rsidRPr="00815740" w:rsidRDefault="00DA201B" w:rsidP="0003244F">
      <w:pPr>
        <w:pStyle w:val="BodyText"/>
        <w:tabs>
          <w:tab w:val="left" w:pos="421"/>
        </w:tabs>
        <w:spacing w:before="37"/>
        <w:ind w:left="0" w:firstLine="0"/>
        <w:rPr>
          <w:rFonts w:eastAsia="Times New Roman" w:cs="Arial"/>
          <w:sz w:val="20"/>
          <w:szCs w:val="20"/>
        </w:rPr>
      </w:pPr>
    </w:p>
    <w:p w:rsidR="009121C2" w:rsidRPr="00815740" w:rsidRDefault="00DA201B">
      <w:pPr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0" type="#_x0000_t75" style="position:absolute;margin-left:0;margin-top:0;width:1pt;height:1pt;z-index:251659264">
            <v:imagedata r:id="rId7"/>
          </v:shape>
        </w:pict>
      </w:r>
    </w:p>
    <w:sectPr w:rsidR="009121C2" w:rsidRPr="00815740" w:rsidSect="002F5E20">
      <w:pgSz w:w="12240" w:h="15840"/>
      <w:pgMar w:top="840" w:right="1480" w:bottom="280" w:left="15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62AEB"/>
    <w:multiLevelType w:val="hybridMultilevel"/>
    <w:tmpl w:val="E8DCF06C"/>
    <w:lvl w:ilvl="0" w:tplc="AE28D3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E1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BE5A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CF4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4DF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E680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E03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BE7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4C2E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E452D0"/>
    <w:multiLevelType w:val="multilevel"/>
    <w:tmpl w:val="955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509C5"/>
    <w:multiLevelType w:val="hybridMultilevel"/>
    <w:tmpl w:val="93189C5A"/>
    <w:lvl w:ilvl="0" w:tplc="6DB06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E0DB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8EA8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4C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74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A87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27E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EFA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1877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3F33"/>
    <w:multiLevelType w:val="hybridMultilevel"/>
    <w:tmpl w:val="A32AFE74"/>
    <w:lvl w:ilvl="0" w:tplc="96DE2756">
      <w:start w:val="1"/>
      <w:numFmt w:val="bullet"/>
      <w:lvlText w:val=""/>
      <w:lvlJc w:val="left"/>
      <w:pPr>
        <w:ind w:left="372" w:hanging="272"/>
      </w:pPr>
      <w:rPr>
        <w:rFonts w:ascii="Wingdings" w:hAnsi="Wingdings" w:hint="default"/>
        <w:w w:val="169"/>
        <w:sz w:val="20"/>
        <w:szCs w:val="20"/>
      </w:rPr>
    </w:lvl>
    <w:lvl w:ilvl="1" w:tplc="6D002294">
      <w:start w:val="1"/>
      <w:numFmt w:val="bullet"/>
      <w:lvlText w:val="•"/>
      <w:lvlJc w:val="left"/>
      <w:pPr>
        <w:ind w:left="1260" w:hanging="272"/>
      </w:pPr>
      <w:rPr>
        <w:rFonts w:hint="default"/>
      </w:rPr>
    </w:lvl>
    <w:lvl w:ilvl="2" w:tplc="F9BAEB0A">
      <w:start w:val="1"/>
      <w:numFmt w:val="bullet"/>
      <w:lvlText w:val="•"/>
      <w:lvlJc w:val="left"/>
      <w:pPr>
        <w:ind w:left="2149" w:hanging="272"/>
      </w:pPr>
      <w:rPr>
        <w:rFonts w:hint="default"/>
      </w:rPr>
    </w:lvl>
    <w:lvl w:ilvl="3" w:tplc="9A8212B0">
      <w:start w:val="1"/>
      <w:numFmt w:val="bullet"/>
      <w:lvlText w:val="•"/>
      <w:lvlJc w:val="left"/>
      <w:pPr>
        <w:ind w:left="3038" w:hanging="272"/>
      </w:pPr>
      <w:rPr>
        <w:rFonts w:hint="default"/>
      </w:rPr>
    </w:lvl>
    <w:lvl w:ilvl="4" w:tplc="3DFA041E">
      <w:start w:val="1"/>
      <w:numFmt w:val="bullet"/>
      <w:lvlText w:val="•"/>
      <w:lvlJc w:val="left"/>
      <w:pPr>
        <w:ind w:left="3927" w:hanging="272"/>
      </w:pPr>
      <w:rPr>
        <w:rFonts w:hint="default"/>
      </w:rPr>
    </w:lvl>
    <w:lvl w:ilvl="5" w:tplc="372A8E4C">
      <w:start w:val="1"/>
      <w:numFmt w:val="bullet"/>
      <w:lvlText w:val="•"/>
      <w:lvlJc w:val="left"/>
      <w:pPr>
        <w:ind w:left="4816" w:hanging="272"/>
      </w:pPr>
      <w:rPr>
        <w:rFonts w:hint="default"/>
      </w:rPr>
    </w:lvl>
    <w:lvl w:ilvl="6" w:tplc="97A4EFD0">
      <w:start w:val="1"/>
      <w:numFmt w:val="bullet"/>
      <w:lvlText w:val="•"/>
      <w:lvlJc w:val="left"/>
      <w:pPr>
        <w:ind w:left="5704" w:hanging="272"/>
      </w:pPr>
      <w:rPr>
        <w:rFonts w:hint="default"/>
      </w:rPr>
    </w:lvl>
    <w:lvl w:ilvl="7" w:tplc="BB728BBE">
      <w:start w:val="1"/>
      <w:numFmt w:val="bullet"/>
      <w:lvlText w:val="•"/>
      <w:lvlJc w:val="left"/>
      <w:pPr>
        <w:ind w:left="6593" w:hanging="272"/>
      </w:pPr>
      <w:rPr>
        <w:rFonts w:hint="default"/>
      </w:rPr>
    </w:lvl>
    <w:lvl w:ilvl="8" w:tplc="9AA654FC">
      <w:start w:val="1"/>
      <w:numFmt w:val="bullet"/>
      <w:lvlText w:val="•"/>
      <w:lvlJc w:val="left"/>
      <w:pPr>
        <w:ind w:left="7482" w:hanging="272"/>
      </w:pPr>
      <w:rPr>
        <w:rFonts w:hint="default"/>
      </w:rPr>
    </w:lvl>
  </w:abstractNum>
  <w:abstractNum w:abstractNumId="4">
    <w:nsid w:val="58D103B4"/>
    <w:multiLevelType w:val="hybridMultilevel"/>
    <w:tmpl w:val="392EFE20"/>
    <w:lvl w:ilvl="0" w:tplc="46D01C7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577459C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26E12C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EB8551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27CB99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7AE19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F161854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2A025D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AF8BEB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38531B5"/>
    <w:multiLevelType w:val="hybridMultilevel"/>
    <w:tmpl w:val="217265EE"/>
    <w:lvl w:ilvl="0" w:tplc="5672E28A">
      <w:start w:val="1"/>
      <w:numFmt w:val="bullet"/>
      <w:lvlText w:val=""/>
      <w:lvlJc w:val="left"/>
      <w:pPr>
        <w:ind w:left="372" w:hanging="272"/>
      </w:pPr>
      <w:rPr>
        <w:rFonts w:ascii="Symbol" w:eastAsia="Symbol" w:hAnsi="Symbol" w:hint="default"/>
        <w:w w:val="76"/>
        <w:sz w:val="17"/>
        <w:szCs w:val="17"/>
      </w:rPr>
    </w:lvl>
    <w:lvl w:ilvl="1" w:tplc="5AF85056">
      <w:start w:val="1"/>
      <w:numFmt w:val="bullet"/>
      <w:lvlText w:val="•"/>
      <w:lvlJc w:val="left"/>
      <w:pPr>
        <w:ind w:left="1260" w:hanging="272"/>
      </w:pPr>
      <w:rPr>
        <w:rFonts w:hint="default"/>
      </w:rPr>
    </w:lvl>
    <w:lvl w:ilvl="2" w:tplc="8B3C1A00">
      <w:start w:val="1"/>
      <w:numFmt w:val="bullet"/>
      <w:lvlText w:val="•"/>
      <w:lvlJc w:val="left"/>
      <w:pPr>
        <w:ind w:left="2149" w:hanging="272"/>
      </w:pPr>
      <w:rPr>
        <w:rFonts w:hint="default"/>
      </w:rPr>
    </w:lvl>
    <w:lvl w:ilvl="3" w:tplc="DD942F40">
      <w:start w:val="1"/>
      <w:numFmt w:val="bullet"/>
      <w:lvlText w:val="•"/>
      <w:lvlJc w:val="left"/>
      <w:pPr>
        <w:ind w:left="3038" w:hanging="272"/>
      </w:pPr>
      <w:rPr>
        <w:rFonts w:hint="default"/>
      </w:rPr>
    </w:lvl>
    <w:lvl w:ilvl="4" w:tplc="36083130">
      <w:start w:val="1"/>
      <w:numFmt w:val="bullet"/>
      <w:lvlText w:val="•"/>
      <w:lvlJc w:val="left"/>
      <w:pPr>
        <w:ind w:left="3927" w:hanging="272"/>
      </w:pPr>
      <w:rPr>
        <w:rFonts w:hint="default"/>
      </w:rPr>
    </w:lvl>
    <w:lvl w:ilvl="5" w:tplc="8E8C189C">
      <w:start w:val="1"/>
      <w:numFmt w:val="bullet"/>
      <w:lvlText w:val="•"/>
      <w:lvlJc w:val="left"/>
      <w:pPr>
        <w:ind w:left="4816" w:hanging="272"/>
      </w:pPr>
      <w:rPr>
        <w:rFonts w:hint="default"/>
      </w:rPr>
    </w:lvl>
    <w:lvl w:ilvl="6" w:tplc="8EC21216">
      <w:start w:val="1"/>
      <w:numFmt w:val="bullet"/>
      <w:lvlText w:val="•"/>
      <w:lvlJc w:val="left"/>
      <w:pPr>
        <w:ind w:left="5704" w:hanging="272"/>
      </w:pPr>
      <w:rPr>
        <w:rFonts w:hint="default"/>
      </w:rPr>
    </w:lvl>
    <w:lvl w:ilvl="7" w:tplc="367A5996">
      <w:start w:val="1"/>
      <w:numFmt w:val="bullet"/>
      <w:lvlText w:val="•"/>
      <w:lvlJc w:val="left"/>
      <w:pPr>
        <w:ind w:left="6593" w:hanging="272"/>
      </w:pPr>
      <w:rPr>
        <w:rFonts w:hint="default"/>
      </w:rPr>
    </w:lvl>
    <w:lvl w:ilvl="8" w:tplc="29109D7E">
      <w:start w:val="1"/>
      <w:numFmt w:val="bullet"/>
      <w:lvlText w:val="•"/>
      <w:lvlJc w:val="left"/>
      <w:pPr>
        <w:ind w:left="7482" w:hanging="272"/>
      </w:pPr>
      <w:rPr>
        <w:rFonts w:hint="default"/>
      </w:rPr>
    </w:lvl>
  </w:abstractNum>
  <w:abstractNum w:abstractNumId="6">
    <w:nsid w:val="77DF0862"/>
    <w:multiLevelType w:val="hybridMultilevel"/>
    <w:tmpl w:val="9E269F96"/>
    <w:lvl w:ilvl="0" w:tplc="5B56514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1" w:tplc="A2B2FBB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C72B9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2E834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69EBCE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4CDE77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7E222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946023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25EE40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1B"/>
    <w:rsid w:val="00DA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44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244F"/>
    <w:pPr>
      <w:ind w:left="372" w:hanging="272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3244F"/>
    <w:rPr>
      <w:rFonts w:ascii="Arial" w:eastAsia="Arial" w:hAnsi="Arial"/>
      <w:sz w:val="17"/>
      <w:szCs w:val="17"/>
      <w:lang w:val="en-US"/>
    </w:rPr>
  </w:style>
  <w:style w:type="paragraph" w:customStyle="1" w:styleId="CV-Intro">
    <w:name w:val="CV-Intro"/>
    <w:basedOn w:val="Normal"/>
    <w:rsid w:val="0003244F"/>
    <w:pPr>
      <w:suppressAutoHyphens/>
      <w:overflowPunct w:val="0"/>
      <w:autoSpaceDE w:val="0"/>
      <w:autoSpaceDN w:val="0"/>
      <w:adjustRightInd w:val="0"/>
      <w:spacing w:after="120" w:line="264" w:lineRule="auto"/>
      <w:jc w:val="both"/>
      <w:textAlignment w:val="baseline"/>
    </w:pPr>
    <w:rPr>
      <w:rFonts w:ascii="Arial" w:eastAsia="Times New Roman" w:hAnsi="Arial" w:cs="Times New Roman"/>
      <w:i/>
      <w:sz w:val="23"/>
      <w:szCs w:val="20"/>
      <w:lang w:val="en-GB"/>
    </w:rPr>
  </w:style>
  <w:style w:type="paragraph" w:customStyle="1" w:styleId="CV-MainTitles">
    <w:name w:val="CV-Main Titles"/>
    <w:basedOn w:val="Normal"/>
    <w:rsid w:val="0003244F"/>
    <w:pPr>
      <w:keepNext/>
      <w:tabs>
        <w:tab w:val="right" w:pos="9639"/>
      </w:tabs>
      <w:suppressAutoHyphens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eastAsia="Times New Roman" w:hAnsi="Arial" w:cs="Times New Roman"/>
      <w:b/>
      <w:color w:val="0000FF"/>
      <w:sz w:val="23"/>
      <w:szCs w:val="20"/>
      <w:lang w:val="en-GB"/>
    </w:rPr>
  </w:style>
  <w:style w:type="paragraph" w:customStyle="1" w:styleId="CV-Company">
    <w:name w:val="CV-Company"/>
    <w:basedOn w:val="Normal"/>
    <w:rsid w:val="0003244F"/>
    <w:pPr>
      <w:keepNext/>
      <w:widowControl/>
      <w:tabs>
        <w:tab w:val="left" w:pos="1555"/>
      </w:tabs>
      <w:overflowPunct w:val="0"/>
      <w:autoSpaceDE w:val="0"/>
      <w:autoSpaceDN w:val="0"/>
      <w:adjustRightInd w:val="0"/>
      <w:spacing w:before="120" w:after="120"/>
      <w:ind w:left="1554" w:hanging="1554"/>
      <w:textAlignment w:val="baseline"/>
    </w:pPr>
    <w:rPr>
      <w:rFonts w:ascii="Arial" w:eastAsia="Times New Roman" w:hAnsi="Arial" w:cs="Times New Roman"/>
      <w:b/>
      <w:spacing w:val="-3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4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4B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1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8E781F"/>
    <w:rPr>
      <w:color w:val="0000FF"/>
      <w:u w:val="single"/>
    </w:rPr>
  </w:style>
  <w:style w:type="paragraph" w:styleId="ListParagraph">
    <w:name w:val="List Paragraph"/>
    <w:basedOn w:val="Normal"/>
    <w:qFormat/>
    <w:rsid w:val="008E781F"/>
    <w:pPr>
      <w:widowControl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781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IntenseEmphasis">
    <w:name w:val="Intense Emphasis"/>
    <w:uiPriority w:val="21"/>
    <w:qFormat/>
    <w:rsid w:val="008E781F"/>
    <w:rPr>
      <w:b/>
      <w:bCs/>
      <w:i/>
      <w:iCs/>
      <w:color w:val="4F81BD"/>
    </w:rPr>
  </w:style>
  <w:style w:type="character" w:customStyle="1" w:styleId="Years-Majora">
    <w:name w:val="Years - Major (a"/>
    <w:aliases w:val="y)"/>
    <w:rsid w:val="008E781F"/>
    <w:rPr>
      <w:rFonts w:ascii="Times New Roman" w:hAnsi="Times New Roman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244F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3244F"/>
    <w:pPr>
      <w:ind w:left="372" w:hanging="272"/>
    </w:pPr>
    <w:rPr>
      <w:rFonts w:ascii="Arial" w:eastAsia="Arial" w:hAnsi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3244F"/>
    <w:rPr>
      <w:rFonts w:ascii="Arial" w:eastAsia="Arial" w:hAnsi="Arial"/>
      <w:sz w:val="17"/>
      <w:szCs w:val="17"/>
      <w:lang w:val="en-US"/>
    </w:rPr>
  </w:style>
  <w:style w:type="paragraph" w:customStyle="1" w:styleId="CV-Intro">
    <w:name w:val="CV-Intro"/>
    <w:basedOn w:val="Normal"/>
    <w:rsid w:val="0003244F"/>
    <w:pPr>
      <w:suppressAutoHyphens/>
      <w:overflowPunct w:val="0"/>
      <w:autoSpaceDE w:val="0"/>
      <w:autoSpaceDN w:val="0"/>
      <w:adjustRightInd w:val="0"/>
      <w:spacing w:after="120" w:line="264" w:lineRule="auto"/>
      <w:jc w:val="both"/>
      <w:textAlignment w:val="baseline"/>
    </w:pPr>
    <w:rPr>
      <w:rFonts w:ascii="Arial" w:eastAsia="Times New Roman" w:hAnsi="Arial" w:cs="Times New Roman"/>
      <w:i/>
      <w:sz w:val="23"/>
      <w:szCs w:val="20"/>
      <w:lang w:val="en-GB"/>
    </w:rPr>
  </w:style>
  <w:style w:type="paragraph" w:customStyle="1" w:styleId="CV-MainTitles">
    <w:name w:val="CV-Main Titles"/>
    <w:basedOn w:val="Normal"/>
    <w:rsid w:val="0003244F"/>
    <w:pPr>
      <w:keepNext/>
      <w:tabs>
        <w:tab w:val="right" w:pos="9639"/>
      </w:tabs>
      <w:suppressAutoHyphens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eastAsia="Times New Roman" w:hAnsi="Arial" w:cs="Times New Roman"/>
      <w:b/>
      <w:color w:val="0000FF"/>
      <w:sz w:val="23"/>
      <w:szCs w:val="20"/>
      <w:lang w:val="en-GB"/>
    </w:rPr>
  </w:style>
  <w:style w:type="paragraph" w:customStyle="1" w:styleId="CV-Company">
    <w:name w:val="CV-Company"/>
    <w:basedOn w:val="Normal"/>
    <w:rsid w:val="0003244F"/>
    <w:pPr>
      <w:keepNext/>
      <w:widowControl/>
      <w:tabs>
        <w:tab w:val="left" w:pos="1555"/>
      </w:tabs>
      <w:overflowPunct w:val="0"/>
      <w:autoSpaceDE w:val="0"/>
      <w:autoSpaceDN w:val="0"/>
      <w:adjustRightInd w:val="0"/>
      <w:spacing w:before="120" w:after="120"/>
      <w:ind w:left="1554" w:hanging="1554"/>
      <w:textAlignment w:val="baseline"/>
    </w:pPr>
    <w:rPr>
      <w:rFonts w:ascii="Arial" w:eastAsia="Times New Roman" w:hAnsi="Arial" w:cs="Times New Roman"/>
      <w:b/>
      <w:spacing w:val="-3"/>
      <w:sz w:val="23"/>
      <w:szCs w:val="20"/>
    </w:rPr>
  </w:style>
  <w:style w:type="paragraph" w:styleId="Header">
    <w:name w:val="header"/>
    <w:basedOn w:val="Normal"/>
    <w:link w:val="HeaderChar"/>
    <w:uiPriority w:val="99"/>
    <w:unhideWhenUsed/>
    <w:rsid w:val="00EB64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4B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64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4B7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81F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uiPriority w:val="99"/>
    <w:unhideWhenUsed/>
    <w:rsid w:val="008E781F"/>
    <w:rPr>
      <w:color w:val="0000FF"/>
      <w:u w:val="single"/>
    </w:rPr>
  </w:style>
  <w:style w:type="paragraph" w:styleId="ListParagraph">
    <w:name w:val="List Paragraph"/>
    <w:basedOn w:val="Normal"/>
    <w:qFormat/>
    <w:rsid w:val="008E781F"/>
    <w:pPr>
      <w:widowControl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781F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IntenseEmphasis">
    <w:name w:val="Intense Emphasis"/>
    <w:uiPriority w:val="21"/>
    <w:qFormat/>
    <w:rsid w:val="008E781F"/>
    <w:rPr>
      <w:b/>
      <w:bCs/>
      <w:i/>
      <w:iCs/>
      <w:color w:val="4F81BD"/>
    </w:rPr>
  </w:style>
  <w:style w:type="character" w:customStyle="1" w:styleId="Years-Majora">
    <w:name w:val="Years - Major (a"/>
    <w:aliases w:val="y)"/>
    <w:rsid w:val="008E781F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8e28114ee2c49ba49243580b9891c66134f530e18705c4458440321091b5b58160c170412405f5a1b4d58515c424154181c084b281e010303041844585c0e4356015a4e5e51100614700558190a15021648444f5108084a5746754e034a571b5549120b40001044095a0e041e470d140110155e5500504a155b440345450e5c0a5249130f031f030201091b5b58100915071344595e0d58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uhan.ros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Citec</Company>
  <LinksUpToDate>false</LinksUpToDate>
  <CharactersWithSpaces>10438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Subhashchandra Pandey</dc:creator>
  <cp:lastModifiedBy>desktop25</cp:lastModifiedBy>
  <cp:revision>2</cp:revision>
  <dcterms:created xsi:type="dcterms:W3CDTF">2018-10-27T11:30:00Z</dcterms:created>
  <dcterms:modified xsi:type="dcterms:W3CDTF">2018-10-27T11:30:00Z</dcterms:modified>
</cp:coreProperties>
</file>