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2"/>
        <w:tblW w:w="0" w:type="auto"/>
        <w:tblLook w:val="04A0" w:firstRow="1" w:lastRow="0" w:firstColumn="1" w:lastColumn="0" w:noHBand="0" w:noVBand="1"/>
      </w:tblPr>
      <w:tblGrid>
        <w:gridCol w:w="5958"/>
      </w:tblGrid>
      <w:tr w:rsidR="005A46BF" w:rsidTr="005A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6A68FE" w:rsidRPr="0024761C" w:rsidRDefault="00AC5D34" w:rsidP="006A68FE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1905</wp:posOffset>
                      </wp:positionV>
                      <wp:extent cx="2796540" cy="266065"/>
                      <wp:effectExtent l="19050" t="0" r="251460" b="635"/>
                      <wp:wrapNone/>
                      <wp:docPr id="6" name="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79654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sy="50000" kx="-2453608" rotWithShape="0"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287D30" w:rsidRPr="00BA598A" w:rsidRDefault="00AC5D34">
                                  <w:r w:rsidRPr="00BA598A">
                                    <w:rPr>
                                      <w:b/>
                                    </w:rPr>
                                    <w:t>Contact: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id=" 15" o:spid="_x0000_s1025" style="width:220.2pt;height:20.95pt;margin-top:0.15pt;margin-left:302.5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4384" fillcolor="#d4e1ed" strokecolor="#f2f2f2" strokeweight="1pt">
                      <v:shadow on="t" type="perspective" color="#edf2f7" opacity="0.5" origin=",0.5" offset="0,0" matrix=",-56756f,,0.5"/>
                      <v:path arrowok="t"/>
                      <v:textbox>
                        <w:txbxContent>
                          <w:p w:rsidR="00287D30" w:rsidRPr="00BA598A">
                            <w:r w:rsidRPr="00BA598A">
                              <w:rPr>
                                <w:b/>
                              </w:rPr>
                              <w:t>Contact: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Start w:id="0" w:name="_GoBack"/>
            <w:bookmarkEnd w:id="0"/>
          </w:p>
          <w:p w:rsidR="00287D30" w:rsidRPr="0024761C" w:rsidRDefault="00AC5D34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19685</wp:posOffset>
                      </wp:positionV>
                      <wp:extent cx="2796540" cy="638175"/>
                      <wp:effectExtent l="0" t="0" r="3810" b="9525"/>
                      <wp:wrapNone/>
                      <wp:docPr id="5" name="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79654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D30" w:rsidRPr="00DA1713" w:rsidRDefault="00AC5D34" w:rsidP="00813265">
                                  <w:r>
                                    <w:t xml:space="preserve">Mob </w:t>
                                  </w:r>
                                  <w:r>
                                    <w:t>No:</w:t>
                                  </w:r>
                                  <w:r>
                                    <w:t xml:space="preserve"> </w:t>
                                  </w:r>
                                  <w:r>
                                    <w:tab/>
                                    <w:t>+91- 844 6245 822</w:t>
                                  </w:r>
                                  <w:r>
                                    <w:t xml:space="preserve">                          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Email:</w:t>
                                  </w:r>
                                  <w:r>
                                    <w:t xml:space="preserve">     </w:t>
                                  </w:r>
                                  <w:r>
                                    <w:t xml:space="preserve"> </w:t>
                                  </w:r>
                                  <w:r>
                                    <w:tab/>
                                  </w:r>
                                  <w:r>
                                    <w:t xml:space="preserve"> </w:t>
                                  </w:r>
                                  <w:hyperlink r:id="rId7" w:history="1">
                                    <w:r w:rsidRPr="00A03FBD">
                                      <w:rPr>
                                        <w:rStyle w:val="Hyperlink"/>
                                      </w:rPr>
                                      <w:t>sumoyadav19@gmail.com</w:t>
                                    </w:r>
                                  </w:hyperlink>
                                  <w:r>
                                    <w:rPr>
                                      <w:color w:val="0070C0"/>
                                    </w:rPr>
                                    <w:t xml:space="preserve"> </w:t>
                                  </w:r>
                                </w:p>
                                <w:p w:rsidR="00287D30" w:rsidRDefault="00AC5D34"/>
                                <w:p w:rsidR="00287D30" w:rsidRDefault="00AC5D34"/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id=" 14" o:spid="_x0000_s1026" style="width:220.2pt;height:50.25pt;margin-top:1.55pt;margin-left:302.5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strokecolor="#cadbd7">
                      <v:path arrowok="t"/>
                      <v:textbox>
                        <w:txbxContent>
                          <w:p w:rsidR="00287D30" w:rsidRPr="00DA1713" w:rsidP="00813265">
                            <w:r>
                              <w:t xml:space="preserve">Mob </w:t>
                            </w:r>
                            <w:r w:rsidR="00A02D79">
                              <w:t>No: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+91- 844 6245 822</w:t>
                            </w:r>
                            <w:r w:rsidR="00B24E48">
                              <w:t xml:space="preserve">                          </w:t>
                            </w:r>
                            <w:r>
                              <w:t xml:space="preserve"> </w:t>
                            </w:r>
                            <w:r w:rsidR="00A02D79">
                              <w:t>Email:</w:t>
                            </w:r>
                            <w:r w:rsidR="00043291">
                              <w:t xml:space="preserve">     </w:t>
                            </w:r>
                            <w:r w:rsidR="00B24E48">
                              <w:t xml:space="preserve"> </w:t>
                            </w:r>
                            <w:r>
                              <w:tab/>
                            </w:r>
                            <w:r w:rsidR="00043291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"mailto:sumoyadav19@gmail.com" </w:instrText>
                            </w:r>
                            <w:r>
                              <w:fldChar w:fldCharType="separate"/>
                            </w:r>
                            <w:r w:rsidRPr="00A03FBD">
                              <w:rPr>
                                <w:rStyle w:val="Hyperlink"/>
                              </w:rPr>
                              <w:t>sumoyadav19@gmail.com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  <w:p w:rsidR="00287D30"/>
                          <w:p w:rsidR="00287D30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 w:themeColor="text1"/>
                <w:sz w:val="32"/>
                <w:szCs w:val="32"/>
              </w:rPr>
              <w:t>Mr.</w:t>
            </w:r>
            <w:r>
              <w:rPr>
                <w:color w:val="000000" w:themeColor="text1"/>
                <w:sz w:val="32"/>
                <w:szCs w:val="32"/>
              </w:rPr>
              <w:t xml:space="preserve"> Suraj Mohan Yadav</w:t>
            </w:r>
          </w:p>
          <w:p w:rsidR="00287D30" w:rsidRPr="002A0802" w:rsidRDefault="00AC5D34" w:rsidP="00DA1713">
            <w:pPr>
              <w:rPr>
                <w:color w:val="E86C20"/>
                <w:sz w:val="24"/>
                <w:szCs w:val="24"/>
              </w:rPr>
            </w:pPr>
            <w:r>
              <w:rPr>
                <w:color w:val="E86C20"/>
                <w:sz w:val="24"/>
                <w:szCs w:val="24"/>
              </w:rPr>
              <w:t>Design</w:t>
            </w:r>
            <w:r>
              <w:rPr>
                <w:color w:val="E86C20"/>
                <w:sz w:val="24"/>
                <w:szCs w:val="24"/>
              </w:rPr>
              <w:t xml:space="preserve"> E</w:t>
            </w:r>
            <w:r>
              <w:rPr>
                <w:color w:val="E86C20"/>
                <w:sz w:val="24"/>
                <w:szCs w:val="24"/>
              </w:rPr>
              <w:t>ngineer</w:t>
            </w:r>
            <w:r>
              <w:rPr>
                <w:color w:val="E86C20"/>
                <w:sz w:val="24"/>
                <w:szCs w:val="24"/>
              </w:rPr>
              <w:t>-BE. Mechanical</w:t>
            </w:r>
          </w:p>
        </w:tc>
      </w:tr>
    </w:tbl>
    <w:tbl>
      <w:tblPr>
        <w:tblStyle w:val="LightList-Accent11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10728"/>
      </w:tblGrid>
      <w:tr w:rsidR="005A46BF" w:rsidTr="005A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vAlign w:val="center"/>
          </w:tcPr>
          <w:p w:rsidR="0024761C" w:rsidRPr="002A0802" w:rsidRDefault="00AC5D34" w:rsidP="002476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Summary</w:t>
            </w:r>
            <w:r>
              <w:rPr>
                <w:color w:val="000000" w:themeColor="text1"/>
              </w:rPr>
              <w:t xml:space="preserve"> </w:t>
            </w:r>
            <w:r w:rsidRPr="002A0802">
              <w:rPr>
                <w:color w:val="000000" w:themeColor="text1"/>
              </w:rPr>
              <w:t>:</w:t>
            </w:r>
          </w:p>
        </w:tc>
      </w:tr>
      <w:tr w:rsidR="005A46BF" w:rsidTr="005A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</w:tcPr>
          <w:p w:rsidR="00C5657C" w:rsidRPr="00EA4B1B" w:rsidRDefault="00AC5D34" w:rsidP="0024761C">
            <w:pPr>
              <w:tabs>
                <w:tab w:val="left" w:pos="0"/>
                <w:tab w:val="left" w:pos="540"/>
                <w:tab w:val="left" w:pos="1980"/>
                <w:tab w:val="left" w:pos="2160"/>
                <w:tab w:val="left" w:pos="2880"/>
                <w:tab w:val="left" w:pos="3600"/>
                <w:tab w:val="left" w:pos="4320"/>
              </w:tabs>
              <w:spacing w:line="240" w:lineRule="atLeast"/>
            </w:pPr>
            <w:r w:rsidRPr="00EA4B1B">
              <w:rPr>
                <w:b w:val="0"/>
              </w:rPr>
              <w:t xml:space="preserve"> </w:t>
            </w:r>
          </w:p>
          <w:p w:rsidR="004B5D53" w:rsidRPr="006A68FE" w:rsidRDefault="00AC5D34" w:rsidP="00C50EBF">
            <w:pPr>
              <w:pStyle w:val="ListParagraph"/>
              <w:numPr>
                <w:ilvl w:val="3"/>
                <w:numId w:val="15"/>
              </w:numPr>
              <w:tabs>
                <w:tab w:val="left" w:pos="0"/>
                <w:tab w:val="left" w:pos="54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highlight w:val="yellow"/>
              </w:rPr>
            </w:pPr>
            <w:r w:rsidRPr="006A68FE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  <w:highlight w:val="yellow"/>
              </w:rPr>
              <w:t xml:space="preserve">Working as an </w:t>
            </w:r>
            <w:r w:rsidRPr="006A68F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highlight w:val="yellow"/>
              </w:rPr>
              <w:t>Engineer-CAD</w:t>
            </w:r>
            <w:r w:rsidRPr="006A68FE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  <w:highlight w:val="yellow"/>
              </w:rPr>
              <w:t xml:space="preserve"> with </w:t>
            </w:r>
            <w:r w:rsidRPr="006A68F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  <w:highlight w:val="yellow"/>
              </w:rPr>
              <w:t>Schneider Electric</w:t>
            </w:r>
            <w:r w:rsidRPr="006A68FE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  <w:highlight w:val="yellow"/>
              </w:rPr>
              <w:t xml:space="preserve"> in Automatic Transfer </w:t>
            </w:r>
            <w:r w:rsidRPr="006A68FE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  <w:highlight w:val="yellow"/>
              </w:rPr>
              <w:t>Switches</w:t>
            </w:r>
            <w:r w:rsidRPr="006A68FE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  <w:highlight w:val="yellow"/>
              </w:rPr>
              <w:t xml:space="preserve"> board.</w:t>
            </w:r>
          </w:p>
          <w:p w:rsidR="00DA1713" w:rsidRPr="00EA4B1B" w:rsidRDefault="00AC5D34" w:rsidP="00C50EBF">
            <w:pPr>
              <w:pStyle w:val="ListParagraph"/>
              <w:numPr>
                <w:ilvl w:val="3"/>
                <w:numId w:val="15"/>
              </w:numPr>
              <w:tabs>
                <w:tab w:val="left" w:pos="0"/>
                <w:tab w:val="left" w:pos="54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>Experience of</w:t>
            </w:r>
            <w:r w:rsidRPr="00EA4B1B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4"/>
              </w:rPr>
              <w:t xml:space="preserve">Senior </w:t>
            </w:r>
            <w:r w:rsidRPr="00EA4B1B">
              <w:rPr>
                <w:rFonts w:asciiTheme="minorHAnsi" w:hAnsiTheme="minorHAnsi"/>
                <w:sz w:val="22"/>
                <w:szCs w:val="24"/>
              </w:rPr>
              <w:t>Design Engineer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0"/>
                <w:szCs w:val="22"/>
              </w:rPr>
              <w:t xml:space="preserve"> 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 xml:space="preserve">with </w:t>
            </w:r>
            <w:r w:rsidRPr="00EA4B1B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Clariant Power System Ltd,</w:t>
            </w:r>
            <w:r w:rsidRPr="00EA4B1B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EA4B1B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Pune 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>in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 xml:space="preserve"> Power Quality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>Improvement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>Project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 xml:space="preserve">s and 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>Equipments.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 xml:space="preserve"> – Industrial Harmonic Filter Panel, HT capacitor bank,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>LV and HV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 xml:space="preserve"> automatic power factor correction panel.</w:t>
            </w:r>
          </w:p>
          <w:p w:rsidR="00920248" w:rsidRPr="00EA4B1B" w:rsidRDefault="00AC5D34" w:rsidP="00C50EBF">
            <w:pPr>
              <w:pStyle w:val="ListParagraph"/>
              <w:numPr>
                <w:ilvl w:val="3"/>
                <w:numId w:val="15"/>
              </w:numPr>
              <w:tabs>
                <w:tab w:val="left" w:pos="0"/>
                <w:tab w:val="left" w:pos="54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 xml:space="preserve">Experience of </w:t>
            </w:r>
            <w:r w:rsidRPr="00EA4B1B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Design</w:t>
            </w:r>
            <w:r w:rsidRPr="00EA4B1B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Engineer 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>with</w:t>
            </w:r>
            <w:r>
              <w:rPr>
                <w:rFonts w:asciiTheme="minorHAnsi" w:hAnsiTheme="minorHAnsi"/>
                <w:b w:val="0"/>
                <w:bCs w:val="0"/>
                <w:color w:val="3B3E42"/>
                <w:sz w:val="24"/>
                <w:szCs w:val="24"/>
                <w:u w:val="single"/>
                <w:lang w:val="fr-FR"/>
              </w:rPr>
              <w:t xml:space="preserve"> </w:t>
            </w:r>
            <w:r w:rsidRPr="006E11A8">
              <w:rPr>
                <w:rFonts w:asciiTheme="minorHAnsi" w:hAnsiTheme="minorHAnsi"/>
                <w:bCs w:val="0"/>
                <w:sz w:val="22"/>
                <w:szCs w:val="24"/>
                <w:lang w:val="fr-FR"/>
              </w:rPr>
              <w:t>Balaji Construction Machines Pvt. Ltd. (Satara).</w:t>
            </w:r>
          </w:p>
          <w:p w:rsidR="00C50EBF" w:rsidRPr="006E11A8" w:rsidRDefault="00AC5D34" w:rsidP="006E11A8">
            <w:pPr>
              <w:pStyle w:val="ListParagraph"/>
              <w:numPr>
                <w:ilvl w:val="3"/>
                <w:numId w:val="15"/>
              </w:numPr>
              <w:tabs>
                <w:tab w:val="left" w:pos="0"/>
                <w:tab w:val="left" w:pos="54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EA4B1B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Experience of</w:t>
            </w:r>
            <w:r w:rsidRPr="00EA4B1B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a </w:t>
            </w:r>
            <w:r w:rsidRPr="00EA4B1B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Production</w:t>
            </w:r>
            <w:r w:rsidRPr="00EA4B1B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EA4B1B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and development </w:t>
            </w:r>
            <w:r w:rsidRPr="00EA4B1B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Engineer in</w:t>
            </w:r>
            <w:r w:rsidRPr="00EA4B1B">
              <w:rPr>
                <w:rFonts w:asciiTheme="minorHAnsi" w:hAnsiTheme="minorHAnsi"/>
                <w:iCs/>
                <w:sz w:val="24"/>
                <w:szCs w:val="24"/>
                <w:lang w:val="en-AU"/>
              </w:rPr>
              <w:t xml:space="preserve"> </w:t>
            </w:r>
            <w:r w:rsidRPr="00EA4B1B">
              <w:rPr>
                <w:rFonts w:asciiTheme="minorHAnsi" w:hAnsiTheme="minorHAnsi"/>
                <w:iCs/>
                <w:sz w:val="22"/>
                <w:szCs w:val="24"/>
                <w:lang w:val="en-AU"/>
              </w:rPr>
              <w:t>Construction Machineries.</w:t>
            </w:r>
          </w:p>
          <w:p w:rsidR="00E912B8" w:rsidRPr="00EA4B1B" w:rsidRDefault="00AC5D34" w:rsidP="00C50EBF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1080"/>
              </w:tabs>
              <w:spacing w:line="276" w:lineRule="auto"/>
              <w:ind w:left="450" w:hanging="270"/>
              <w:rPr>
                <w:rFonts w:asciiTheme="minorHAnsi" w:hAnsiTheme="minorHAnsi" w:cs="Calibri"/>
                <w:sz w:val="22"/>
                <w:szCs w:val="22"/>
              </w:rPr>
            </w:pP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 xml:space="preserve">  Knowledge of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 xml:space="preserve"> 3</w:t>
            </w:r>
            <w:r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>Ph</w:t>
            </w:r>
            <w:r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>ase</w:t>
            </w:r>
            <w:proofErr w:type="gramEnd"/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 xml:space="preserve"> Electrical System, Capacitor Bank</w:t>
            </w: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>.</w:t>
            </w:r>
          </w:p>
          <w:p w:rsidR="00813265" w:rsidRPr="00EA4B1B" w:rsidRDefault="00AC5D34" w:rsidP="00813265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27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EA4B1B">
              <w:rPr>
                <w:rFonts w:asciiTheme="minorHAnsi" w:hAnsiTheme="minorHAnsi" w:cstheme="minorHAnsi"/>
                <w:b w:val="0"/>
                <w:snapToGrid w:val="0"/>
                <w:color w:val="000000"/>
                <w:sz w:val="22"/>
                <w:szCs w:val="22"/>
              </w:rPr>
              <w:t>3 Year Experience in Pro-E 5.0 &amp; Auto-Cad.</w:t>
            </w:r>
          </w:p>
          <w:p w:rsidR="00813265" w:rsidRPr="00EA4B1B" w:rsidRDefault="00AC5D34" w:rsidP="00813265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27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EA4B1B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BE. In Mechanical Engineering </w:t>
            </w:r>
            <w:r w:rsidRPr="00EA4B1B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from </w:t>
            </w:r>
            <w:r w:rsidRPr="00EA4B1B">
              <w:rPr>
                <w:rFonts w:asciiTheme="minorHAnsi" w:hAnsiTheme="minorHAnsi"/>
                <w:sz w:val="22"/>
                <w:szCs w:val="22"/>
              </w:rPr>
              <w:t>K.B.P</w:t>
            </w:r>
            <w:r w:rsidRPr="00EA4B1B">
              <w:rPr>
                <w:rFonts w:asciiTheme="minorHAnsi" w:hAnsiTheme="minorHAnsi"/>
                <w:sz w:val="22"/>
                <w:szCs w:val="22"/>
              </w:rPr>
              <w:t xml:space="preserve"> College of Engineering, Satara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C5657C" w:rsidRPr="00EA4B1B" w:rsidRDefault="00AC5D34"/>
    <w:tbl>
      <w:tblPr>
        <w:tblStyle w:val="LightList-Accent11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0728"/>
      </w:tblGrid>
      <w:tr w:rsidR="005A46BF" w:rsidTr="005A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vAlign w:val="center"/>
          </w:tcPr>
          <w:p w:rsidR="00E107DC" w:rsidRPr="00EA4B1B" w:rsidRDefault="00AC5D34" w:rsidP="00E107DC">
            <w:r w:rsidRPr="00EA4B1B">
              <w:rPr>
                <w:color w:val="auto"/>
              </w:rPr>
              <w:t>Key Skill  :</w:t>
            </w:r>
          </w:p>
        </w:tc>
      </w:tr>
      <w:tr w:rsidR="005A46BF" w:rsidTr="005A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</w:tcPr>
          <w:p w:rsidR="00813265" w:rsidRDefault="00AC5D34" w:rsidP="00B62F1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630" w:hanging="270"/>
              <w:rPr>
                <w:rFonts w:asciiTheme="minorHAnsi" w:hAnsiTheme="minorHAnsi" w:cs="Calibri"/>
                <w:sz w:val="22"/>
                <w:szCs w:val="22"/>
              </w:rPr>
            </w:pPr>
            <w:r w:rsidRPr="00B62F18">
              <w:rPr>
                <w:rFonts w:asciiTheme="minorHAnsi" w:hAnsiTheme="minorHAnsi" w:cs="Calibri"/>
                <w:sz w:val="22"/>
                <w:szCs w:val="22"/>
              </w:rPr>
              <w:t>Knowledge of Electrical components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Transfer Switch, </w:t>
            </w:r>
            <w:r>
              <w:rPr>
                <w:rFonts w:asciiTheme="minorHAnsi" w:hAnsiTheme="minorHAnsi" w:cs="Calibri"/>
                <w:sz w:val="22"/>
                <w:szCs w:val="22"/>
              </w:rPr>
              <w:t>Switchgear,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>fuses,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>Capacitor,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>Reactor,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>Thyristor,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>Transformer</w:t>
            </w:r>
            <w:r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  <w:p w:rsidR="00697DC6" w:rsidRPr="00B62F18" w:rsidRDefault="00AC5D34" w:rsidP="00B62F1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630" w:hanging="27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Knowledge of UL &amp; IEC Standers of Electrical Enclosure.</w:t>
            </w:r>
          </w:p>
          <w:p w:rsidR="00813265" w:rsidRPr="00B62F18" w:rsidRDefault="00AC5D34" w:rsidP="00E107DC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630" w:hanging="270"/>
              <w:rPr>
                <w:rFonts w:asciiTheme="minorHAnsi" w:hAnsiTheme="minorHAnsi" w:cs="Calibri"/>
                <w:sz w:val="22"/>
                <w:szCs w:val="22"/>
              </w:rPr>
            </w:pPr>
            <w:r w:rsidRPr="00B62F18">
              <w:rPr>
                <w:rFonts w:asciiTheme="minorHAnsi" w:hAnsiTheme="minorHAnsi" w:cs="Calibri"/>
                <w:sz w:val="22"/>
                <w:szCs w:val="22"/>
              </w:rPr>
              <w:t>Proficient with AutoCAD &amp; Pro-E</w:t>
            </w:r>
          </w:p>
          <w:p w:rsidR="00813265" w:rsidRPr="00B62F18" w:rsidRDefault="00AC5D34" w:rsidP="00E107DC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630" w:hanging="270"/>
              <w:rPr>
                <w:rFonts w:asciiTheme="minorHAnsi" w:hAnsiTheme="minorHAnsi" w:cs="Calibri"/>
                <w:sz w:val="22"/>
                <w:szCs w:val="22"/>
              </w:rPr>
            </w:pPr>
            <w:r w:rsidRPr="00B62F18">
              <w:rPr>
                <w:rFonts w:asciiTheme="minorHAnsi" w:hAnsiTheme="minorHAnsi" w:cs="Calibri"/>
                <w:sz w:val="22"/>
                <w:szCs w:val="22"/>
              </w:rPr>
              <w:t xml:space="preserve">Design of Mechanical components </w:t>
            </w:r>
          </w:p>
          <w:p w:rsidR="00E107DC" w:rsidRPr="00B62F18" w:rsidRDefault="00AC5D34" w:rsidP="00E107DC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630" w:hanging="270"/>
              <w:rPr>
                <w:rFonts w:asciiTheme="minorHAnsi" w:hAnsiTheme="minorHAnsi" w:cs="Calibri"/>
                <w:sz w:val="22"/>
                <w:szCs w:val="22"/>
              </w:rPr>
            </w:pPr>
            <w:r w:rsidRPr="00B62F18">
              <w:rPr>
                <w:rFonts w:asciiTheme="minorHAnsi" w:hAnsiTheme="minorHAnsi" w:cs="Calibri"/>
                <w:b w:val="0"/>
                <w:sz w:val="22"/>
                <w:szCs w:val="22"/>
              </w:rPr>
              <w:t>Project Management</w:t>
            </w:r>
            <w:r w:rsidRPr="00B62F18">
              <w:rPr>
                <w:rFonts w:asciiTheme="minorHAnsi" w:hAnsiTheme="minorHAnsi" w:cs="Calibri"/>
                <w:b w:val="0"/>
                <w:sz w:val="22"/>
                <w:szCs w:val="22"/>
              </w:rPr>
              <w:t>.</w:t>
            </w:r>
          </w:p>
          <w:p w:rsidR="00E107DC" w:rsidRPr="00B62F18" w:rsidRDefault="00AC5D34" w:rsidP="00E107DC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630" w:hanging="270"/>
              <w:rPr>
                <w:rFonts w:asciiTheme="minorHAnsi" w:hAnsiTheme="minorHAnsi" w:cs="Calibri"/>
                <w:sz w:val="22"/>
                <w:szCs w:val="22"/>
              </w:rPr>
            </w:pPr>
            <w:r w:rsidRPr="00B62F18">
              <w:rPr>
                <w:rFonts w:asciiTheme="minorHAnsi" w:hAnsiTheme="minorHAnsi" w:cs="Calibri"/>
                <w:b w:val="0"/>
                <w:sz w:val="22"/>
                <w:szCs w:val="22"/>
              </w:rPr>
              <w:t>Product Development</w:t>
            </w:r>
            <w:r w:rsidRPr="00B62F18">
              <w:rPr>
                <w:rFonts w:asciiTheme="minorHAnsi" w:hAnsiTheme="minorHAnsi" w:cs="Calibri"/>
                <w:b w:val="0"/>
                <w:sz w:val="22"/>
                <w:szCs w:val="22"/>
              </w:rPr>
              <w:t>.</w:t>
            </w:r>
          </w:p>
          <w:p w:rsidR="00E107DC" w:rsidRPr="00B62F18" w:rsidRDefault="00AC5D34" w:rsidP="0081326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630" w:hanging="270"/>
              <w:rPr>
                <w:rFonts w:asciiTheme="minorHAnsi" w:hAnsiTheme="minorHAnsi" w:cs="Calibri"/>
                <w:sz w:val="22"/>
                <w:szCs w:val="22"/>
              </w:rPr>
            </w:pPr>
            <w:r w:rsidRPr="00B62F18">
              <w:rPr>
                <w:rFonts w:asciiTheme="minorHAnsi" w:hAnsiTheme="minorHAnsi" w:cs="Calibri"/>
                <w:b w:val="0"/>
                <w:sz w:val="22"/>
                <w:szCs w:val="22"/>
              </w:rPr>
              <w:t>Process improvement</w:t>
            </w:r>
            <w:r w:rsidRPr="00B62F18">
              <w:rPr>
                <w:rFonts w:asciiTheme="minorHAnsi" w:hAnsiTheme="minorHAnsi" w:cs="Calibri"/>
                <w:b w:val="0"/>
                <w:sz w:val="22"/>
                <w:szCs w:val="22"/>
              </w:rPr>
              <w:t>.</w:t>
            </w:r>
            <w:r w:rsidRPr="00B62F18"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</w:p>
          <w:p w:rsidR="00E107DC" w:rsidRPr="00EA4B1B" w:rsidRDefault="00AC5D34" w:rsidP="00A66979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630" w:hanging="270"/>
              <w:rPr>
                <w:rFonts w:asciiTheme="minorHAnsi" w:hAnsiTheme="minorHAnsi" w:cs="Calibri"/>
                <w:sz w:val="22"/>
                <w:szCs w:val="22"/>
              </w:rPr>
            </w:pPr>
            <w:r w:rsidRPr="00B62F18">
              <w:rPr>
                <w:rFonts w:asciiTheme="minorHAnsi" w:hAnsiTheme="minorHAnsi" w:cs="Calibri"/>
                <w:b w:val="0"/>
                <w:sz w:val="22"/>
                <w:szCs w:val="22"/>
              </w:rPr>
              <w:t>Hardworking ,sincere and Dedicated</w:t>
            </w:r>
          </w:p>
        </w:tc>
      </w:tr>
    </w:tbl>
    <w:p w:rsidR="00326474" w:rsidRPr="00EA4B1B" w:rsidRDefault="00AC5D34"/>
    <w:tbl>
      <w:tblPr>
        <w:tblStyle w:val="LightList-Accent11"/>
        <w:tblpPr w:leftFromText="180" w:rightFromText="180" w:vertAnchor="text" w:horzAnchor="margin" w:tblpY="140"/>
        <w:tblW w:w="10728" w:type="dxa"/>
        <w:tblLook w:val="04A0" w:firstRow="1" w:lastRow="0" w:firstColumn="1" w:lastColumn="0" w:noHBand="0" w:noVBand="1"/>
      </w:tblPr>
      <w:tblGrid>
        <w:gridCol w:w="10728"/>
      </w:tblGrid>
      <w:tr w:rsidR="005A46BF" w:rsidTr="005A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vAlign w:val="center"/>
          </w:tcPr>
          <w:p w:rsidR="00A66979" w:rsidRPr="00EA4B1B" w:rsidRDefault="00AC5D34" w:rsidP="00A66979">
            <w:pPr>
              <w:rPr>
                <w:color w:val="000000" w:themeColor="text1"/>
              </w:rPr>
            </w:pPr>
            <w:r w:rsidRPr="00EA4B1B">
              <w:rPr>
                <w:color w:val="000000" w:themeColor="text1"/>
              </w:rPr>
              <w:t xml:space="preserve">Work Experience: </w:t>
            </w:r>
          </w:p>
        </w:tc>
      </w:tr>
      <w:tr w:rsidR="005A46BF" w:rsidTr="005A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</w:tcPr>
          <w:p w:rsidR="001C055D" w:rsidRPr="00EA4B1B" w:rsidRDefault="00AC5D34" w:rsidP="001C055D">
            <w:r w:rsidRPr="006E11A8">
              <w:rPr>
                <w:bCs w:val="0"/>
                <w:szCs w:val="24"/>
                <w:lang w:val="fr-FR"/>
              </w:rPr>
              <w:t>Organisation</w:t>
            </w:r>
            <w:r w:rsidRPr="006E11A8">
              <w:rPr>
                <w:szCs w:val="24"/>
                <w:lang w:val="fr-FR"/>
              </w:rPr>
              <w:t> </w:t>
            </w:r>
            <w:proofErr w:type="gramStart"/>
            <w:r w:rsidRPr="006E11A8">
              <w:rPr>
                <w:bCs w:val="0"/>
                <w:szCs w:val="24"/>
                <w:lang w:val="fr-FR"/>
              </w:rPr>
              <w:t>:</w:t>
            </w:r>
            <w:r>
              <w:rPr>
                <w:b w:val="0"/>
                <w:bCs w:val="0"/>
                <w:color w:val="3B3E42"/>
                <w:szCs w:val="24"/>
                <w:lang w:val="fr-FR"/>
              </w:rPr>
              <w:t xml:space="preserve"> </w:t>
            </w:r>
            <w:r>
              <w:t xml:space="preserve"> Schneider</w:t>
            </w:r>
            <w:proofErr w:type="gramEnd"/>
            <w:r>
              <w:t xml:space="preserve"> Electric</w:t>
            </w:r>
          </w:p>
          <w:p w:rsidR="001C055D" w:rsidRPr="00EA4B1B" w:rsidRDefault="00AC5D34" w:rsidP="001C055D"/>
          <w:p w:rsidR="001C055D" w:rsidRPr="00EA4B1B" w:rsidRDefault="00AC5D34" w:rsidP="001C055D">
            <w:pPr>
              <w:rPr>
                <w:color w:val="E86C20"/>
                <w:szCs w:val="24"/>
              </w:rPr>
            </w:pPr>
            <w:r w:rsidRPr="00EA4B1B">
              <w:t xml:space="preserve">Designation: </w:t>
            </w:r>
            <w:r w:rsidRPr="00EA4B1B">
              <w:rPr>
                <w:color w:val="E86C20"/>
                <w:szCs w:val="24"/>
              </w:rPr>
              <w:t xml:space="preserve"> Engineer</w:t>
            </w:r>
            <w:r>
              <w:rPr>
                <w:color w:val="E86C20"/>
                <w:szCs w:val="24"/>
              </w:rPr>
              <w:t>-CAD</w:t>
            </w:r>
            <w:r>
              <w:rPr>
                <w:color w:val="E86C20"/>
                <w:szCs w:val="24"/>
              </w:rPr>
              <w:t xml:space="preserve"> (R&amp;D ASCO POWER)</w:t>
            </w:r>
            <w:r w:rsidRPr="00EA4B1B">
              <w:rPr>
                <w:color w:val="E86C20"/>
                <w:szCs w:val="24"/>
              </w:rPr>
              <w:t xml:space="preserve">              </w:t>
            </w:r>
            <w:r>
              <w:rPr>
                <w:color w:val="E86C20"/>
                <w:szCs w:val="24"/>
              </w:rPr>
              <w:t xml:space="preserve">             </w:t>
            </w:r>
            <w:r w:rsidRPr="00EA4B1B">
              <w:rPr>
                <w:color w:val="E86C20"/>
                <w:szCs w:val="24"/>
              </w:rPr>
              <w:t xml:space="preserve">                              </w:t>
            </w:r>
            <w:r>
              <w:rPr>
                <w:color w:val="E86C20"/>
                <w:szCs w:val="24"/>
              </w:rPr>
              <w:t xml:space="preserve">                            July 2016</w:t>
            </w:r>
            <w:r w:rsidRPr="00EA4B1B">
              <w:rPr>
                <w:color w:val="E86C20"/>
                <w:szCs w:val="24"/>
              </w:rPr>
              <w:t xml:space="preserve"> – Present</w:t>
            </w:r>
          </w:p>
          <w:p w:rsidR="001C055D" w:rsidRPr="00EA4B1B" w:rsidRDefault="00AC5D34" w:rsidP="001C055D">
            <w:pPr>
              <w:rPr>
                <w:color w:val="E86C20"/>
                <w:szCs w:val="24"/>
              </w:rPr>
            </w:pPr>
          </w:p>
          <w:p w:rsidR="001C055D" w:rsidRPr="00EA4B1B" w:rsidRDefault="00AC5D34" w:rsidP="001C055D">
            <w:pPr>
              <w:spacing w:line="360" w:lineRule="auto"/>
              <w:rPr>
                <w:szCs w:val="24"/>
              </w:rPr>
            </w:pPr>
            <w:r w:rsidRPr="00EA4B1B">
              <w:rPr>
                <w:szCs w:val="24"/>
              </w:rPr>
              <w:t>Key Responsibility:</w:t>
            </w:r>
          </w:p>
          <w:p w:rsidR="001C055D" w:rsidRDefault="00AC5D34" w:rsidP="001C055D">
            <w:pPr>
              <w:pStyle w:val="ListParagraph"/>
              <w:numPr>
                <w:ilvl w:val="3"/>
                <w:numId w:val="15"/>
              </w:numPr>
              <w:spacing w:line="360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Design of Electrical Enclosure </w:t>
            </w:r>
            <w:r>
              <w:rPr>
                <w:rFonts w:asciiTheme="minorHAnsi" w:hAnsiTheme="minorHAnsi" w:cs="Calibri"/>
                <w:sz w:val="22"/>
                <w:szCs w:val="22"/>
              </w:rPr>
              <w:t>for automatic transfer switch</w:t>
            </w:r>
            <w:r w:rsidRPr="00EA4B1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.</w:t>
            </w:r>
          </w:p>
          <w:p w:rsidR="006852EA" w:rsidRDefault="00AC5D34" w:rsidP="001C055D">
            <w:pPr>
              <w:pStyle w:val="ListParagraph"/>
              <w:numPr>
                <w:ilvl w:val="3"/>
                <w:numId w:val="15"/>
              </w:numPr>
              <w:spacing w:line="360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Design of </w:t>
            </w:r>
            <w:r>
              <w:rPr>
                <w:rFonts w:asciiTheme="minorHAnsi" w:hAnsiTheme="minorHAnsi" w:cs="Calibri"/>
                <w:sz w:val="22"/>
                <w:szCs w:val="22"/>
              </w:rPr>
              <w:t>Internal Bus work for transfer switches</w:t>
            </w:r>
            <w:r w:rsidRPr="00697DC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.</w:t>
            </w:r>
          </w:p>
          <w:p w:rsidR="001C055D" w:rsidRPr="006852EA" w:rsidRDefault="00AC5D34" w:rsidP="001C055D">
            <w:pPr>
              <w:pStyle w:val="ListParagraph"/>
              <w:numPr>
                <w:ilvl w:val="3"/>
                <w:numId w:val="15"/>
              </w:numPr>
              <w:spacing w:line="360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Prepare a Layout &amp; Assembly Drawings for </w:t>
            </w:r>
            <w:r>
              <w:rPr>
                <w:rFonts w:asciiTheme="minorHAnsi" w:hAnsiTheme="minorHAnsi" w:cs="Calibri"/>
                <w:sz w:val="22"/>
                <w:szCs w:val="22"/>
              </w:rPr>
              <w:t>Value added Transfer Switches (VATS)</w:t>
            </w:r>
          </w:p>
          <w:p w:rsidR="006852EA" w:rsidRPr="006852EA" w:rsidRDefault="00AC5D34" w:rsidP="001C055D">
            <w:pPr>
              <w:pStyle w:val="ListParagraph"/>
              <w:numPr>
                <w:ilvl w:val="3"/>
                <w:numId w:val="15"/>
              </w:numPr>
              <w:spacing w:line="360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Prepare Bill Of Materials.</w:t>
            </w:r>
          </w:p>
          <w:p w:rsidR="006852EA" w:rsidRPr="006852EA" w:rsidRDefault="00AC5D34" w:rsidP="001C055D">
            <w:pPr>
              <w:pStyle w:val="ListParagraph"/>
              <w:numPr>
                <w:ilvl w:val="3"/>
                <w:numId w:val="15"/>
              </w:numPr>
              <w:spacing w:line="360" w:lineRule="auto"/>
              <w:rPr>
                <w:rStyle w:val="apple-style-span"/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Style w:val="apple-style-span"/>
                <w:rFonts w:asciiTheme="minorHAnsi" w:hAnsiTheme="minorHAnsi" w:cs="Calibri"/>
                <w:sz w:val="22"/>
                <w:szCs w:val="22"/>
              </w:rPr>
              <w:t>Knowledge of UL Standards.</w:t>
            </w:r>
          </w:p>
          <w:p w:rsidR="006852EA" w:rsidRPr="006852EA" w:rsidRDefault="00AC5D34" w:rsidP="001C055D">
            <w:pPr>
              <w:pStyle w:val="ListParagraph"/>
              <w:numPr>
                <w:ilvl w:val="3"/>
                <w:numId w:val="15"/>
              </w:numPr>
              <w:spacing w:line="360" w:lineRule="auto"/>
              <w:rPr>
                <w:rStyle w:val="apple-style-span"/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Style w:val="apple-style-span"/>
                <w:rFonts w:asciiTheme="minorHAnsi" w:hAnsiTheme="minorHAnsi" w:cs="Calibri"/>
                <w:sz w:val="22"/>
                <w:szCs w:val="22"/>
              </w:rPr>
              <w:t xml:space="preserve">Design of enclosure with UL Standards- Type 1, Type 3R/3RX, Type4. </w:t>
            </w:r>
          </w:p>
          <w:p w:rsidR="001C055D" w:rsidRPr="00697DC6" w:rsidRDefault="00AC5D34" w:rsidP="006852EA">
            <w:pPr>
              <w:pStyle w:val="ListParagraph"/>
              <w:numPr>
                <w:ilvl w:val="3"/>
                <w:numId w:val="15"/>
              </w:numPr>
              <w:spacing w:line="360" w:lineRule="auto"/>
              <w:rPr>
                <w:rStyle w:val="apple-style-span"/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Style w:val="apple-style-span"/>
                <w:rFonts w:asciiTheme="minorHAnsi" w:hAnsiTheme="minorHAnsi" w:cs="Calibri"/>
                <w:sz w:val="22"/>
                <w:szCs w:val="22"/>
              </w:rPr>
              <w:t>Selection of Bus-Bar Size, Cables, Lug sizes, Switchgears.</w:t>
            </w:r>
          </w:p>
          <w:p w:rsidR="001C055D" w:rsidRPr="00697DC6" w:rsidRDefault="00AC5D34" w:rsidP="00697DC6">
            <w:pPr>
              <w:pStyle w:val="ListParagraph"/>
              <w:numPr>
                <w:ilvl w:val="3"/>
                <w:numId w:val="15"/>
              </w:numPr>
              <w:spacing w:line="360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Style w:val="apple-style-span"/>
                <w:rFonts w:asciiTheme="minorHAnsi" w:hAnsiTheme="minorHAnsi" w:cs="Calibri"/>
                <w:sz w:val="22"/>
                <w:szCs w:val="22"/>
              </w:rPr>
              <w:t>Global Design Support to ASCO POWER.</w:t>
            </w:r>
          </w:p>
          <w:p w:rsidR="00697DC6" w:rsidRDefault="00AC5D34" w:rsidP="00813265">
            <w:pPr>
              <w:rPr>
                <w:szCs w:val="24"/>
                <w:lang w:val="fr-FR"/>
              </w:rPr>
            </w:pPr>
          </w:p>
          <w:p w:rsidR="00A66979" w:rsidRPr="00EA4B1B" w:rsidRDefault="00AC5D34" w:rsidP="00813265">
            <w:r w:rsidRPr="006E11A8">
              <w:rPr>
                <w:bCs w:val="0"/>
                <w:szCs w:val="24"/>
                <w:lang w:val="fr-FR"/>
              </w:rPr>
              <w:t>Organisation</w:t>
            </w:r>
            <w:r w:rsidRPr="006E11A8">
              <w:rPr>
                <w:szCs w:val="24"/>
                <w:lang w:val="fr-FR"/>
              </w:rPr>
              <w:t> </w:t>
            </w:r>
            <w:r w:rsidRPr="006E11A8">
              <w:rPr>
                <w:bCs w:val="0"/>
                <w:szCs w:val="24"/>
                <w:lang w:val="fr-FR"/>
              </w:rPr>
              <w:t>:</w:t>
            </w:r>
            <w:r w:rsidRPr="00EA4B1B">
              <w:rPr>
                <w:b w:val="0"/>
                <w:bCs w:val="0"/>
                <w:color w:val="3B3E42"/>
                <w:szCs w:val="24"/>
                <w:lang w:val="fr-FR"/>
              </w:rPr>
              <w:t xml:space="preserve">   </w:t>
            </w:r>
            <w:r w:rsidRPr="00EA4B1B">
              <w:t>CLARIANT  POWER SYSTEM LTD</w:t>
            </w:r>
            <w:r w:rsidRPr="00EA4B1B">
              <w:t>, PUNE</w:t>
            </w:r>
            <w:r w:rsidRPr="00EA4B1B">
              <w:t>.</w:t>
            </w:r>
          </w:p>
          <w:p w:rsidR="00A66979" w:rsidRPr="00EA4B1B" w:rsidRDefault="00AC5D34" w:rsidP="00A66979">
            <w:pPr>
              <w:rPr>
                <w:sz w:val="24"/>
              </w:rPr>
            </w:pPr>
            <w:r w:rsidRPr="00EA4B1B">
              <w:rPr>
                <w:b w:val="0"/>
                <w:bCs w:val="0"/>
              </w:rPr>
              <w:t>Clariant Power System Ltd.</w:t>
            </w:r>
            <w:r>
              <w:rPr>
                <w:b w:val="0"/>
              </w:rPr>
              <w:t xml:space="preserve"> is</w:t>
            </w:r>
            <w:r w:rsidRPr="00EA4B1B">
              <w:rPr>
                <w:b w:val="0"/>
              </w:rPr>
              <w:t xml:space="preserve"> one of the</w:t>
            </w:r>
            <w:r w:rsidRPr="00EA4B1B">
              <w:rPr>
                <w:b w:val="0"/>
              </w:rPr>
              <w:t xml:space="preserve"> leading manufacturers, exporters, supplies and service providers of a wide assortment of power systems, thyristor switched capacitor banks, automatic harmonic filter panel, capacitor switching contactors, HT reactors and HT &amp; LT capacitors.</w:t>
            </w:r>
          </w:p>
          <w:p w:rsidR="00A66979" w:rsidRPr="00EA4B1B" w:rsidRDefault="00AC5D34" w:rsidP="00A66979"/>
          <w:p w:rsidR="00A66979" w:rsidRPr="00EA4B1B" w:rsidRDefault="00AC5D34" w:rsidP="00A66979">
            <w:pPr>
              <w:rPr>
                <w:color w:val="E86C20"/>
                <w:szCs w:val="24"/>
              </w:rPr>
            </w:pPr>
            <w:r w:rsidRPr="00EA4B1B">
              <w:t xml:space="preserve">Designation: </w:t>
            </w:r>
            <w:r>
              <w:rPr>
                <w:color w:val="E86C20"/>
                <w:szCs w:val="24"/>
              </w:rPr>
              <w:t xml:space="preserve"> Senior </w:t>
            </w:r>
            <w:r w:rsidRPr="00EA4B1B">
              <w:rPr>
                <w:color w:val="E86C20"/>
                <w:szCs w:val="24"/>
              </w:rPr>
              <w:t xml:space="preserve">Design Engineer.                                                                                           </w:t>
            </w:r>
            <w:r>
              <w:rPr>
                <w:color w:val="E86C20"/>
                <w:szCs w:val="24"/>
              </w:rPr>
              <w:t xml:space="preserve">          June 2015 – June2016</w:t>
            </w:r>
          </w:p>
          <w:p w:rsidR="00A66979" w:rsidRPr="00EA4B1B" w:rsidRDefault="00AC5D34" w:rsidP="00A66979">
            <w:pPr>
              <w:rPr>
                <w:color w:val="E86C20"/>
                <w:szCs w:val="24"/>
              </w:rPr>
            </w:pPr>
          </w:p>
          <w:p w:rsidR="00A66979" w:rsidRPr="00EA4B1B" w:rsidRDefault="00AC5D34" w:rsidP="00A66979">
            <w:pPr>
              <w:spacing w:line="360" w:lineRule="auto"/>
              <w:rPr>
                <w:szCs w:val="24"/>
              </w:rPr>
            </w:pPr>
            <w:r w:rsidRPr="00EA4B1B">
              <w:rPr>
                <w:szCs w:val="24"/>
              </w:rPr>
              <w:t>Key Responsibility:</w:t>
            </w:r>
          </w:p>
          <w:p w:rsidR="00A66979" w:rsidRPr="00EA4B1B" w:rsidRDefault="00AC5D34" w:rsidP="00A66979">
            <w:pPr>
              <w:pStyle w:val="ListParagraph"/>
              <w:numPr>
                <w:ilvl w:val="3"/>
                <w:numId w:val="15"/>
              </w:numPr>
              <w:spacing w:line="360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Design of Electrical Enclosures</w:t>
            </w:r>
            <w:r w:rsidRPr="00EA4B1B">
              <w:rPr>
                <w:rFonts w:asciiTheme="minorHAnsi" w:hAnsiTheme="minorHAnsi" w:cs="Calibri"/>
                <w:sz w:val="22"/>
                <w:szCs w:val="22"/>
              </w:rPr>
              <w:t xml:space="preserve"> for </w:t>
            </w:r>
            <w:hyperlink r:id="rId8" w:history="1">
              <w:proofErr w:type="spellStart"/>
              <w:r w:rsidRPr="00EA4B1B">
                <w:rPr>
                  <w:rStyle w:val="Hyperlink"/>
                  <w:rFonts w:asciiTheme="minorHAnsi" w:hAnsiTheme="minorHAnsi"/>
                  <w:color w:val="000000" w:themeColor="text1"/>
                  <w:sz w:val="22"/>
                  <w:szCs w:val="22"/>
                  <w:u w:val="none"/>
                </w:rPr>
                <w:t>Thyristor</w:t>
              </w:r>
              <w:proofErr w:type="spellEnd"/>
              <w:r w:rsidRPr="00EA4B1B">
                <w:rPr>
                  <w:rStyle w:val="Hyperlink"/>
                  <w:rFonts w:asciiTheme="minorHAnsi" w:hAnsiTheme="minorHAnsi"/>
                  <w:color w:val="000000" w:themeColor="text1"/>
                  <w:sz w:val="22"/>
                  <w:szCs w:val="22"/>
                  <w:u w:val="none"/>
                </w:rPr>
                <w:t xml:space="preserve"> and Contactor Switched Automatic Power Factor correction Panel</w:t>
              </w:r>
            </w:hyperlink>
            <w:r w:rsidRPr="00EA4B1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, Active Filters.</w:t>
            </w:r>
          </w:p>
          <w:p w:rsidR="00A66979" w:rsidRPr="00EA4B1B" w:rsidRDefault="00AC5D34" w:rsidP="00A66979">
            <w:pPr>
              <w:pStyle w:val="ListParagraph"/>
              <w:numPr>
                <w:ilvl w:val="3"/>
                <w:numId w:val="15"/>
              </w:numPr>
              <w:spacing w:line="360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EA4B1B">
              <w:rPr>
                <w:rFonts w:asciiTheme="minorHAnsi" w:hAnsiTheme="minorHAnsi" w:cs="Calibri"/>
                <w:sz w:val="22"/>
                <w:szCs w:val="22"/>
              </w:rPr>
              <w:t>Selecti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on of electrical </w:t>
            </w:r>
            <w:r>
              <w:rPr>
                <w:rFonts w:asciiTheme="minorHAnsi" w:hAnsiTheme="minorHAnsi" w:cs="Calibri"/>
                <w:sz w:val="22"/>
                <w:szCs w:val="22"/>
              </w:rPr>
              <w:t>components: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EA4B1B">
              <w:rPr>
                <w:rFonts w:asciiTheme="minorHAnsi" w:hAnsiTheme="minorHAnsi" w:cs="Calibri"/>
                <w:sz w:val="22"/>
                <w:szCs w:val="22"/>
              </w:rPr>
              <w:t xml:space="preserve">Switchgears, Circuit Breaker, Protection Fuse, protection MCB, lighting Arrestor, </w:t>
            </w:r>
            <w:r w:rsidRPr="00EA4B1B">
              <w:rPr>
                <w:rFonts w:asciiTheme="minorHAnsi" w:hAnsiTheme="minorHAnsi" w:cs="Calibri"/>
                <w:sz w:val="22"/>
                <w:szCs w:val="22"/>
              </w:rPr>
              <w:t xml:space="preserve">Surge Arrestor, Reactor, </w:t>
            </w:r>
            <w:proofErr w:type="gramStart"/>
            <w:r w:rsidRPr="00EA4B1B">
              <w:rPr>
                <w:rFonts w:asciiTheme="minorHAnsi" w:hAnsiTheme="minorHAnsi" w:cs="Calibri"/>
                <w:sz w:val="22"/>
                <w:szCs w:val="22"/>
              </w:rPr>
              <w:t>Thyristor</w:t>
            </w:r>
            <w:proofErr w:type="gramEnd"/>
            <w:r w:rsidRPr="00EA4B1B">
              <w:rPr>
                <w:rFonts w:asciiTheme="minorHAnsi" w:hAnsiTheme="minorHAnsi" w:cs="Calibri"/>
                <w:sz w:val="22"/>
                <w:szCs w:val="22"/>
              </w:rPr>
              <w:t xml:space="preserve"> Module. </w:t>
            </w:r>
          </w:p>
          <w:p w:rsidR="00A66979" w:rsidRPr="00EA4B1B" w:rsidRDefault="00AC5D34" w:rsidP="00A66979">
            <w:pPr>
              <w:pStyle w:val="ListParagraph"/>
              <w:numPr>
                <w:ilvl w:val="3"/>
                <w:numId w:val="15"/>
              </w:numPr>
              <w:spacing w:line="360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EA4B1B"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Selection of BUSBAR Size &amp; Cable Sizes as per ratings. </w:t>
            </w:r>
          </w:p>
          <w:p w:rsidR="00A66979" w:rsidRPr="00EA4B1B" w:rsidRDefault="00AC5D34" w:rsidP="00A66979">
            <w:pPr>
              <w:pStyle w:val="ListParagraph"/>
              <w:numPr>
                <w:ilvl w:val="3"/>
                <w:numId w:val="15"/>
              </w:numPr>
              <w:spacing w:line="360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EA4B1B">
              <w:rPr>
                <w:rFonts w:asciiTheme="minorHAnsi" w:hAnsiTheme="minorHAnsi"/>
                <w:sz w:val="22"/>
                <w:szCs w:val="22"/>
              </w:rPr>
              <w:t>Preparation of Layout Drawing, Foundation Drawing, Structural Drawings for HT Capacitor Bank.</w:t>
            </w:r>
          </w:p>
          <w:p w:rsidR="00A66979" w:rsidRPr="00EA4B1B" w:rsidRDefault="00AC5D34" w:rsidP="00A66979">
            <w:pPr>
              <w:pStyle w:val="ListParagraph"/>
              <w:numPr>
                <w:ilvl w:val="3"/>
                <w:numId w:val="15"/>
              </w:numPr>
              <w:spacing w:line="360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EA4B1B">
              <w:rPr>
                <w:rFonts w:asciiTheme="minorHAnsi" w:hAnsiTheme="minorHAnsi"/>
                <w:sz w:val="22"/>
                <w:szCs w:val="22"/>
              </w:rPr>
              <w:t>Part Modeling of Electrical components.</w:t>
            </w:r>
          </w:p>
          <w:p w:rsidR="00A66979" w:rsidRPr="00EA4B1B" w:rsidRDefault="00AC5D34" w:rsidP="00A66979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HAnsi" w:hAnsiTheme="minorHAnsi"/>
                <w:spacing w:val="0"/>
                <w:sz w:val="24"/>
                <w:szCs w:val="24"/>
                <w:lang w:val="en-IN" w:eastAsia="en-IN"/>
              </w:rPr>
            </w:pPr>
            <w:r w:rsidRPr="00EA4B1B">
              <w:rPr>
                <w:rFonts w:asciiTheme="minorHAnsi" w:hAnsiTheme="minorHAnsi"/>
                <w:sz w:val="22"/>
                <w:lang w:val="en-IN" w:eastAsia="en-IN"/>
              </w:rPr>
              <w:t xml:space="preserve">Preparation of </w:t>
            </w:r>
            <w:r w:rsidRPr="00EA4B1B">
              <w:rPr>
                <w:rFonts w:asciiTheme="minorHAnsi" w:hAnsiTheme="minorHAnsi"/>
                <w:sz w:val="22"/>
                <w:lang w:val="en-IN" w:eastAsia="en-IN"/>
              </w:rPr>
              <w:t>Assembly Drawing of Electrical components like Switchgear, Circuit Breaker etc.</w:t>
            </w:r>
          </w:p>
          <w:p w:rsidR="00A66979" w:rsidRPr="00EA4B1B" w:rsidRDefault="00AC5D34" w:rsidP="00A66979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HAnsi" w:hAnsiTheme="minorHAnsi"/>
                <w:spacing w:val="0"/>
                <w:sz w:val="24"/>
                <w:szCs w:val="24"/>
                <w:lang w:val="en-IN" w:eastAsia="en-IN"/>
              </w:rPr>
            </w:pPr>
            <w:r>
              <w:rPr>
                <w:rFonts w:asciiTheme="minorHAnsi" w:hAnsiTheme="minorHAnsi"/>
                <w:spacing w:val="0"/>
                <w:sz w:val="22"/>
                <w:szCs w:val="22"/>
                <w:lang w:val="en-IN" w:eastAsia="en-IN"/>
              </w:rPr>
              <w:t>Preparation of bill of material for p</w:t>
            </w:r>
            <w:r w:rsidRPr="00EA4B1B">
              <w:rPr>
                <w:rFonts w:asciiTheme="minorHAnsi" w:hAnsiTheme="minorHAnsi"/>
                <w:spacing w:val="0"/>
                <w:sz w:val="22"/>
                <w:szCs w:val="22"/>
                <w:lang w:val="en-IN" w:eastAsia="en-IN"/>
              </w:rPr>
              <w:t>roject.</w:t>
            </w:r>
          </w:p>
          <w:p w:rsidR="00A66979" w:rsidRPr="00EA4B1B" w:rsidRDefault="00AC5D34" w:rsidP="00A66979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center" w:pos="720"/>
              </w:tabs>
              <w:spacing w:line="360" w:lineRule="auto"/>
              <w:rPr>
                <w:rFonts w:asciiTheme="minorHAnsi" w:hAnsiTheme="minorHAnsi"/>
                <w:snapToGrid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napToGrid w:val="0"/>
                <w:color w:val="000000"/>
                <w:sz w:val="22"/>
                <w:szCs w:val="22"/>
              </w:rPr>
              <w:t>T</w:t>
            </w:r>
            <w:r w:rsidRPr="00EA4B1B">
              <w:rPr>
                <w:rFonts w:asciiTheme="minorHAnsi" w:hAnsiTheme="minorHAnsi"/>
                <w:b w:val="0"/>
                <w:snapToGrid w:val="0"/>
                <w:color w:val="000000"/>
                <w:sz w:val="22"/>
                <w:szCs w:val="22"/>
              </w:rPr>
              <w:t>echnical support</w:t>
            </w:r>
            <w:r>
              <w:rPr>
                <w:rFonts w:asciiTheme="minorHAnsi" w:hAnsiTheme="minorHAnsi"/>
                <w:b w:val="0"/>
                <w:snapToGrid w:val="0"/>
                <w:color w:val="000000"/>
                <w:sz w:val="22"/>
                <w:szCs w:val="22"/>
              </w:rPr>
              <w:t xml:space="preserve"> to marketing team, coordinate with customer for inputs to project.</w:t>
            </w:r>
          </w:p>
          <w:p w:rsidR="00A66979" w:rsidRPr="00EA4B1B" w:rsidRDefault="00AC5D34" w:rsidP="00A66979">
            <w:pPr>
              <w:pStyle w:val="Header"/>
              <w:numPr>
                <w:ilvl w:val="0"/>
                <w:numId w:val="3"/>
              </w:numPr>
              <w:tabs>
                <w:tab w:val="clear" w:pos="4680"/>
                <w:tab w:val="clear" w:pos="9360"/>
                <w:tab w:val="left" w:pos="540"/>
              </w:tabs>
              <w:spacing w:line="360" w:lineRule="auto"/>
              <w:rPr>
                <w:rStyle w:val="apple-style-span"/>
                <w:rFonts w:asciiTheme="minorHAnsi" w:hAnsiTheme="minorHAnsi" w:cs="Calibri"/>
                <w:sz w:val="22"/>
                <w:szCs w:val="22"/>
              </w:rPr>
            </w:pPr>
            <w:r>
              <w:rPr>
                <w:rStyle w:val="apple-style-span"/>
                <w:rFonts w:asciiTheme="minorHAnsi" w:hAnsiTheme="minorHAnsi" w:cs="Calibri"/>
                <w:sz w:val="22"/>
                <w:szCs w:val="22"/>
              </w:rPr>
              <w:t xml:space="preserve">Knowledge of IEC Standards : </w:t>
            </w:r>
            <w:r>
              <w:rPr>
                <w:rStyle w:val="apple-style-span"/>
                <w:rFonts w:asciiTheme="minorHAnsi" w:hAnsiTheme="minorHAnsi" w:cs="Calibri"/>
                <w:sz w:val="22"/>
                <w:szCs w:val="22"/>
              </w:rPr>
              <w:t>IP Protection-IEC</w:t>
            </w:r>
            <w:r>
              <w:rPr>
                <w:rStyle w:val="apple-style-span"/>
                <w:rFonts w:asciiTheme="minorHAnsi" w:hAnsiTheme="minorHAnsi" w:cs="Calibri"/>
                <w:sz w:val="22"/>
                <w:szCs w:val="22"/>
              </w:rPr>
              <w:t xml:space="preserve"> 60529, Low voltage switchgear –IEC 60439</w:t>
            </w:r>
          </w:p>
          <w:p w:rsidR="00A66979" w:rsidRPr="00EA4B1B" w:rsidRDefault="00AC5D34" w:rsidP="00A66979">
            <w:pPr>
              <w:pStyle w:val="Header"/>
              <w:numPr>
                <w:ilvl w:val="0"/>
                <w:numId w:val="3"/>
              </w:numPr>
              <w:tabs>
                <w:tab w:val="clear" w:pos="4680"/>
                <w:tab w:val="clear" w:pos="9360"/>
                <w:tab w:val="left" w:pos="540"/>
              </w:tabs>
              <w:spacing w:line="360" w:lineRule="auto"/>
              <w:rPr>
                <w:rStyle w:val="apple-style-span"/>
                <w:rFonts w:asciiTheme="minorHAnsi" w:hAnsiTheme="minorHAnsi" w:cs="Calibri"/>
                <w:sz w:val="22"/>
                <w:szCs w:val="22"/>
              </w:rPr>
            </w:pPr>
            <w:r w:rsidRPr="00EA4B1B">
              <w:rPr>
                <w:rStyle w:val="apple-style-span"/>
                <w:rFonts w:asciiTheme="minorHAnsi" w:hAnsiTheme="minorHAnsi" w:cs="Calibri"/>
                <w:b w:val="0"/>
                <w:sz w:val="22"/>
                <w:szCs w:val="22"/>
              </w:rPr>
              <w:t>Handle a project as a team leader.</w:t>
            </w:r>
          </w:p>
          <w:p w:rsidR="00813265" w:rsidRPr="00EA4B1B" w:rsidRDefault="00AC5D34" w:rsidP="00A66979"/>
          <w:p w:rsidR="00A66979" w:rsidRPr="00EA4B1B" w:rsidRDefault="00AC5D34" w:rsidP="00813265">
            <w:pPr>
              <w:pStyle w:val="Heading7"/>
              <w:outlineLvl w:val="6"/>
              <w:rPr>
                <w:rFonts w:asciiTheme="minorHAnsi" w:hAnsiTheme="minorHAnsi"/>
              </w:rPr>
            </w:pPr>
            <w:r w:rsidRPr="006E11A8">
              <w:rPr>
                <w:rFonts w:asciiTheme="minorHAnsi" w:hAnsiTheme="minorHAnsi"/>
                <w:bCs w:val="0"/>
                <w:szCs w:val="24"/>
                <w:lang w:val="fr-FR"/>
              </w:rPr>
              <w:t>Organisation</w:t>
            </w:r>
            <w:r w:rsidRPr="006E11A8">
              <w:rPr>
                <w:rFonts w:asciiTheme="minorHAnsi" w:hAnsiTheme="minorHAnsi"/>
                <w:szCs w:val="24"/>
                <w:lang w:val="fr-FR"/>
              </w:rPr>
              <w:t> </w:t>
            </w:r>
            <w:r w:rsidRPr="006E11A8">
              <w:rPr>
                <w:rFonts w:asciiTheme="minorHAnsi" w:hAnsiTheme="minorHAnsi"/>
                <w:bCs w:val="0"/>
                <w:szCs w:val="24"/>
                <w:lang w:val="fr-FR"/>
              </w:rPr>
              <w:t>:</w:t>
            </w:r>
            <w:r w:rsidRPr="00EA4B1B">
              <w:rPr>
                <w:rFonts w:asciiTheme="minorHAnsi" w:hAnsiTheme="minorHAnsi"/>
                <w:b w:val="0"/>
                <w:bCs w:val="0"/>
                <w:color w:val="3B3E42"/>
                <w:szCs w:val="24"/>
                <w:lang w:val="fr-FR"/>
              </w:rPr>
              <w:t xml:space="preserve">   </w:t>
            </w:r>
            <w:r w:rsidRPr="00EA4B1B">
              <w:rPr>
                <w:rFonts w:asciiTheme="minorHAnsi" w:hAnsiTheme="minorHAnsi"/>
              </w:rPr>
              <w:t>BALAJI</w:t>
            </w:r>
            <w:r>
              <w:rPr>
                <w:rFonts w:asciiTheme="minorHAnsi" w:hAnsiTheme="minorHAnsi"/>
              </w:rPr>
              <w:t xml:space="preserve"> CONSTRUCTION MACHINES PVT. </w:t>
            </w:r>
            <w:proofErr w:type="gramStart"/>
            <w:r>
              <w:rPr>
                <w:rFonts w:asciiTheme="minorHAnsi" w:hAnsiTheme="minorHAnsi"/>
              </w:rPr>
              <w:t>LTD,</w:t>
            </w:r>
            <w:r w:rsidRPr="00EA4B1B">
              <w:rPr>
                <w:rFonts w:asciiTheme="minorHAnsi" w:hAnsiTheme="minorHAnsi"/>
              </w:rPr>
              <w:t xml:space="preserve"> SATARA.</w:t>
            </w:r>
            <w:proofErr w:type="gramEnd"/>
          </w:p>
          <w:p w:rsidR="00A66979" w:rsidRPr="00EA4B1B" w:rsidRDefault="00AC5D34" w:rsidP="00A66979">
            <w:pPr>
              <w:rPr>
                <w:color w:val="333333"/>
                <w:szCs w:val="20"/>
                <w:shd w:val="clear" w:color="auto" w:fill="FFFFFF"/>
              </w:rPr>
            </w:pPr>
            <w:r w:rsidRPr="00EA4B1B">
              <w:rPr>
                <w:b w:val="0"/>
                <w:szCs w:val="20"/>
              </w:rPr>
              <w:t xml:space="preserve">Balaji Construction Machines Pvt. Ltd. </w:t>
            </w:r>
            <w:r w:rsidRPr="00EA4B1B">
              <w:rPr>
                <w:b w:val="0"/>
                <w:color w:val="333333"/>
                <w:szCs w:val="20"/>
                <w:shd w:val="clear" w:color="auto" w:fill="FFFFFF"/>
              </w:rPr>
              <w:t xml:space="preserve">is considered to be one of the leading manufacturers, suppliers, exporters </w:t>
            </w:r>
            <w:r w:rsidRPr="00EA4B1B">
              <w:rPr>
                <w:b w:val="0"/>
                <w:color w:val="333333"/>
                <w:szCs w:val="20"/>
                <w:shd w:val="clear" w:color="auto" w:fill="FFFFFF"/>
              </w:rPr>
              <w:t>and traders of Construction Equipment &amp; Machines. The product range consists of Pan Mixers, Color Mixer and Brick Block Making Machines.</w:t>
            </w:r>
          </w:p>
          <w:p w:rsidR="00A66979" w:rsidRPr="00EA4B1B" w:rsidRDefault="00AC5D34" w:rsidP="00A66979"/>
          <w:p w:rsidR="00A66979" w:rsidRPr="00EA4B1B" w:rsidRDefault="00AC5D34" w:rsidP="00A66979">
            <w:pPr>
              <w:rPr>
                <w:color w:val="E86C20"/>
                <w:szCs w:val="24"/>
              </w:rPr>
            </w:pPr>
            <w:r w:rsidRPr="00EA4B1B">
              <w:t xml:space="preserve">Designation: </w:t>
            </w:r>
            <w:r w:rsidRPr="00EA4B1B">
              <w:rPr>
                <w:color w:val="E86C20"/>
                <w:szCs w:val="24"/>
              </w:rPr>
              <w:t xml:space="preserve"> Design &amp; Production Engineer.                                                                           </w:t>
            </w:r>
            <w:r w:rsidRPr="00EA4B1B">
              <w:rPr>
                <w:color w:val="E86C20"/>
                <w:szCs w:val="24"/>
              </w:rPr>
              <w:t xml:space="preserve">             June 2012 – July 2014 </w:t>
            </w:r>
          </w:p>
          <w:p w:rsidR="00A66979" w:rsidRPr="00EA4B1B" w:rsidRDefault="00AC5D34" w:rsidP="00A66979">
            <w:pPr>
              <w:rPr>
                <w:szCs w:val="24"/>
              </w:rPr>
            </w:pPr>
          </w:p>
          <w:p w:rsidR="00A66979" w:rsidRPr="00EA4B1B" w:rsidRDefault="00AC5D34" w:rsidP="00A66979">
            <w:pPr>
              <w:spacing w:line="360" w:lineRule="auto"/>
              <w:rPr>
                <w:szCs w:val="24"/>
              </w:rPr>
            </w:pPr>
            <w:r w:rsidRPr="00EA4B1B">
              <w:rPr>
                <w:szCs w:val="24"/>
              </w:rPr>
              <w:t>Key Responsibility:</w:t>
            </w:r>
          </w:p>
          <w:p w:rsidR="00A66979" w:rsidRPr="00EA4B1B" w:rsidRDefault="00AC5D34" w:rsidP="00A66979">
            <w:pPr>
              <w:pStyle w:val="ListParagraph"/>
              <w:numPr>
                <w:ilvl w:val="0"/>
                <w:numId w:val="18"/>
              </w:numPr>
              <w:tabs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rPr>
                <w:rFonts w:asciiTheme="minorHAnsi" w:hAnsiTheme="minorHAnsi" w:cs="Calibri"/>
              </w:rPr>
            </w:pPr>
            <w:r w:rsidRPr="00EA4B1B">
              <w:rPr>
                <w:rFonts w:asciiTheme="minorHAnsi" w:hAnsiTheme="minorHAnsi" w:cs="Calibri"/>
                <w:b w:val="0"/>
                <w:sz w:val="22"/>
              </w:rPr>
              <w:t xml:space="preserve">Design of Paver Block Making Machines, Concrete Block Making Machines, </w:t>
            </w:r>
            <w:proofErr w:type="gramStart"/>
            <w:r w:rsidRPr="00EA4B1B">
              <w:rPr>
                <w:rFonts w:asciiTheme="minorHAnsi" w:hAnsiTheme="minorHAnsi" w:cs="Calibri"/>
                <w:b w:val="0"/>
                <w:sz w:val="22"/>
              </w:rPr>
              <w:t>Fly</w:t>
            </w:r>
            <w:proofErr w:type="gramEnd"/>
            <w:r w:rsidRPr="00EA4B1B">
              <w:rPr>
                <w:rFonts w:asciiTheme="minorHAnsi" w:hAnsiTheme="minorHAnsi" w:cs="Calibri"/>
                <w:b w:val="0"/>
                <w:sz w:val="22"/>
              </w:rPr>
              <w:t xml:space="preserve"> ash Brick Making Machines.</w:t>
            </w:r>
          </w:p>
          <w:p w:rsidR="00A66979" w:rsidRPr="00EA4B1B" w:rsidRDefault="00AC5D34" w:rsidP="00A66979">
            <w:pPr>
              <w:pStyle w:val="ListParagraph"/>
              <w:numPr>
                <w:ilvl w:val="0"/>
                <w:numId w:val="18"/>
              </w:numPr>
              <w:tabs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rPr>
                <w:rFonts w:asciiTheme="minorHAnsi" w:hAnsiTheme="minorHAnsi" w:cs="Calibri"/>
                <w:sz w:val="22"/>
              </w:rPr>
            </w:pPr>
            <w:r w:rsidRPr="00EA4B1B">
              <w:rPr>
                <w:rFonts w:asciiTheme="minorHAnsi" w:hAnsiTheme="minorHAnsi" w:cs="Calibri"/>
                <w:b w:val="0"/>
                <w:sz w:val="22"/>
              </w:rPr>
              <w:t>Design of Automatic Batching Plant system.</w:t>
            </w:r>
          </w:p>
          <w:p w:rsidR="00A66979" w:rsidRPr="00EA4B1B" w:rsidRDefault="00AC5D34" w:rsidP="00A66979">
            <w:pPr>
              <w:pStyle w:val="ListParagraph"/>
              <w:numPr>
                <w:ilvl w:val="0"/>
                <w:numId w:val="18"/>
              </w:numPr>
              <w:tabs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rPr>
                <w:rFonts w:asciiTheme="minorHAnsi" w:hAnsiTheme="minorHAnsi" w:cs="Calibri"/>
                <w:sz w:val="22"/>
              </w:rPr>
            </w:pPr>
            <w:r w:rsidRPr="00EA4B1B">
              <w:rPr>
                <w:rFonts w:asciiTheme="minorHAnsi" w:hAnsiTheme="minorHAnsi" w:cs="Calibri"/>
                <w:b w:val="0"/>
                <w:sz w:val="22"/>
              </w:rPr>
              <w:t xml:space="preserve">Design of SPM Machinery for Construction Pant like </w:t>
            </w:r>
            <w:r w:rsidRPr="00EA4B1B">
              <w:rPr>
                <w:rFonts w:asciiTheme="minorHAnsi" w:hAnsiTheme="minorHAnsi" w:cs="Calibri"/>
                <w:b w:val="0"/>
                <w:sz w:val="22"/>
              </w:rPr>
              <w:t>auto Rubber Mould Paver bricks Plants.</w:t>
            </w:r>
          </w:p>
          <w:p w:rsidR="00A66979" w:rsidRPr="00EA4B1B" w:rsidRDefault="00AC5D34" w:rsidP="00A66979">
            <w:pPr>
              <w:pStyle w:val="ListParagraph"/>
              <w:numPr>
                <w:ilvl w:val="0"/>
                <w:numId w:val="18"/>
              </w:numPr>
              <w:tabs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rPr>
                <w:rFonts w:asciiTheme="minorHAnsi" w:hAnsiTheme="minorHAnsi" w:cs="Calibri"/>
                <w:sz w:val="22"/>
              </w:rPr>
            </w:pPr>
            <w:r w:rsidRPr="00EA4B1B">
              <w:rPr>
                <w:rFonts w:asciiTheme="minorHAnsi" w:hAnsiTheme="minorHAnsi" w:cs="Calibri"/>
                <w:b w:val="0"/>
                <w:sz w:val="22"/>
              </w:rPr>
              <w:t xml:space="preserve">Preparation </w:t>
            </w:r>
            <w:r w:rsidRPr="00EA4B1B">
              <w:rPr>
                <w:rFonts w:asciiTheme="minorHAnsi" w:hAnsiTheme="minorHAnsi" w:cs="Calibri"/>
                <w:b w:val="0"/>
                <w:sz w:val="22"/>
              </w:rPr>
              <w:t>of</w:t>
            </w:r>
            <w:r w:rsidRPr="00EA4B1B">
              <w:rPr>
                <w:rFonts w:asciiTheme="minorHAnsi" w:hAnsiTheme="minorHAnsi" w:cs="Calibri"/>
                <w:b w:val="0"/>
                <w:sz w:val="22"/>
              </w:rPr>
              <w:t xml:space="preserve"> BOM, Drawing Files, Production Execution Plan.</w:t>
            </w:r>
          </w:p>
          <w:p w:rsidR="00A66979" w:rsidRPr="00EA4B1B" w:rsidRDefault="00AC5D34" w:rsidP="00A66979">
            <w:pPr>
              <w:pStyle w:val="ListParagraph"/>
              <w:numPr>
                <w:ilvl w:val="0"/>
                <w:numId w:val="18"/>
              </w:numPr>
              <w:tabs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rPr>
                <w:rFonts w:asciiTheme="minorHAnsi" w:hAnsiTheme="minorHAnsi" w:cs="Calibri"/>
                <w:sz w:val="22"/>
              </w:rPr>
            </w:pPr>
            <w:r w:rsidRPr="00EA4B1B">
              <w:rPr>
                <w:rFonts w:asciiTheme="minorHAnsi" w:hAnsiTheme="minorHAnsi" w:cs="Calibri"/>
                <w:b w:val="0"/>
                <w:sz w:val="22"/>
              </w:rPr>
              <w:t>Production in charge for Machine assembly section.</w:t>
            </w:r>
          </w:p>
          <w:p w:rsidR="00A66979" w:rsidRPr="00EA4B1B" w:rsidRDefault="00AC5D34" w:rsidP="00A66979">
            <w:pPr>
              <w:pStyle w:val="ListParagraph"/>
              <w:numPr>
                <w:ilvl w:val="0"/>
                <w:numId w:val="18"/>
              </w:numPr>
              <w:tabs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rPr>
                <w:rFonts w:asciiTheme="minorHAnsi" w:hAnsiTheme="minorHAnsi" w:cs="Calibri"/>
                <w:sz w:val="22"/>
              </w:rPr>
            </w:pPr>
            <w:r w:rsidRPr="00EA4B1B">
              <w:rPr>
                <w:rFonts w:asciiTheme="minorHAnsi" w:hAnsiTheme="minorHAnsi" w:cs="Calibri"/>
                <w:b w:val="0"/>
                <w:sz w:val="22"/>
              </w:rPr>
              <w:t>Technical Support to Sales &amp; Marketing Dept &amp; Customers.</w:t>
            </w:r>
          </w:p>
          <w:p w:rsidR="00A66979" w:rsidRPr="00EA4B1B" w:rsidRDefault="00AC5D34" w:rsidP="00A66979">
            <w:pPr>
              <w:pStyle w:val="ListParagraph"/>
              <w:numPr>
                <w:ilvl w:val="0"/>
                <w:numId w:val="18"/>
              </w:numPr>
              <w:tabs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rPr>
                <w:rFonts w:asciiTheme="minorHAnsi" w:hAnsiTheme="minorHAnsi" w:cs="Calibri"/>
                <w:sz w:val="22"/>
              </w:rPr>
            </w:pPr>
            <w:r w:rsidRPr="00EA4B1B">
              <w:rPr>
                <w:rFonts w:asciiTheme="minorHAnsi" w:hAnsiTheme="minorHAnsi" w:cs="Calibri"/>
                <w:b w:val="0"/>
                <w:sz w:val="22"/>
              </w:rPr>
              <w:t>Taking out Purchase Order.</w:t>
            </w:r>
          </w:p>
          <w:p w:rsidR="00A66979" w:rsidRPr="00EA4B1B" w:rsidRDefault="00AC5D34" w:rsidP="00A66979">
            <w:pPr>
              <w:pStyle w:val="ListParagraph"/>
              <w:numPr>
                <w:ilvl w:val="0"/>
                <w:numId w:val="18"/>
              </w:numPr>
              <w:tabs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rPr>
                <w:rFonts w:asciiTheme="minorHAnsi" w:hAnsiTheme="minorHAnsi" w:cs="Calibri"/>
                <w:sz w:val="22"/>
              </w:rPr>
            </w:pPr>
            <w:r w:rsidRPr="00EA4B1B">
              <w:rPr>
                <w:rFonts w:asciiTheme="minorHAnsi" w:hAnsiTheme="minorHAnsi" w:cs="Calibri"/>
                <w:b w:val="0"/>
                <w:sz w:val="22"/>
              </w:rPr>
              <w:t>Vender Development f</w:t>
            </w:r>
            <w:r w:rsidRPr="00EA4B1B">
              <w:rPr>
                <w:rFonts w:asciiTheme="minorHAnsi" w:hAnsiTheme="minorHAnsi" w:cs="Calibri"/>
                <w:b w:val="0"/>
                <w:sz w:val="22"/>
              </w:rPr>
              <w:t>or manufacturing a machining &amp; casting Parts.</w:t>
            </w:r>
          </w:p>
          <w:p w:rsidR="00A66979" w:rsidRPr="00EA4B1B" w:rsidRDefault="00AC5D34" w:rsidP="00A66979">
            <w:pPr>
              <w:pStyle w:val="ListParagraph"/>
              <w:numPr>
                <w:ilvl w:val="0"/>
                <w:numId w:val="18"/>
              </w:numPr>
              <w:tabs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rPr>
                <w:rFonts w:asciiTheme="minorHAnsi" w:hAnsiTheme="minorHAnsi" w:cs="Calibri"/>
                <w:sz w:val="22"/>
              </w:rPr>
            </w:pPr>
            <w:r w:rsidRPr="00EA4B1B">
              <w:rPr>
                <w:rFonts w:asciiTheme="minorHAnsi" w:hAnsiTheme="minorHAnsi" w:cs="Calibri"/>
                <w:b w:val="0"/>
                <w:sz w:val="22"/>
              </w:rPr>
              <w:t>Planning for plant erecting &amp; commissioning.</w:t>
            </w:r>
          </w:p>
          <w:p w:rsidR="00A66979" w:rsidRPr="00EA4B1B" w:rsidRDefault="00AC5D34" w:rsidP="00A66979">
            <w:pPr>
              <w:pStyle w:val="ListParagraph"/>
              <w:numPr>
                <w:ilvl w:val="0"/>
                <w:numId w:val="18"/>
              </w:numPr>
              <w:tabs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rPr>
                <w:rFonts w:asciiTheme="minorHAnsi" w:hAnsiTheme="minorHAnsi" w:cs="Calibri"/>
                <w:sz w:val="22"/>
              </w:rPr>
            </w:pPr>
            <w:r w:rsidRPr="00EA4B1B">
              <w:rPr>
                <w:rFonts w:asciiTheme="minorHAnsi" w:hAnsiTheme="minorHAnsi" w:cs="Calibri"/>
                <w:b w:val="0"/>
                <w:sz w:val="22"/>
              </w:rPr>
              <w:lastRenderedPageBreak/>
              <w:t>Onsite maintenance Support.</w:t>
            </w:r>
          </w:p>
          <w:p w:rsidR="00A66979" w:rsidRPr="00EA4B1B" w:rsidRDefault="00AC5D34" w:rsidP="00A66979">
            <w:pPr>
              <w:rPr>
                <w:rFonts w:cs="Calibri"/>
                <w:color w:val="000000"/>
              </w:rPr>
            </w:pPr>
            <w:r w:rsidRPr="00EA4B1B">
              <w:rPr>
                <w:rFonts w:cs="Calibri"/>
                <w:bCs w:val="0"/>
                <w:color w:val="000000"/>
              </w:rPr>
              <w:t>Achievement :</w:t>
            </w:r>
          </w:p>
          <w:p w:rsidR="00A66979" w:rsidRPr="00EA4B1B" w:rsidRDefault="00AC5D34" w:rsidP="00A66979">
            <w:pPr>
              <w:rPr>
                <w:rFonts w:cs="Calibri"/>
                <w:color w:val="000000"/>
              </w:rPr>
            </w:pPr>
            <w:r w:rsidRPr="00EA4B1B">
              <w:rPr>
                <w:rFonts w:cs="Calibri"/>
                <w:b w:val="0"/>
                <w:bCs w:val="0"/>
                <w:color w:val="000000"/>
              </w:rPr>
              <w:t>Successful execution of Project of Purshottom Industries (</w:t>
            </w:r>
            <w:proofErr w:type="gramStart"/>
            <w:r w:rsidRPr="00EA4B1B">
              <w:rPr>
                <w:rFonts w:cs="Calibri"/>
                <w:b w:val="0"/>
                <w:bCs w:val="0"/>
                <w:color w:val="000000"/>
              </w:rPr>
              <w:t>Kudal ,</w:t>
            </w:r>
            <w:proofErr w:type="gramEnd"/>
            <w:r w:rsidRPr="00EA4B1B">
              <w:rPr>
                <w:rFonts w:cs="Calibri"/>
                <w:b w:val="0"/>
                <w:bCs w:val="0"/>
                <w:color w:val="000000"/>
              </w:rPr>
              <w:t xml:space="preserve"> </w:t>
            </w:r>
            <w:r w:rsidRPr="00EA4B1B">
              <w:rPr>
                <w:rFonts w:cs="Calibri"/>
                <w:b w:val="0"/>
                <w:bCs w:val="0"/>
                <w:color w:val="000000"/>
              </w:rPr>
              <w:t>Maharashtra</w:t>
            </w:r>
            <w:r w:rsidRPr="00EA4B1B">
              <w:rPr>
                <w:rFonts w:cs="Calibri"/>
                <w:b w:val="0"/>
                <w:bCs w:val="0"/>
                <w:color w:val="000000"/>
              </w:rPr>
              <w:t>)</w:t>
            </w:r>
            <w:r w:rsidRPr="00EA4B1B">
              <w:rPr>
                <w:rFonts w:cs="Calibri"/>
                <w:b w:val="0"/>
                <w:bCs w:val="0"/>
                <w:color w:val="000000"/>
              </w:rPr>
              <w:t>.</w:t>
            </w:r>
          </w:p>
          <w:p w:rsidR="00A66979" w:rsidRPr="00EA4B1B" w:rsidRDefault="00AC5D34" w:rsidP="00A66979">
            <w:pPr>
              <w:numPr>
                <w:ilvl w:val="0"/>
                <w:numId w:val="7"/>
              </w:numPr>
              <w:ind w:left="540" w:hanging="270"/>
              <w:rPr>
                <w:rFonts w:cs="Calibri"/>
                <w:color w:val="000000"/>
              </w:rPr>
            </w:pPr>
            <w:r w:rsidRPr="00EA4B1B">
              <w:rPr>
                <w:rFonts w:cs="Calibri"/>
                <w:b w:val="0"/>
                <w:bCs w:val="0"/>
                <w:color w:val="000000"/>
              </w:rPr>
              <w:t xml:space="preserve">Designing, Production, installation </w:t>
            </w:r>
            <w:r w:rsidRPr="00EA4B1B">
              <w:rPr>
                <w:rFonts w:cs="Calibri"/>
                <w:b w:val="0"/>
                <w:bCs w:val="0"/>
                <w:color w:val="000000"/>
              </w:rPr>
              <w:t>,commissioning and maintenance of Fully Automatic paver Brick Plant</w:t>
            </w:r>
          </w:p>
          <w:p w:rsidR="00A66979" w:rsidRPr="00EA4B1B" w:rsidRDefault="00AC5D34" w:rsidP="00A66979">
            <w:pPr>
              <w:numPr>
                <w:ilvl w:val="0"/>
                <w:numId w:val="7"/>
              </w:numPr>
              <w:ind w:left="540" w:hanging="270"/>
              <w:rPr>
                <w:rFonts w:cs="Calibri"/>
                <w:color w:val="000000"/>
              </w:rPr>
            </w:pPr>
            <w:r w:rsidRPr="00EA4B1B">
              <w:rPr>
                <w:rFonts w:cs="Calibri"/>
                <w:b w:val="0"/>
                <w:bCs w:val="0"/>
                <w:color w:val="000000"/>
              </w:rPr>
              <w:t xml:space="preserve">Project size- Project </w:t>
            </w:r>
            <w:r w:rsidRPr="00EA4B1B">
              <w:rPr>
                <w:rFonts w:cs="Calibri"/>
                <w:b w:val="0"/>
                <w:bCs w:val="0"/>
                <w:color w:val="000000"/>
              </w:rPr>
              <w:t>execution with</w:t>
            </w:r>
            <w:r w:rsidRPr="00EA4B1B">
              <w:rPr>
                <w:rFonts w:cs="Calibri"/>
                <w:b w:val="0"/>
                <w:bCs w:val="0"/>
                <w:color w:val="000000"/>
              </w:rPr>
              <w:t xml:space="preserve"> 24 workers team.</w:t>
            </w:r>
          </w:p>
          <w:p w:rsidR="00A66979" w:rsidRPr="00EA4B1B" w:rsidRDefault="00AC5D34" w:rsidP="00A66979">
            <w:pPr>
              <w:numPr>
                <w:ilvl w:val="0"/>
                <w:numId w:val="7"/>
              </w:numPr>
              <w:ind w:left="540" w:hanging="270"/>
              <w:rPr>
                <w:rFonts w:cs="Calibri"/>
                <w:color w:val="000000"/>
              </w:rPr>
            </w:pPr>
            <w:r w:rsidRPr="00EA4B1B">
              <w:rPr>
                <w:rFonts w:cs="Calibri"/>
                <w:b w:val="0"/>
                <w:bCs w:val="0"/>
                <w:color w:val="000000"/>
              </w:rPr>
              <w:t>Period -4 month.</w:t>
            </w:r>
          </w:p>
          <w:p w:rsidR="006B46C6" w:rsidRDefault="00AC5D34" w:rsidP="006B46C6">
            <w:pPr>
              <w:rPr>
                <w:rFonts w:cs="Calibri"/>
                <w:color w:val="000000"/>
              </w:rPr>
            </w:pPr>
          </w:p>
          <w:p w:rsidR="006B46C6" w:rsidRPr="00EA4B1B" w:rsidRDefault="00AC5D34" w:rsidP="006B46C6">
            <w:pPr>
              <w:rPr>
                <w:rFonts w:cs="Calibri"/>
                <w:color w:val="000000"/>
              </w:rPr>
            </w:pPr>
            <w:r w:rsidRPr="00EA4B1B">
              <w:rPr>
                <w:rFonts w:cs="Calibri"/>
                <w:b w:val="0"/>
                <w:bCs w:val="0"/>
                <w:color w:val="000000"/>
              </w:rPr>
              <w:t xml:space="preserve">Successful execution of Project of </w:t>
            </w:r>
            <w:r w:rsidRPr="006B46C6">
              <w:rPr>
                <w:bCs w:val="0"/>
                <w:szCs w:val="18"/>
              </w:rPr>
              <w:t>RAK Ceramics, UAE</w:t>
            </w:r>
            <w:r>
              <w:rPr>
                <w:bCs w:val="0"/>
                <w:szCs w:val="18"/>
              </w:rPr>
              <w:t>.</w:t>
            </w:r>
          </w:p>
          <w:p w:rsidR="006B46C6" w:rsidRPr="00EA4B1B" w:rsidRDefault="00AC5D34" w:rsidP="006B46C6">
            <w:pPr>
              <w:numPr>
                <w:ilvl w:val="0"/>
                <w:numId w:val="7"/>
              </w:numPr>
              <w:ind w:left="540" w:hanging="270"/>
              <w:rPr>
                <w:rFonts w:cs="Calibri"/>
                <w:color w:val="000000"/>
              </w:rPr>
            </w:pPr>
            <w:r w:rsidRPr="00EA4B1B">
              <w:rPr>
                <w:rFonts w:cs="Calibri"/>
                <w:b w:val="0"/>
                <w:bCs w:val="0"/>
                <w:color w:val="000000"/>
              </w:rPr>
              <w:t xml:space="preserve">Designing, </w:t>
            </w:r>
            <w:r>
              <w:rPr>
                <w:rFonts w:cs="Calibri"/>
                <w:b w:val="0"/>
                <w:bCs w:val="0"/>
                <w:color w:val="000000"/>
              </w:rPr>
              <w:t xml:space="preserve">Production of Automatic power Factor correction &amp; </w:t>
            </w:r>
            <w:r>
              <w:rPr>
                <w:rFonts w:cs="Calibri"/>
                <w:b w:val="0"/>
                <w:bCs w:val="0"/>
                <w:color w:val="000000"/>
              </w:rPr>
              <w:t>Automatic Harmonic Filter panel.</w:t>
            </w:r>
          </w:p>
          <w:p w:rsidR="006B46C6" w:rsidRPr="00EA4B1B" w:rsidRDefault="00AC5D34" w:rsidP="006B46C6">
            <w:pPr>
              <w:numPr>
                <w:ilvl w:val="0"/>
                <w:numId w:val="7"/>
              </w:numPr>
              <w:ind w:left="540" w:hanging="270"/>
              <w:rPr>
                <w:rFonts w:cs="Calibri"/>
                <w:color w:val="000000"/>
              </w:rPr>
            </w:pPr>
            <w:r w:rsidRPr="00EA4B1B">
              <w:rPr>
                <w:rFonts w:cs="Calibri"/>
                <w:b w:val="0"/>
                <w:bCs w:val="0"/>
                <w:color w:val="000000"/>
              </w:rPr>
              <w:t xml:space="preserve">Project size- </w:t>
            </w:r>
            <w:r>
              <w:rPr>
                <w:rFonts w:cs="Calibri"/>
                <w:b w:val="0"/>
                <w:bCs w:val="0"/>
                <w:color w:val="000000"/>
              </w:rPr>
              <w:t>50 Nos. of Panel</w:t>
            </w:r>
            <w:r w:rsidRPr="00EA4B1B">
              <w:rPr>
                <w:rFonts w:cs="Calibri"/>
                <w:b w:val="0"/>
                <w:bCs w:val="0"/>
                <w:color w:val="000000"/>
              </w:rPr>
              <w:t xml:space="preserve"> with</w:t>
            </w:r>
            <w:r>
              <w:rPr>
                <w:rFonts w:cs="Calibri"/>
                <w:b w:val="0"/>
                <w:bCs w:val="0"/>
                <w:color w:val="000000"/>
              </w:rPr>
              <w:t xml:space="preserve"> 15</w:t>
            </w:r>
            <w:r w:rsidRPr="00EA4B1B">
              <w:rPr>
                <w:rFonts w:cs="Calibri"/>
                <w:b w:val="0"/>
                <w:bCs w:val="0"/>
                <w:color w:val="000000"/>
              </w:rPr>
              <w:t xml:space="preserve"> workers team.</w:t>
            </w:r>
          </w:p>
          <w:p w:rsidR="006B46C6" w:rsidRPr="00EA4B1B" w:rsidRDefault="00AC5D34" w:rsidP="006B46C6">
            <w:pPr>
              <w:numPr>
                <w:ilvl w:val="0"/>
                <w:numId w:val="7"/>
              </w:numPr>
              <w:ind w:left="540" w:hanging="270"/>
              <w:rPr>
                <w:rFonts w:cs="Calibri"/>
                <w:color w:val="000000"/>
              </w:rPr>
            </w:pPr>
            <w:r>
              <w:rPr>
                <w:rFonts w:cs="Calibri"/>
                <w:b w:val="0"/>
                <w:bCs w:val="0"/>
                <w:color w:val="000000"/>
              </w:rPr>
              <w:t>Period -1</w:t>
            </w:r>
            <w:r w:rsidRPr="00EA4B1B">
              <w:rPr>
                <w:rFonts w:cs="Calibri"/>
                <w:b w:val="0"/>
                <w:bCs w:val="0"/>
                <w:color w:val="000000"/>
              </w:rPr>
              <w:t xml:space="preserve"> month.</w:t>
            </w:r>
          </w:p>
          <w:p w:rsidR="00A66979" w:rsidRPr="00EA4B1B" w:rsidRDefault="00AC5D34" w:rsidP="00A66979">
            <w:pPr>
              <w:rPr>
                <w:rFonts w:cs="Calibri"/>
                <w:color w:val="000000"/>
              </w:rPr>
            </w:pPr>
          </w:p>
          <w:p w:rsidR="00A66979" w:rsidRDefault="00AC5D34" w:rsidP="00A66979">
            <w:pPr>
              <w:rPr>
                <w:rFonts w:cs="Calibri"/>
                <w:color w:val="000000"/>
              </w:rPr>
            </w:pPr>
          </w:p>
          <w:p w:rsidR="00A66979" w:rsidRPr="00EA4B1B" w:rsidRDefault="00AC5D34" w:rsidP="00A66979">
            <w:pPr>
              <w:rPr>
                <w:rFonts w:cs="Calibri"/>
                <w:color w:val="000000"/>
              </w:rPr>
            </w:pPr>
            <w:r>
              <w:rPr>
                <w:rFonts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52705</wp:posOffset>
                      </wp:positionV>
                      <wp:extent cx="635" cy="0"/>
                      <wp:effectExtent l="0" t="0" r="0" b="0"/>
                      <wp:wrapNone/>
                      <wp:docPr id="4" name="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37" o:spid="_x0000_s1027" type="#_x0000_t32" style="width:0.05pt;height:0;margin-top:4.15pt;margin-left:450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      </w:pict>
                </mc:Fallback>
              </mc:AlternateContent>
            </w:r>
            <w:r w:rsidRPr="00EA4B1B">
              <w:rPr>
                <w:rFonts w:cs="Calibri"/>
                <w:color w:val="000000"/>
              </w:rPr>
              <w:t>Academic  Project:</w:t>
            </w:r>
          </w:p>
          <w:p w:rsidR="00EA4B1B" w:rsidRPr="00EA4B1B" w:rsidRDefault="00AC5D34" w:rsidP="00A66979">
            <w:pPr>
              <w:rPr>
                <w:rFonts w:cs="Calibri"/>
              </w:rPr>
            </w:pPr>
            <w:r w:rsidRPr="00EA4B1B">
              <w:rPr>
                <w:rFonts w:cs="Calibri"/>
                <w:b w:val="0"/>
              </w:rPr>
              <w:t>Concrete Block Making Machine. Capacity-2500 Blocks/shift.</w:t>
            </w:r>
          </w:p>
        </w:tc>
      </w:tr>
    </w:tbl>
    <w:p w:rsidR="00326474" w:rsidRPr="00EA4B1B" w:rsidRDefault="00AC5D34"/>
    <w:tbl>
      <w:tblPr>
        <w:tblStyle w:val="LightList-Accent12"/>
        <w:tblpPr w:leftFromText="180" w:rightFromText="180" w:vertAnchor="text" w:horzAnchor="margin" w:tblpY="431"/>
        <w:tblW w:w="0" w:type="auto"/>
        <w:tblLook w:val="0420" w:firstRow="1" w:lastRow="0" w:firstColumn="0" w:lastColumn="0" w:noHBand="0" w:noVBand="1"/>
      </w:tblPr>
      <w:tblGrid>
        <w:gridCol w:w="2178"/>
        <w:gridCol w:w="1283"/>
        <w:gridCol w:w="1672"/>
        <w:gridCol w:w="5595"/>
      </w:tblGrid>
      <w:tr w:rsidR="005A46BF" w:rsidTr="005A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tcW w:w="10728" w:type="dxa"/>
            <w:gridSpan w:val="4"/>
          </w:tcPr>
          <w:p w:rsidR="00813265" w:rsidRPr="00EA4B1B" w:rsidRDefault="00AC5D34" w:rsidP="00813265">
            <w:pPr>
              <w:rPr>
                <w:color w:val="000000" w:themeColor="text1"/>
              </w:rPr>
            </w:pPr>
            <w:r>
              <w:rPr>
                <w:rFonts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2152015</wp:posOffset>
                      </wp:positionH>
                      <wp:positionV relativeFrom="paragraph">
                        <wp:posOffset>228600</wp:posOffset>
                      </wp:positionV>
                      <wp:extent cx="0" cy="1318260"/>
                      <wp:effectExtent l="0" t="0" r="0" b="0"/>
                      <wp:wrapNone/>
                      <wp:docPr id="3" name="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1318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 39" o:spid="_x0000_s1028" type="#_x0000_t32" style="width:0;height:103.8pt;margin-top:18pt;margin-left:169.45pt;mso-height-percent:0;mso-height-relative:page;mso-width-percent:0;mso-width-relative:page;mso-wrap-distance-bottom:0;mso-wrap-distance-left:9pt;mso-wrap-distance-right:9pt;mso-wrap-distance-top:0;mso-wrap-style:square;position:absolute;visibility:visible;z-index:251668480" strokecolor="#e5ecf4" strokeweight="1pt">
                      <v:shadow color="#42719d" opacity="0.5" offset="1pt"/>
                    </v:shape>
                  </w:pict>
                </mc:Fallback>
              </mc:AlternateContent>
            </w:r>
            <w:r>
              <w:rPr>
                <w:rFonts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228600</wp:posOffset>
                      </wp:positionV>
                      <wp:extent cx="0" cy="1318260"/>
                      <wp:effectExtent l="0" t="0" r="0" b="0"/>
                      <wp:wrapNone/>
                      <wp:docPr id="2" name="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1318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 38" o:spid="_x0000_s1029" type="#_x0000_t32" style="width:0;height:103.8pt;margin-top:18pt;margin-left:99.95pt;mso-height-percent:0;mso-height-relative:page;mso-width-percent:0;mso-width-relative:page;mso-wrap-distance-bottom:0;mso-wrap-distance-left:9pt;mso-wrap-distance-right:9pt;mso-wrap-distance-top:0;mso-wrap-style:square;position:absolute;visibility:visible;z-index:251666432" strokecolor="#e5ecf4" strokeweight="1pt">
                      <v:shadow color="#42719d" opacity="0.5" offset="1pt"/>
                    </v:shape>
                  </w:pict>
                </mc:Fallback>
              </mc:AlternateContent>
            </w:r>
            <w:r w:rsidRPr="00EA4B1B">
              <w:rPr>
                <w:color w:val="000000" w:themeColor="text1"/>
              </w:rPr>
              <w:t>Education:</w:t>
            </w:r>
          </w:p>
        </w:tc>
      </w:tr>
      <w:tr w:rsidR="005A46BF" w:rsidTr="005A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tcW w:w="2178" w:type="dxa"/>
            <w:vAlign w:val="center"/>
          </w:tcPr>
          <w:p w:rsidR="00813265" w:rsidRPr="00EA4B1B" w:rsidRDefault="00AC5D34" w:rsidP="00813265">
            <w:pPr>
              <w:jc w:val="center"/>
              <w:rPr>
                <w:rFonts w:cs="Calibri"/>
                <w:b/>
                <w:bCs/>
              </w:rPr>
            </w:pPr>
            <w:r w:rsidRPr="00EA4B1B">
              <w:rPr>
                <w:rFonts w:cs="Calibri"/>
                <w:b/>
                <w:bCs/>
              </w:rPr>
              <w:t>Exam</w:t>
            </w:r>
          </w:p>
        </w:tc>
        <w:tc>
          <w:tcPr>
            <w:tcW w:w="1283" w:type="dxa"/>
            <w:vAlign w:val="center"/>
          </w:tcPr>
          <w:p w:rsidR="00813265" w:rsidRPr="00EA4B1B" w:rsidRDefault="00AC5D34" w:rsidP="00813265">
            <w:pPr>
              <w:jc w:val="center"/>
              <w:rPr>
                <w:rFonts w:cs="Calibri"/>
                <w:b/>
              </w:rPr>
            </w:pPr>
            <w:r w:rsidRPr="00EA4B1B">
              <w:rPr>
                <w:rFonts w:cs="Calibri"/>
                <w:b/>
              </w:rPr>
              <w:t>Marks</w:t>
            </w:r>
          </w:p>
        </w:tc>
        <w:tc>
          <w:tcPr>
            <w:tcW w:w="1672" w:type="dxa"/>
            <w:vAlign w:val="center"/>
          </w:tcPr>
          <w:p w:rsidR="00813265" w:rsidRPr="00EA4B1B" w:rsidRDefault="00AC5D34" w:rsidP="0081326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-17145</wp:posOffset>
                      </wp:positionV>
                      <wp:extent cx="0" cy="1318260"/>
                      <wp:effectExtent l="0" t="0" r="0" b="0"/>
                      <wp:wrapNone/>
                      <wp:docPr id="1" name="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1318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 40" o:spid="_x0000_s1030" type="#_x0000_t32" style="width:0;height:103.8pt;margin-top:-1.35pt;margin-left:77.85pt;mso-height-percent:0;mso-height-relative:page;mso-width-percent:0;mso-width-relative:page;mso-wrap-distance-bottom:0;mso-wrap-distance-left:9pt;mso-wrap-distance-right:9pt;mso-wrap-distance-top:0;mso-wrap-style:square;position:absolute;visibility:visible;z-index:251670528" strokecolor="#e5ecf4" strokeweight="1pt">
                      <v:shadow color="#42719d" opacity="0.5" offset="1pt"/>
                    </v:shape>
                  </w:pict>
                </mc:Fallback>
              </mc:AlternateContent>
            </w:r>
            <w:r w:rsidRPr="00EA4B1B">
              <w:rPr>
                <w:rFonts w:cs="Calibri"/>
                <w:b/>
                <w:bCs/>
              </w:rPr>
              <w:t>Pass out Year</w:t>
            </w:r>
          </w:p>
        </w:tc>
        <w:tc>
          <w:tcPr>
            <w:tcW w:w="5595" w:type="dxa"/>
            <w:vAlign w:val="center"/>
          </w:tcPr>
          <w:p w:rsidR="00813265" w:rsidRPr="00EA4B1B" w:rsidRDefault="00AC5D34" w:rsidP="00813265">
            <w:pPr>
              <w:jc w:val="center"/>
              <w:rPr>
                <w:rFonts w:cs="Calibri"/>
                <w:b/>
                <w:bCs/>
              </w:rPr>
            </w:pPr>
            <w:r w:rsidRPr="00EA4B1B">
              <w:rPr>
                <w:rFonts w:cs="Calibri"/>
                <w:b/>
                <w:bCs/>
              </w:rPr>
              <w:t>Institute/University</w:t>
            </w:r>
          </w:p>
        </w:tc>
      </w:tr>
      <w:tr w:rsidR="005A46BF" w:rsidTr="005A46BF">
        <w:trPr>
          <w:trHeight w:val="629"/>
        </w:trPr>
        <w:tc>
          <w:tcPr>
            <w:tcW w:w="2178" w:type="dxa"/>
            <w:vAlign w:val="center"/>
          </w:tcPr>
          <w:p w:rsidR="00813265" w:rsidRPr="00EA4B1B" w:rsidRDefault="00AC5D34" w:rsidP="00813265">
            <w:pPr>
              <w:jc w:val="center"/>
              <w:rPr>
                <w:rFonts w:cs="Calibri"/>
                <w:bCs/>
              </w:rPr>
            </w:pPr>
            <w:r w:rsidRPr="00EA4B1B">
              <w:rPr>
                <w:rFonts w:cs="Calibri"/>
                <w:bCs/>
              </w:rPr>
              <w:t>B.E-Mechanical</w:t>
            </w:r>
          </w:p>
        </w:tc>
        <w:tc>
          <w:tcPr>
            <w:tcW w:w="1283" w:type="dxa"/>
            <w:vAlign w:val="center"/>
          </w:tcPr>
          <w:p w:rsidR="00813265" w:rsidRPr="00EA4B1B" w:rsidRDefault="00AC5D34" w:rsidP="00813265">
            <w:pPr>
              <w:jc w:val="center"/>
              <w:rPr>
                <w:rFonts w:cs="Calibri"/>
                <w:bCs/>
              </w:rPr>
            </w:pPr>
            <w:r w:rsidRPr="00EA4B1B">
              <w:rPr>
                <w:rFonts w:cs="Calibri"/>
                <w:bCs/>
              </w:rPr>
              <w:t>63.71 %</w:t>
            </w:r>
          </w:p>
        </w:tc>
        <w:tc>
          <w:tcPr>
            <w:tcW w:w="1672" w:type="dxa"/>
            <w:vAlign w:val="center"/>
          </w:tcPr>
          <w:p w:rsidR="00813265" w:rsidRPr="00EA4B1B" w:rsidRDefault="00AC5D34" w:rsidP="00813265">
            <w:pPr>
              <w:jc w:val="center"/>
              <w:rPr>
                <w:rFonts w:cs="Calibri"/>
                <w:bCs/>
              </w:rPr>
            </w:pPr>
            <w:r w:rsidRPr="00EA4B1B">
              <w:rPr>
                <w:rFonts w:cs="Calibri"/>
                <w:bCs/>
              </w:rPr>
              <w:t>2012</w:t>
            </w:r>
          </w:p>
        </w:tc>
        <w:tc>
          <w:tcPr>
            <w:tcW w:w="5595" w:type="dxa"/>
            <w:vAlign w:val="center"/>
          </w:tcPr>
          <w:p w:rsidR="00813265" w:rsidRPr="00EA4B1B" w:rsidRDefault="00AC5D34" w:rsidP="00813265">
            <w:pPr>
              <w:jc w:val="center"/>
            </w:pPr>
            <w:r w:rsidRPr="00EA4B1B">
              <w:t>K.B.P College of Engineering, Satara</w:t>
            </w:r>
          </w:p>
          <w:p w:rsidR="00813265" w:rsidRPr="00EA4B1B" w:rsidRDefault="00AC5D34" w:rsidP="00813265">
            <w:pPr>
              <w:jc w:val="center"/>
            </w:pPr>
            <w:r w:rsidRPr="00EA4B1B">
              <w:rPr>
                <w:rFonts w:cs="Calibri"/>
              </w:rPr>
              <w:t xml:space="preserve"> (Shivaji University, Kolhapur)</w:t>
            </w:r>
          </w:p>
        </w:tc>
      </w:tr>
      <w:tr w:rsidR="005A46BF" w:rsidTr="005A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tcW w:w="2178" w:type="dxa"/>
            <w:vAlign w:val="center"/>
          </w:tcPr>
          <w:p w:rsidR="00813265" w:rsidRPr="00EA4B1B" w:rsidRDefault="00AC5D34" w:rsidP="00813265">
            <w:pPr>
              <w:jc w:val="center"/>
              <w:rPr>
                <w:rFonts w:cs="Calibri"/>
                <w:bCs/>
              </w:rPr>
            </w:pPr>
            <w:r w:rsidRPr="00EA4B1B">
              <w:rPr>
                <w:rFonts w:cs="Calibri"/>
                <w:bCs/>
              </w:rPr>
              <w:t>H.S.C (10+2)</w:t>
            </w:r>
          </w:p>
        </w:tc>
        <w:tc>
          <w:tcPr>
            <w:tcW w:w="1283" w:type="dxa"/>
            <w:vAlign w:val="center"/>
          </w:tcPr>
          <w:p w:rsidR="00813265" w:rsidRPr="00EA4B1B" w:rsidRDefault="00AC5D34" w:rsidP="00813265">
            <w:pPr>
              <w:jc w:val="center"/>
              <w:rPr>
                <w:rFonts w:cs="Calibri"/>
                <w:bCs/>
              </w:rPr>
            </w:pPr>
            <w:r w:rsidRPr="00EA4B1B">
              <w:rPr>
                <w:rFonts w:cs="Calibri"/>
                <w:bCs/>
              </w:rPr>
              <w:t>67.50 %</w:t>
            </w:r>
          </w:p>
        </w:tc>
        <w:tc>
          <w:tcPr>
            <w:tcW w:w="1672" w:type="dxa"/>
            <w:vAlign w:val="center"/>
          </w:tcPr>
          <w:p w:rsidR="00813265" w:rsidRPr="00EA4B1B" w:rsidRDefault="00AC5D34" w:rsidP="00813265">
            <w:pPr>
              <w:jc w:val="center"/>
              <w:rPr>
                <w:rFonts w:cs="Calibri"/>
                <w:bCs/>
              </w:rPr>
            </w:pPr>
            <w:r w:rsidRPr="00EA4B1B">
              <w:rPr>
                <w:rFonts w:cs="Calibri"/>
                <w:bCs/>
              </w:rPr>
              <w:t>2008</w:t>
            </w:r>
          </w:p>
        </w:tc>
        <w:tc>
          <w:tcPr>
            <w:tcW w:w="5595" w:type="dxa"/>
            <w:vMerge w:val="restart"/>
            <w:vAlign w:val="center"/>
          </w:tcPr>
          <w:p w:rsidR="00813265" w:rsidRPr="00EA4B1B" w:rsidRDefault="00AC5D34" w:rsidP="00813265">
            <w:pPr>
              <w:jc w:val="center"/>
            </w:pPr>
            <w:r w:rsidRPr="00EA4B1B">
              <w:rPr>
                <w:rFonts w:cs="Calibri"/>
                <w:bCs/>
              </w:rPr>
              <w:t>Maharashtra State Board of secondary and higher secondary Education, Kolhapur University</w:t>
            </w:r>
          </w:p>
        </w:tc>
      </w:tr>
      <w:tr w:rsidR="005A46BF" w:rsidTr="005A46BF">
        <w:trPr>
          <w:trHeight w:val="503"/>
        </w:trPr>
        <w:tc>
          <w:tcPr>
            <w:tcW w:w="2178" w:type="dxa"/>
            <w:vAlign w:val="center"/>
          </w:tcPr>
          <w:p w:rsidR="00813265" w:rsidRPr="00EA4B1B" w:rsidRDefault="00AC5D34" w:rsidP="00813265">
            <w:pPr>
              <w:jc w:val="center"/>
              <w:rPr>
                <w:rFonts w:cs="Calibri"/>
                <w:bCs/>
              </w:rPr>
            </w:pPr>
            <w:r w:rsidRPr="00EA4B1B">
              <w:rPr>
                <w:rFonts w:cs="Calibri"/>
                <w:bCs/>
              </w:rPr>
              <w:t>S.S.C</w:t>
            </w:r>
          </w:p>
        </w:tc>
        <w:tc>
          <w:tcPr>
            <w:tcW w:w="1283" w:type="dxa"/>
            <w:vAlign w:val="center"/>
          </w:tcPr>
          <w:p w:rsidR="00813265" w:rsidRPr="00EA4B1B" w:rsidRDefault="00AC5D34" w:rsidP="00813265">
            <w:pPr>
              <w:jc w:val="center"/>
              <w:rPr>
                <w:rFonts w:cs="Calibri"/>
                <w:bCs/>
              </w:rPr>
            </w:pPr>
            <w:r w:rsidRPr="00EA4B1B">
              <w:rPr>
                <w:rFonts w:cs="Calibri"/>
                <w:bCs/>
              </w:rPr>
              <w:t>70.00 %</w:t>
            </w:r>
          </w:p>
        </w:tc>
        <w:tc>
          <w:tcPr>
            <w:tcW w:w="1672" w:type="dxa"/>
            <w:vAlign w:val="center"/>
          </w:tcPr>
          <w:p w:rsidR="00813265" w:rsidRPr="00EA4B1B" w:rsidRDefault="00AC5D34" w:rsidP="00813265">
            <w:pPr>
              <w:jc w:val="center"/>
              <w:rPr>
                <w:rFonts w:cs="Calibri"/>
                <w:bCs/>
              </w:rPr>
            </w:pPr>
            <w:r w:rsidRPr="00EA4B1B">
              <w:rPr>
                <w:rFonts w:cs="Calibri"/>
                <w:bCs/>
              </w:rPr>
              <w:t>2006</w:t>
            </w:r>
          </w:p>
        </w:tc>
        <w:tc>
          <w:tcPr>
            <w:tcW w:w="5595" w:type="dxa"/>
            <w:vMerge/>
          </w:tcPr>
          <w:p w:rsidR="00813265" w:rsidRPr="00EA4B1B" w:rsidRDefault="00AC5D34" w:rsidP="00813265"/>
        </w:tc>
      </w:tr>
    </w:tbl>
    <w:p w:rsidR="00326474" w:rsidRPr="00EA4B1B" w:rsidRDefault="00AC5D34"/>
    <w:tbl>
      <w:tblPr>
        <w:tblStyle w:val="LightList-Accent12"/>
        <w:tblpPr w:leftFromText="180" w:rightFromText="180" w:vertAnchor="text" w:horzAnchor="margin" w:tblpY="74"/>
        <w:tblOverlap w:val="never"/>
        <w:tblW w:w="10728" w:type="dxa"/>
        <w:tblLook w:val="0000" w:firstRow="0" w:lastRow="0" w:firstColumn="0" w:lastColumn="0" w:noHBand="0" w:noVBand="0"/>
      </w:tblPr>
      <w:tblGrid>
        <w:gridCol w:w="10728"/>
      </w:tblGrid>
      <w:tr w:rsidR="005A46BF" w:rsidTr="005A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28" w:type="dxa"/>
            <w:shd w:val="clear" w:color="auto" w:fill="B4CBE0" w:themeFill="accent1" w:themeFillShade="E6"/>
            <w:vAlign w:val="center"/>
          </w:tcPr>
          <w:p w:rsidR="00813265" w:rsidRPr="00EA4B1B" w:rsidRDefault="00AC5D34" w:rsidP="00813265">
            <w:pPr>
              <w:rPr>
                <w:b/>
              </w:rPr>
            </w:pPr>
            <w:r w:rsidRPr="00EA4B1B">
              <w:rPr>
                <w:b/>
              </w:rPr>
              <w:t>Software knowledge:</w:t>
            </w:r>
          </w:p>
        </w:tc>
      </w:tr>
      <w:tr w:rsidR="005A46BF" w:rsidTr="005A46BF">
        <w:trPr>
          <w:trHeight w:val="1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28" w:type="dxa"/>
          </w:tcPr>
          <w:p w:rsidR="00813265" w:rsidRPr="00EA4B1B" w:rsidRDefault="00AC5D34" w:rsidP="00813265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60" w:hanging="270"/>
              <w:jc w:val="both"/>
              <w:rPr>
                <w:rFonts w:asciiTheme="minorHAnsi" w:hAnsiTheme="minorHAnsi" w:cs="Calibri"/>
                <w:sz w:val="22"/>
              </w:rPr>
            </w:pPr>
            <w:r w:rsidRPr="00EA4B1B">
              <w:rPr>
                <w:rFonts w:asciiTheme="minorHAnsi" w:hAnsiTheme="minorHAnsi" w:cs="Calibri"/>
                <w:sz w:val="22"/>
              </w:rPr>
              <w:t>AutoCAD: Drafting.</w:t>
            </w:r>
          </w:p>
          <w:p w:rsidR="00813265" w:rsidRPr="00EA4B1B" w:rsidRDefault="00AC5D34" w:rsidP="00813265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60" w:hanging="270"/>
              <w:jc w:val="both"/>
              <w:rPr>
                <w:rFonts w:asciiTheme="minorHAnsi" w:hAnsiTheme="minorHAnsi" w:cs="Calibri"/>
                <w:sz w:val="22"/>
              </w:rPr>
            </w:pPr>
            <w:r w:rsidRPr="00EA4B1B">
              <w:rPr>
                <w:rFonts w:asciiTheme="minorHAnsi" w:hAnsiTheme="minorHAnsi" w:cs="Calibri"/>
                <w:sz w:val="22"/>
              </w:rPr>
              <w:t xml:space="preserve">Pro-E 5.0: Part Modeling, Sheet </w:t>
            </w:r>
            <w:r w:rsidRPr="00EA4B1B">
              <w:rPr>
                <w:rFonts w:asciiTheme="minorHAnsi" w:hAnsiTheme="minorHAnsi" w:cs="Calibri"/>
                <w:sz w:val="22"/>
              </w:rPr>
              <w:t>Metal,</w:t>
            </w:r>
            <w:r w:rsidRPr="00EA4B1B">
              <w:rPr>
                <w:rFonts w:asciiTheme="minorHAnsi" w:hAnsiTheme="minorHAnsi" w:cs="Calibri"/>
                <w:sz w:val="22"/>
              </w:rPr>
              <w:t xml:space="preserve"> Assembly.</w:t>
            </w:r>
          </w:p>
          <w:p w:rsidR="00813265" w:rsidRPr="00EA4B1B" w:rsidRDefault="00AC5D34" w:rsidP="00813265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60" w:hanging="270"/>
              <w:jc w:val="both"/>
              <w:rPr>
                <w:rFonts w:asciiTheme="minorHAnsi" w:hAnsiTheme="minorHAnsi" w:cs="Calibri"/>
                <w:sz w:val="22"/>
              </w:rPr>
            </w:pPr>
            <w:r w:rsidRPr="00EA4B1B">
              <w:rPr>
                <w:rFonts w:asciiTheme="minorHAnsi" w:hAnsiTheme="minorHAnsi" w:cs="Calibri"/>
                <w:sz w:val="22"/>
              </w:rPr>
              <w:t xml:space="preserve">Cre-O 2.0:  Part Modeling, Sheet </w:t>
            </w:r>
            <w:r w:rsidRPr="00EA4B1B">
              <w:rPr>
                <w:rFonts w:asciiTheme="minorHAnsi" w:hAnsiTheme="minorHAnsi" w:cs="Calibri"/>
                <w:sz w:val="22"/>
              </w:rPr>
              <w:t>Metal,</w:t>
            </w:r>
            <w:r w:rsidRPr="00EA4B1B">
              <w:rPr>
                <w:rFonts w:asciiTheme="minorHAnsi" w:hAnsiTheme="minorHAnsi" w:cs="Calibri"/>
                <w:sz w:val="22"/>
              </w:rPr>
              <w:t xml:space="preserve"> Assembly.</w:t>
            </w:r>
          </w:p>
          <w:p w:rsidR="00813265" w:rsidRPr="00EA4B1B" w:rsidRDefault="00AC5D34" w:rsidP="00813265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60" w:hanging="270"/>
              <w:jc w:val="both"/>
              <w:rPr>
                <w:rFonts w:asciiTheme="minorHAnsi" w:hAnsiTheme="minorHAnsi" w:cs="Calibri"/>
                <w:sz w:val="22"/>
              </w:rPr>
            </w:pPr>
            <w:r w:rsidRPr="00EA4B1B">
              <w:rPr>
                <w:rFonts w:asciiTheme="minorHAnsi" w:hAnsiTheme="minorHAnsi" w:cs="Calibri"/>
                <w:sz w:val="22"/>
              </w:rPr>
              <w:t>Microsoft office</w:t>
            </w:r>
          </w:p>
        </w:tc>
      </w:tr>
    </w:tbl>
    <w:p w:rsidR="00326474" w:rsidRPr="00EA4B1B" w:rsidRDefault="00AC5D34"/>
    <w:tbl>
      <w:tblPr>
        <w:tblStyle w:val="LightList-Accent11"/>
        <w:tblpPr w:leftFromText="180" w:rightFromText="180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10728"/>
      </w:tblGrid>
      <w:tr w:rsidR="005A46BF" w:rsidTr="005A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vAlign w:val="center"/>
          </w:tcPr>
          <w:p w:rsidR="00813265" w:rsidRPr="00EA4B1B" w:rsidRDefault="00AC5D34" w:rsidP="00813265">
            <w:r w:rsidRPr="00EA4B1B">
              <w:rPr>
                <w:color w:val="auto"/>
              </w:rPr>
              <w:t>Personal Profile:</w:t>
            </w:r>
          </w:p>
        </w:tc>
      </w:tr>
      <w:tr w:rsidR="005A46BF" w:rsidTr="005A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</w:tcPr>
          <w:p w:rsidR="00813265" w:rsidRDefault="00AC5D34" w:rsidP="00813265">
            <w:pPr>
              <w:rPr>
                <w:rFonts w:cstheme="minorHAnsi"/>
              </w:rPr>
            </w:pPr>
          </w:p>
          <w:p w:rsidR="000006ED" w:rsidRPr="000006ED" w:rsidRDefault="00AC5D34" w:rsidP="000006ED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450"/>
              <w:rPr>
                <w:rFonts w:asciiTheme="minorHAnsi" w:hAnsiTheme="minorHAnsi" w:cstheme="minorHAnsi"/>
                <w:sz w:val="20"/>
              </w:rPr>
            </w:pPr>
            <w:r w:rsidRPr="000006ED">
              <w:rPr>
                <w:rFonts w:asciiTheme="minorHAnsi" w:hAnsiTheme="minorHAnsi" w:cstheme="minorHAnsi"/>
                <w:b w:val="0"/>
                <w:sz w:val="20"/>
              </w:rPr>
              <w:t>Permanent Address</w:t>
            </w:r>
            <w:r w:rsidRPr="000006ED">
              <w:rPr>
                <w:rFonts w:asciiTheme="minorHAnsi" w:hAnsiTheme="minorHAnsi" w:cstheme="minorHAnsi"/>
                <w:sz w:val="20"/>
              </w:rPr>
              <w:t>:</w:t>
            </w:r>
            <w:r>
              <w:rPr>
                <w:rFonts w:asciiTheme="minorHAnsi" w:hAnsiTheme="minorHAnsi" w:cstheme="minorHAnsi"/>
                <w:sz w:val="20"/>
              </w:rPr>
              <w:t xml:space="preserve">  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160, Chaitanya Prasad Complex</w:t>
            </w:r>
            <w:r>
              <w:rPr>
                <w:rFonts w:asciiTheme="minorHAnsi" w:hAnsiTheme="minorHAnsi" w:cstheme="minorHAnsi"/>
                <w:sz w:val="20"/>
              </w:rPr>
              <w:t>,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0006ED">
              <w:rPr>
                <w:rFonts w:asciiTheme="minorHAnsi" w:hAnsiTheme="minorHAnsi" w:cstheme="minorHAnsi"/>
                <w:sz w:val="20"/>
              </w:rPr>
              <w:t>Shahupuri</w:t>
            </w:r>
            <w:r>
              <w:rPr>
                <w:rFonts w:asciiTheme="minorHAnsi" w:hAnsiTheme="minorHAnsi" w:cstheme="minorHAnsi"/>
                <w:sz w:val="20"/>
              </w:rPr>
              <w:t>,</w:t>
            </w:r>
            <w:r w:rsidRPr="000006ED">
              <w:rPr>
                <w:rFonts w:asciiTheme="minorHAnsi" w:hAnsiTheme="minorHAnsi" w:cstheme="minorHAnsi"/>
                <w:sz w:val="20"/>
              </w:rPr>
              <w:t xml:space="preserve"> Satara,</w:t>
            </w:r>
            <w:r>
              <w:rPr>
                <w:rFonts w:asciiTheme="minorHAnsi" w:hAnsiTheme="minorHAnsi" w:cstheme="minorHAnsi"/>
                <w:sz w:val="20"/>
              </w:rPr>
              <w:t xml:space="preserve"> India</w:t>
            </w:r>
            <w:r>
              <w:rPr>
                <w:rFonts w:asciiTheme="minorHAnsi" w:hAnsiTheme="minorHAnsi" w:cstheme="minorHAnsi"/>
                <w:sz w:val="20"/>
              </w:rPr>
              <w:t>. 415002</w:t>
            </w:r>
            <w:r>
              <w:rPr>
                <w:rFonts w:asciiTheme="minorHAnsi" w:hAnsiTheme="minorHAnsi" w:cstheme="minorHAnsi"/>
                <w:sz w:val="20"/>
              </w:rPr>
              <w:t xml:space="preserve">                                         </w:t>
            </w:r>
            <w:r>
              <w:rPr>
                <w:rFonts w:asciiTheme="minorHAnsi" w:hAnsiTheme="minorHAnsi" w:cstheme="minorHAnsi"/>
                <w:sz w:val="20"/>
              </w:rPr>
              <w:t xml:space="preserve">          </w:t>
            </w:r>
          </w:p>
          <w:p w:rsidR="00813265" w:rsidRPr="00EA4B1B" w:rsidRDefault="00AC5D34" w:rsidP="000006ED">
            <w:pPr>
              <w:numPr>
                <w:ilvl w:val="0"/>
                <w:numId w:val="13"/>
              </w:numPr>
              <w:ind w:left="450"/>
              <w:rPr>
                <w:rFonts w:cstheme="minorHAnsi"/>
              </w:rPr>
            </w:pPr>
            <w:r w:rsidRPr="00EA4B1B">
              <w:rPr>
                <w:rFonts w:cstheme="minorHAnsi"/>
                <w:b w:val="0"/>
              </w:rPr>
              <w:t>Date of Birt</w:t>
            </w:r>
            <w:r>
              <w:rPr>
                <w:rFonts w:cstheme="minorHAnsi"/>
                <w:b w:val="0"/>
              </w:rPr>
              <w:t xml:space="preserve">h :-               </w:t>
            </w:r>
            <w:r w:rsidRPr="00EA4B1B">
              <w:rPr>
                <w:rFonts w:cstheme="minorHAnsi"/>
                <w:b w:val="0"/>
              </w:rPr>
              <w:t>26</w:t>
            </w:r>
            <w:r w:rsidRPr="00EA4B1B">
              <w:rPr>
                <w:rFonts w:cstheme="minorHAnsi"/>
                <w:b w:val="0"/>
                <w:vertAlign w:val="superscript"/>
              </w:rPr>
              <w:t>th</w:t>
            </w:r>
            <w:r w:rsidRPr="00EA4B1B">
              <w:rPr>
                <w:rFonts w:cstheme="minorHAnsi"/>
                <w:b w:val="0"/>
              </w:rPr>
              <w:t xml:space="preserve"> December 1990</w:t>
            </w:r>
          </w:p>
          <w:p w:rsidR="00813265" w:rsidRPr="00EA4B1B" w:rsidRDefault="00AC5D34" w:rsidP="000006ED">
            <w:pPr>
              <w:numPr>
                <w:ilvl w:val="0"/>
                <w:numId w:val="13"/>
              </w:numPr>
              <w:ind w:left="450"/>
              <w:rPr>
                <w:rFonts w:cstheme="minorHAnsi"/>
              </w:rPr>
            </w:pPr>
            <w:r w:rsidRPr="00EA4B1B">
              <w:rPr>
                <w:rFonts w:cstheme="minorHAnsi"/>
                <w:b w:val="0"/>
              </w:rPr>
              <w:t>Marital Sta</w:t>
            </w:r>
            <w:r>
              <w:rPr>
                <w:rFonts w:cstheme="minorHAnsi"/>
                <w:b w:val="0"/>
              </w:rPr>
              <w:t xml:space="preserve">tus:-              </w:t>
            </w:r>
            <w:r w:rsidRPr="00EA4B1B">
              <w:rPr>
                <w:rFonts w:cstheme="minorHAnsi"/>
                <w:b w:val="0"/>
              </w:rPr>
              <w:t>Single</w:t>
            </w:r>
          </w:p>
          <w:p w:rsidR="00813265" w:rsidRPr="00697DC6" w:rsidRDefault="00AC5D34" w:rsidP="00813265">
            <w:pPr>
              <w:pStyle w:val="Heading7"/>
              <w:numPr>
                <w:ilvl w:val="0"/>
                <w:numId w:val="13"/>
              </w:numPr>
              <w:ind w:left="450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EA4B1B">
              <w:rPr>
                <w:rFonts w:asciiTheme="minorHAnsi" w:hAnsiTheme="minorHAnsi" w:cstheme="minorHAnsi"/>
                <w:b w:val="0"/>
                <w:sz w:val="22"/>
                <w:szCs w:val="22"/>
              </w:rPr>
              <w:t>Languages: -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          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English, Hindi,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Marathi</w:t>
            </w:r>
          </w:p>
        </w:tc>
      </w:tr>
    </w:tbl>
    <w:p w:rsidR="0011361E" w:rsidRDefault="00AC5D34" w:rsidP="00813265"/>
    <w:p w:rsidR="00813265" w:rsidRPr="00EA4B1B" w:rsidRDefault="00AC5D34" w:rsidP="00813265">
      <w:pPr>
        <w:rPr>
          <w:b/>
        </w:rPr>
      </w:pPr>
      <w:r>
        <w:rPr>
          <w:rFonts w:cs="Calibri"/>
          <w:b/>
          <w:bCs/>
        </w:rPr>
        <w:t xml:space="preserve">Place- </w:t>
      </w:r>
      <w:r w:rsidRPr="00EA4B1B">
        <w:rPr>
          <w:rFonts w:cs="Calibri"/>
          <w:b/>
          <w:bCs/>
        </w:rPr>
        <w:t xml:space="preserve">Pune, India                                                                                               </w:t>
      </w:r>
      <w:r w:rsidRPr="00EA4B1B">
        <w:rPr>
          <w:rFonts w:cs="Calibri"/>
          <w:b/>
        </w:rPr>
        <w:t xml:space="preserve">                                        </w:t>
      </w:r>
      <w:r w:rsidRPr="00EA4B1B">
        <w:rPr>
          <w:rFonts w:cs="Calibri"/>
          <w:b/>
          <w:bCs/>
        </w:rPr>
        <w:t>Suraj Mohan Yadav</w:t>
      </w:r>
      <w:r w:rsidRPr="00EA4B1B">
        <w:rPr>
          <w:b/>
        </w:rPr>
        <w:t xml:space="preserve">      </w:t>
      </w:r>
    </w:p>
    <w:p w:rsidR="00813265" w:rsidRPr="00EA4B1B" w:rsidRDefault="00AC5D34" w:rsidP="0011361E">
      <w:pPr>
        <w:jc w:val="both"/>
      </w:pPr>
      <w:r w:rsidRPr="00EA4B1B">
        <w:t>Date:</w:t>
      </w: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813265" w:rsidRPr="00EA4B1B" w:rsidSect="00DD0AC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7389"/>
    <w:multiLevelType w:val="hybridMultilevel"/>
    <w:tmpl w:val="60EC9D9C"/>
    <w:lvl w:ilvl="0" w:tplc="A32C4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3482D1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2247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4E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47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86A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447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ADD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22DD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E6017"/>
    <w:multiLevelType w:val="hybridMultilevel"/>
    <w:tmpl w:val="2C24EC98"/>
    <w:lvl w:ilvl="0" w:tplc="40545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688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F851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0C8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60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382C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EE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0BD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6A4D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7501F"/>
    <w:multiLevelType w:val="hybridMultilevel"/>
    <w:tmpl w:val="03AE8CE2"/>
    <w:lvl w:ilvl="0" w:tplc="382C4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EA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CEEC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E3D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AE6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D678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C1C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EB4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F8F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C20EC"/>
    <w:multiLevelType w:val="hybridMultilevel"/>
    <w:tmpl w:val="38AEF198"/>
    <w:lvl w:ilvl="0" w:tplc="6E18F84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</w:rPr>
    </w:lvl>
    <w:lvl w:ilvl="1" w:tplc="C67E874E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F1EE784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5FA48884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D9D8E512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8B68AC4E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9A44A152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67D4B442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572D47C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2B187D37"/>
    <w:multiLevelType w:val="hybridMultilevel"/>
    <w:tmpl w:val="079EBCCA"/>
    <w:lvl w:ilvl="0" w:tplc="5306692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4684296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24BAF0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585F94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EF62228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DF44D84C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55307FA0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C2A4991A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55A3C84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8E86BC3"/>
    <w:multiLevelType w:val="hybridMultilevel"/>
    <w:tmpl w:val="661CC112"/>
    <w:lvl w:ilvl="0" w:tplc="CAA46E8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BE52EA20">
      <w:numFmt w:val="bullet"/>
      <w:lvlText w:val="-"/>
      <w:lvlJc w:val="left"/>
      <w:pPr>
        <w:ind w:left="1440" w:hanging="360"/>
      </w:pPr>
      <w:rPr>
        <w:rFonts w:ascii="Calibri" w:eastAsia="Times New Roman" w:hAnsi="Calibri" w:cstheme="minorHAnsi" w:hint="default"/>
      </w:rPr>
    </w:lvl>
    <w:lvl w:ilvl="2" w:tplc="63E842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E0B9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</w:rPr>
    </w:lvl>
    <w:lvl w:ilvl="4" w:tplc="79122A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70C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0B5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E45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5E84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E3378"/>
    <w:multiLevelType w:val="hybridMultilevel"/>
    <w:tmpl w:val="69988658"/>
    <w:lvl w:ilvl="0" w:tplc="C9729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685C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1E0F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059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05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BEA3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F89F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2DF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3E17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10F27"/>
    <w:multiLevelType w:val="hybridMultilevel"/>
    <w:tmpl w:val="F0A0F10C"/>
    <w:lvl w:ilvl="0" w:tplc="2034E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26E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42BA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16F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84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001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436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49D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167D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40AA4"/>
    <w:multiLevelType w:val="hybridMultilevel"/>
    <w:tmpl w:val="001C85FC"/>
    <w:lvl w:ilvl="0" w:tplc="8590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B93807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8E0B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C32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8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C5F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2D6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CC4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F44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E7034"/>
    <w:multiLevelType w:val="hybridMultilevel"/>
    <w:tmpl w:val="9514CF14"/>
    <w:lvl w:ilvl="0" w:tplc="139A540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74101622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58923126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D7BCE2CA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31032C2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B3681E44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7B70FF1A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72672C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76A28FDC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439D2F6E"/>
    <w:multiLevelType w:val="hybridMultilevel"/>
    <w:tmpl w:val="AC84DC62"/>
    <w:lvl w:ilvl="0" w:tplc="BE567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8B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A8AB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685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016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50BB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A83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A9C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A878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819FB"/>
    <w:multiLevelType w:val="hybridMultilevel"/>
    <w:tmpl w:val="3B34BA38"/>
    <w:lvl w:ilvl="0" w:tplc="8604E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030F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2ABA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6B7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6B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44D6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47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277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E8E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62E50"/>
    <w:multiLevelType w:val="hybridMultilevel"/>
    <w:tmpl w:val="43DA6672"/>
    <w:lvl w:ilvl="0" w:tplc="A7ECA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B43E3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9E23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69B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04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B425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0F4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EF0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46B6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F03D4"/>
    <w:multiLevelType w:val="hybridMultilevel"/>
    <w:tmpl w:val="12E06E44"/>
    <w:lvl w:ilvl="0" w:tplc="0708F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12EE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6CBA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453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6E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7AF1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E30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CC30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72B5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87BBE"/>
    <w:multiLevelType w:val="hybridMultilevel"/>
    <w:tmpl w:val="DF7AC51A"/>
    <w:lvl w:ilvl="0" w:tplc="8092F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BC2E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46F9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AF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C84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9C97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207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E7F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3076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E504BC"/>
    <w:multiLevelType w:val="hybridMultilevel"/>
    <w:tmpl w:val="0A9453A6"/>
    <w:lvl w:ilvl="0" w:tplc="1974B696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C62185E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  <w:color w:val="000000"/>
      </w:rPr>
    </w:lvl>
    <w:lvl w:ilvl="2" w:tplc="4BEE42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6AD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885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883A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43C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246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6A4D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763A8A"/>
    <w:multiLevelType w:val="hybridMultilevel"/>
    <w:tmpl w:val="468A979E"/>
    <w:lvl w:ilvl="0" w:tplc="0B225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4F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0BA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2615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A72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2A6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ADD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22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E22E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537703"/>
    <w:multiLevelType w:val="hybridMultilevel"/>
    <w:tmpl w:val="F8463E34"/>
    <w:lvl w:ilvl="0" w:tplc="8DA45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CF654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ED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A93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A46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309C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C30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689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989F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E31106"/>
    <w:multiLevelType w:val="hybridMultilevel"/>
    <w:tmpl w:val="1798A01C"/>
    <w:lvl w:ilvl="0" w:tplc="AA3E986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B094A50C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9249A1A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613A8DE0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5E625B00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A43E90E8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ABE4CF64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B630E16C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7372411A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6DFA66EF"/>
    <w:multiLevelType w:val="hybridMultilevel"/>
    <w:tmpl w:val="6708166E"/>
    <w:lvl w:ilvl="0" w:tplc="BE6AA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499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8C06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4F0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4DA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6AC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033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C1B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12FB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6A55DC"/>
    <w:multiLevelType w:val="hybridMultilevel"/>
    <w:tmpl w:val="13DEAED0"/>
    <w:lvl w:ilvl="0" w:tplc="C1C06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A344ED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B6B4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2B5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0F5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683B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E72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AF7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9EC1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84214"/>
    <w:multiLevelType w:val="hybridMultilevel"/>
    <w:tmpl w:val="58400ED0"/>
    <w:lvl w:ilvl="0" w:tplc="13562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9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AD2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8CB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83F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3448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26E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205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78F8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6D3768"/>
    <w:multiLevelType w:val="hybridMultilevel"/>
    <w:tmpl w:val="E976D718"/>
    <w:lvl w:ilvl="0" w:tplc="F7A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B0D2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F49E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8B2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467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7E53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ED4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86E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CA8E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03051C"/>
    <w:multiLevelType w:val="hybridMultilevel"/>
    <w:tmpl w:val="60A4FBAA"/>
    <w:lvl w:ilvl="0" w:tplc="8B141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AF8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5415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6CF1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209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549B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2D7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848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2081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453B17"/>
    <w:multiLevelType w:val="hybridMultilevel"/>
    <w:tmpl w:val="1DEEAABC"/>
    <w:lvl w:ilvl="0" w:tplc="EA102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436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8E71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4B4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8F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7470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AF2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0BB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E8A5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4C613C"/>
    <w:multiLevelType w:val="hybridMultilevel"/>
    <w:tmpl w:val="1E4A6000"/>
    <w:lvl w:ilvl="0" w:tplc="B86215F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6B10B9D2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86AB18C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CF849FEE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E230D6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CE16B57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8794992A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8BF81CD6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A14EDF1A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25"/>
  </w:num>
  <w:num w:numId="5">
    <w:abstractNumId w:val="4"/>
  </w:num>
  <w:num w:numId="6">
    <w:abstractNumId w:val="0"/>
  </w:num>
  <w:num w:numId="7">
    <w:abstractNumId w:val="7"/>
  </w:num>
  <w:num w:numId="8">
    <w:abstractNumId w:val="19"/>
  </w:num>
  <w:num w:numId="9">
    <w:abstractNumId w:val="10"/>
  </w:num>
  <w:num w:numId="10">
    <w:abstractNumId w:val="24"/>
  </w:num>
  <w:num w:numId="11">
    <w:abstractNumId w:val="21"/>
  </w:num>
  <w:num w:numId="12">
    <w:abstractNumId w:val="22"/>
  </w:num>
  <w:num w:numId="13">
    <w:abstractNumId w:val="2"/>
  </w:num>
  <w:num w:numId="14">
    <w:abstractNumId w:val="23"/>
  </w:num>
  <w:num w:numId="15">
    <w:abstractNumId w:val="5"/>
  </w:num>
  <w:num w:numId="16">
    <w:abstractNumId w:val="16"/>
  </w:num>
  <w:num w:numId="17">
    <w:abstractNumId w:val="13"/>
  </w:num>
  <w:num w:numId="18">
    <w:abstractNumId w:val="3"/>
  </w:num>
  <w:num w:numId="19">
    <w:abstractNumId w:val="6"/>
  </w:num>
  <w:num w:numId="20">
    <w:abstractNumId w:val="20"/>
  </w:num>
  <w:num w:numId="21">
    <w:abstractNumId w:val="1"/>
  </w:num>
  <w:num w:numId="22">
    <w:abstractNumId w:val="8"/>
  </w:num>
  <w:num w:numId="23">
    <w:abstractNumId w:val="11"/>
  </w:num>
  <w:num w:numId="24">
    <w:abstractNumId w:val="14"/>
  </w:num>
  <w:num w:numId="25">
    <w:abstractNumId w:val="1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BF"/>
    <w:rsid w:val="005A46BF"/>
    <w:rsid w:val="006A68FE"/>
    <w:rsid w:val="00AC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3F340D"/>
    <w:pPr>
      <w:keepNext/>
      <w:spacing w:after="0" w:line="240" w:lineRule="auto"/>
      <w:ind w:left="2880" w:hanging="2880"/>
      <w:jc w:val="both"/>
      <w:outlineLvl w:val="6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1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5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F0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4651F0"/>
    <w:pPr>
      <w:spacing w:after="0" w:line="240" w:lineRule="auto"/>
    </w:pPr>
    <w:rPr>
      <w:color w:val="84A9CB" w:themeColor="accent1" w:themeShade="BF"/>
    </w:rPr>
    <w:tblPr>
      <w:tblStyleRowBandSize w:val="1"/>
      <w:tblStyleColBandSize w:val="1"/>
      <w:tblInd w:w="0" w:type="dxa"/>
      <w:tblBorders>
        <w:top w:val="single" w:sz="8" w:space="0" w:color="D4E1ED" w:themeColor="accent1"/>
        <w:bottom w:val="single" w:sz="8" w:space="0" w:color="D4E1E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E1ED" w:themeColor="accent1"/>
          <w:left w:val="nil"/>
          <w:bottom w:val="single" w:sz="8" w:space="0" w:color="D4E1E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E1ED" w:themeColor="accent1"/>
          <w:left w:val="nil"/>
          <w:bottom w:val="single" w:sz="8" w:space="0" w:color="D4E1E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FA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2A0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4E1ED" w:themeColor="accent1"/>
        <w:left w:val="single" w:sz="8" w:space="0" w:color="D4E1ED" w:themeColor="accent1"/>
        <w:bottom w:val="single" w:sz="8" w:space="0" w:color="D4E1ED" w:themeColor="accent1"/>
        <w:right w:val="single" w:sz="8" w:space="0" w:color="D4E1E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E1E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1ED" w:themeColor="accent1"/>
          <w:left w:val="single" w:sz="8" w:space="0" w:color="D4E1ED" w:themeColor="accent1"/>
          <w:bottom w:val="single" w:sz="8" w:space="0" w:color="D4E1ED" w:themeColor="accent1"/>
          <w:right w:val="single" w:sz="8" w:space="0" w:color="D4E1E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E1ED" w:themeColor="accent1"/>
          <w:left w:val="single" w:sz="8" w:space="0" w:color="D4E1ED" w:themeColor="accent1"/>
          <w:bottom w:val="single" w:sz="8" w:space="0" w:color="D4E1ED" w:themeColor="accent1"/>
          <w:right w:val="single" w:sz="8" w:space="0" w:color="D4E1ED" w:themeColor="accent1"/>
        </w:tcBorders>
      </w:tcPr>
    </w:tblStylePr>
    <w:tblStylePr w:type="band1Horz">
      <w:tblPr/>
      <w:tcPr>
        <w:tcBorders>
          <w:top w:val="single" w:sz="8" w:space="0" w:color="D4E1ED" w:themeColor="accent1"/>
          <w:left w:val="single" w:sz="8" w:space="0" w:color="D4E1ED" w:themeColor="accent1"/>
          <w:bottom w:val="single" w:sz="8" w:space="0" w:color="D4E1ED" w:themeColor="accent1"/>
          <w:right w:val="single" w:sz="8" w:space="0" w:color="D4E1E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2A080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24761C"/>
    <w:rPr>
      <w:i/>
      <w:iCs/>
    </w:rPr>
  </w:style>
  <w:style w:type="table" w:customStyle="1" w:styleId="LightShading-Accent12">
    <w:name w:val="Light Shading - Accent 12"/>
    <w:basedOn w:val="TableNormal"/>
    <w:uiPriority w:val="60"/>
    <w:rsid w:val="00692CCC"/>
    <w:pPr>
      <w:spacing w:after="0" w:line="240" w:lineRule="auto"/>
    </w:pPr>
    <w:rPr>
      <w:color w:val="84A9CB" w:themeColor="accent1" w:themeShade="BF"/>
    </w:rPr>
    <w:tblPr>
      <w:tblStyleRowBandSize w:val="1"/>
      <w:tblStyleColBandSize w:val="1"/>
      <w:tblInd w:w="0" w:type="dxa"/>
      <w:tblBorders>
        <w:top w:val="single" w:sz="8" w:space="0" w:color="D4E1ED" w:themeColor="accent1"/>
        <w:bottom w:val="single" w:sz="8" w:space="0" w:color="D4E1E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E1ED" w:themeColor="accent1"/>
          <w:left w:val="nil"/>
          <w:bottom w:val="single" w:sz="8" w:space="0" w:color="D4E1E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E1ED" w:themeColor="accent1"/>
          <w:left w:val="nil"/>
          <w:bottom w:val="single" w:sz="8" w:space="0" w:color="D4E1E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FA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8427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84274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684274"/>
  </w:style>
  <w:style w:type="paragraph" w:styleId="ListParagraph">
    <w:name w:val="List Paragraph"/>
    <w:basedOn w:val="Normal"/>
    <w:uiPriority w:val="34"/>
    <w:qFormat/>
    <w:rsid w:val="00684274"/>
    <w:pPr>
      <w:spacing w:after="0" w:line="220" w:lineRule="exact"/>
      <w:ind w:left="720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3F340D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DF131A"/>
    <w:rPr>
      <w:color w:val="F7B615" w:themeColor="hyperlink"/>
      <w:u w:val="single"/>
    </w:rPr>
  </w:style>
  <w:style w:type="table" w:customStyle="1" w:styleId="LightList-Accent12">
    <w:name w:val="Light List - Accent 12"/>
    <w:basedOn w:val="TableNormal"/>
    <w:uiPriority w:val="61"/>
    <w:rsid w:val="00C047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4E1ED" w:themeColor="accent1"/>
        <w:left w:val="single" w:sz="8" w:space="0" w:color="D4E1ED" w:themeColor="accent1"/>
        <w:bottom w:val="single" w:sz="8" w:space="0" w:color="D4E1ED" w:themeColor="accent1"/>
        <w:right w:val="single" w:sz="8" w:space="0" w:color="D4E1E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E1E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1ED" w:themeColor="accent1"/>
          <w:left w:val="single" w:sz="8" w:space="0" w:color="D4E1ED" w:themeColor="accent1"/>
          <w:bottom w:val="single" w:sz="8" w:space="0" w:color="D4E1ED" w:themeColor="accent1"/>
          <w:right w:val="single" w:sz="8" w:space="0" w:color="D4E1E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E1ED" w:themeColor="accent1"/>
          <w:left w:val="single" w:sz="8" w:space="0" w:color="D4E1ED" w:themeColor="accent1"/>
          <w:bottom w:val="single" w:sz="8" w:space="0" w:color="D4E1ED" w:themeColor="accent1"/>
          <w:right w:val="single" w:sz="8" w:space="0" w:color="D4E1ED" w:themeColor="accent1"/>
        </w:tcBorders>
      </w:tcPr>
    </w:tblStylePr>
    <w:tblStylePr w:type="band1Horz">
      <w:tblPr/>
      <w:tcPr>
        <w:tcBorders>
          <w:top w:val="single" w:sz="8" w:space="0" w:color="D4E1ED" w:themeColor="accent1"/>
          <w:left w:val="single" w:sz="8" w:space="0" w:color="D4E1ED" w:themeColor="accent1"/>
          <w:bottom w:val="single" w:sz="8" w:space="0" w:color="D4E1ED" w:themeColor="accent1"/>
          <w:right w:val="single" w:sz="8" w:space="0" w:color="D4E1ED" w:themeColor="accent1"/>
        </w:tcBorders>
      </w:tcPr>
    </w:tblStylePr>
  </w:style>
  <w:style w:type="table" w:customStyle="1" w:styleId="Style1">
    <w:name w:val="Style1"/>
    <w:basedOn w:val="TableNormal"/>
    <w:uiPriority w:val="99"/>
    <w:qFormat/>
    <w:rsid w:val="003A7A3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B4CBE0" w:themeFill="accent1" w:themeFillShade="E6"/>
      </w:tcPr>
    </w:tblStylePr>
  </w:style>
  <w:style w:type="table" w:customStyle="1" w:styleId="Style2e">
    <w:name w:val="Style2e"/>
    <w:basedOn w:val="TableNormal"/>
    <w:uiPriority w:val="99"/>
    <w:qFormat/>
    <w:rsid w:val="003A7A3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B4CBE0" w:themeFill="accent1" w:themeFillShade="E6"/>
      </w:tcPr>
    </w:tblStylePr>
  </w:style>
  <w:style w:type="character" w:customStyle="1" w:styleId="st">
    <w:name w:val="st"/>
    <w:basedOn w:val="DefaultParagraphFont"/>
    <w:rsid w:val="00241E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3F340D"/>
    <w:pPr>
      <w:keepNext/>
      <w:spacing w:after="0" w:line="240" w:lineRule="auto"/>
      <w:ind w:left="2880" w:hanging="2880"/>
      <w:jc w:val="both"/>
      <w:outlineLvl w:val="6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1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5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F0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4651F0"/>
    <w:pPr>
      <w:spacing w:after="0" w:line="240" w:lineRule="auto"/>
    </w:pPr>
    <w:rPr>
      <w:color w:val="84A9CB" w:themeColor="accent1" w:themeShade="BF"/>
    </w:rPr>
    <w:tblPr>
      <w:tblStyleRowBandSize w:val="1"/>
      <w:tblStyleColBandSize w:val="1"/>
      <w:tblInd w:w="0" w:type="dxa"/>
      <w:tblBorders>
        <w:top w:val="single" w:sz="8" w:space="0" w:color="D4E1ED" w:themeColor="accent1"/>
        <w:bottom w:val="single" w:sz="8" w:space="0" w:color="D4E1E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E1ED" w:themeColor="accent1"/>
          <w:left w:val="nil"/>
          <w:bottom w:val="single" w:sz="8" w:space="0" w:color="D4E1E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E1ED" w:themeColor="accent1"/>
          <w:left w:val="nil"/>
          <w:bottom w:val="single" w:sz="8" w:space="0" w:color="D4E1E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FA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2A0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4E1ED" w:themeColor="accent1"/>
        <w:left w:val="single" w:sz="8" w:space="0" w:color="D4E1ED" w:themeColor="accent1"/>
        <w:bottom w:val="single" w:sz="8" w:space="0" w:color="D4E1ED" w:themeColor="accent1"/>
        <w:right w:val="single" w:sz="8" w:space="0" w:color="D4E1E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E1E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1ED" w:themeColor="accent1"/>
          <w:left w:val="single" w:sz="8" w:space="0" w:color="D4E1ED" w:themeColor="accent1"/>
          <w:bottom w:val="single" w:sz="8" w:space="0" w:color="D4E1ED" w:themeColor="accent1"/>
          <w:right w:val="single" w:sz="8" w:space="0" w:color="D4E1E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E1ED" w:themeColor="accent1"/>
          <w:left w:val="single" w:sz="8" w:space="0" w:color="D4E1ED" w:themeColor="accent1"/>
          <w:bottom w:val="single" w:sz="8" w:space="0" w:color="D4E1ED" w:themeColor="accent1"/>
          <w:right w:val="single" w:sz="8" w:space="0" w:color="D4E1ED" w:themeColor="accent1"/>
        </w:tcBorders>
      </w:tcPr>
    </w:tblStylePr>
    <w:tblStylePr w:type="band1Horz">
      <w:tblPr/>
      <w:tcPr>
        <w:tcBorders>
          <w:top w:val="single" w:sz="8" w:space="0" w:color="D4E1ED" w:themeColor="accent1"/>
          <w:left w:val="single" w:sz="8" w:space="0" w:color="D4E1ED" w:themeColor="accent1"/>
          <w:bottom w:val="single" w:sz="8" w:space="0" w:color="D4E1ED" w:themeColor="accent1"/>
          <w:right w:val="single" w:sz="8" w:space="0" w:color="D4E1E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2A080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24761C"/>
    <w:rPr>
      <w:i/>
      <w:iCs/>
    </w:rPr>
  </w:style>
  <w:style w:type="table" w:customStyle="1" w:styleId="LightShading-Accent12">
    <w:name w:val="Light Shading - Accent 12"/>
    <w:basedOn w:val="TableNormal"/>
    <w:uiPriority w:val="60"/>
    <w:rsid w:val="00692CCC"/>
    <w:pPr>
      <w:spacing w:after="0" w:line="240" w:lineRule="auto"/>
    </w:pPr>
    <w:rPr>
      <w:color w:val="84A9CB" w:themeColor="accent1" w:themeShade="BF"/>
    </w:rPr>
    <w:tblPr>
      <w:tblStyleRowBandSize w:val="1"/>
      <w:tblStyleColBandSize w:val="1"/>
      <w:tblInd w:w="0" w:type="dxa"/>
      <w:tblBorders>
        <w:top w:val="single" w:sz="8" w:space="0" w:color="D4E1ED" w:themeColor="accent1"/>
        <w:bottom w:val="single" w:sz="8" w:space="0" w:color="D4E1E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E1ED" w:themeColor="accent1"/>
          <w:left w:val="nil"/>
          <w:bottom w:val="single" w:sz="8" w:space="0" w:color="D4E1E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E1ED" w:themeColor="accent1"/>
          <w:left w:val="nil"/>
          <w:bottom w:val="single" w:sz="8" w:space="0" w:color="D4E1E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FA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8427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84274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684274"/>
  </w:style>
  <w:style w:type="paragraph" w:styleId="ListParagraph">
    <w:name w:val="List Paragraph"/>
    <w:basedOn w:val="Normal"/>
    <w:uiPriority w:val="34"/>
    <w:qFormat/>
    <w:rsid w:val="00684274"/>
    <w:pPr>
      <w:spacing w:after="0" w:line="220" w:lineRule="exact"/>
      <w:ind w:left="720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3F340D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DF131A"/>
    <w:rPr>
      <w:color w:val="F7B615" w:themeColor="hyperlink"/>
      <w:u w:val="single"/>
    </w:rPr>
  </w:style>
  <w:style w:type="table" w:customStyle="1" w:styleId="LightList-Accent12">
    <w:name w:val="Light List - Accent 12"/>
    <w:basedOn w:val="TableNormal"/>
    <w:uiPriority w:val="61"/>
    <w:rsid w:val="00C047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4E1ED" w:themeColor="accent1"/>
        <w:left w:val="single" w:sz="8" w:space="0" w:color="D4E1ED" w:themeColor="accent1"/>
        <w:bottom w:val="single" w:sz="8" w:space="0" w:color="D4E1ED" w:themeColor="accent1"/>
        <w:right w:val="single" w:sz="8" w:space="0" w:color="D4E1E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E1E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1ED" w:themeColor="accent1"/>
          <w:left w:val="single" w:sz="8" w:space="0" w:color="D4E1ED" w:themeColor="accent1"/>
          <w:bottom w:val="single" w:sz="8" w:space="0" w:color="D4E1ED" w:themeColor="accent1"/>
          <w:right w:val="single" w:sz="8" w:space="0" w:color="D4E1E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E1ED" w:themeColor="accent1"/>
          <w:left w:val="single" w:sz="8" w:space="0" w:color="D4E1ED" w:themeColor="accent1"/>
          <w:bottom w:val="single" w:sz="8" w:space="0" w:color="D4E1ED" w:themeColor="accent1"/>
          <w:right w:val="single" w:sz="8" w:space="0" w:color="D4E1ED" w:themeColor="accent1"/>
        </w:tcBorders>
      </w:tcPr>
    </w:tblStylePr>
    <w:tblStylePr w:type="band1Horz">
      <w:tblPr/>
      <w:tcPr>
        <w:tcBorders>
          <w:top w:val="single" w:sz="8" w:space="0" w:color="D4E1ED" w:themeColor="accent1"/>
          <w:left w:val="single" w:sz="8" w:space="0" w:color="D4E1ED" w:themeColor="accent1"/>
          <w:bottom w:val="single" w:sz="8" w:space="0" w:color="D4E1ED" w:themeColor="accent1"/>
          <w:right w:val="single" w:sz="8" w:space="0" w:color="D4E1ED" w:themeColor="accent1"/>
        </w:tcBorders>
      </w:tcPr>
    </w:tblStylePr>
  </w:style>
  <w:style w:type="table" w:customStyle="1" w:styleId="Style1">
    <w:name w:val="Style1"/>
    <w:basedOn w:val="TableNormal"/>
    <w:uiPriority w:val="99"/>
    <w:qFormat/>
    <w:rsid w:val="003A7A3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B4CBE0" w:themeFill="accent1" w:themeFillShade="E6"/>
      </w:tcPr>
    </w:tblStylePr>
  </w:style>
  <w:style w:type="table" w:customStyle="1" w:styleId="Style2e">
    <w:name w:val="Style2e"/>
    <w:basedOn w:val="TableNormal"/>
    <w:uiPriority w:val="99"/>
    <w:qFormat/>
    <w:rsid w:val="003A7A3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B4CBE0" w:themeFill="accent1" w:themeFillShade="E6"/>
      </w:tcPr>
    </w:tblStylePr>
  </w:style>
  <w:style w:type="character" w:customStyle="1" w:styleId="st">
    <w:name w:val="st"/>
    <w:basedOn w:val="DefaultParagraphFont"/>
    <w:rsid w:val="00241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ariantpower.com/thyristors-witched-automatic-harmonic-filter-panel.html" TargetMode="External"/><Relationship Id="rId3" Type="http://schemas.openxmlformats.org/officeDocument/2006/relationships/styles" Target="styles.xml"/><Relationship Id="rId7" Type="http://schemas.openxmlformats.org/officeDocument/2006/relationships/hyperlink" Target="mailto:sumoyadav1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4abb87589beb9b8eabc5970eb5d324a4134f530e18705c4458440321091b5b581a0e100619495a5b1b4d58515c424154181c084b281e010303041844585c0e4356015a4e5e51100614700558190a15021648444f5108084a5746754e034a571b5549120b40001044095a0e041e470d140110155e5500504a155b440345450e5c0a5249130f031f030201091b5b581009150613465d5c0b56585e6&amp;docType=doc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D4E1ED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712B4-46CA-4DDF-9A43-CC87832C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desktop25</cp:lastModifiedBy>
  <cp:revision>2</cp:revision>
  <cp:lastPrinted>2016-11-29T10:54:00Z</cp:lastPrinted>
  <dcterms:created xsi:type="dcterms:W3CDTF">2018-10-29T06:41:00Z</dcterms:created>
  <dcterms:modified xsi:type="dcterms:W3CDTF">2018-10-29T06:41:00Z</dcterms:modified>
</cp:coreProperties>
</file>