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0" w:type="dxa"/>
        <w:tblInd w:w="50" w:type="dxa"/>
        <w:tblLayout w:type="fixed"/>
        <w:tblCellMar>
          <w:top w:w="10" w:type="dxa"/>
          <w:left w:w="5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7378"/>
      </w:tblGrid>
      <w:tr w:rsidR="006B3131" w:rsidRPr="001C3CD1" w14:paraId="16338CA6" w14:textId="77777777" w:rsidTr="00BD6BFB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1ABF9" w14:textId="77777777" w:rsidR="006B3131" w:rsidRPr="001C3CD1" w:rsidRDefault="006B3131" w:rsidP="006B3131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bCs/>
              </w:rPr>
            </w:pPr>
            <w:r w:rsidRPr="001C3CD1">
              <w:rPr>
                <w:b/>
                <w:bCs/>
              </w:rPr>
              <w:t>E-mail:</w:t>
            </w:r>
            <w:r w:rsidRPr="001C3CD1">
              <w:t xml:space="preserve">  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3EA8" w14:textId="77777777" w:rsidR="006B3131" w:rsidRPr="001C3CD1" w:rsidRDefault="00D027BE" w:rsidP="006B3131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</w:pPr>
            <w:r w:rsidRPr="001C3CD1">
              <w:t>g</w:t>
            </w:r>
            <w:r w:rsidR="00221A8B" w:rsidRPr="001C3CD1">
              <w:t>anesh.akkar</w:t>
            </w:r>
            <w:r w:rsidR="006B3131" w:rsidRPr="001C3CD1">
              <w:t xml:space="preserve">@gmail.com  </w:t>
            </w:r>
          </w:p>
        </w:tc>
      </w:tr>
      <w:tr w:rsidR="005E2600" w:rsidRPr="001C3CD1" w14:paraId="1125435A" w14:textId="77777777" w:rsidTr="005E2600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A77912" w14:textId="77777777" w:rsidR="005E2600" w:rsidRPr="001C3CD1" w:rsidRDefault="005E2600" w:rsidP="005E2600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bCs/>
              </w:rPr>
            </w:pPr>
            <w:r w:rsidRPr="001C3CD1">
              <w:rPr>
                <w:b/>
                <w:bCs/>
              </w:rPr>
              <w:t xml:space="preserve">Mobile: 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DC8D4A" w14:textId="77777777" w:rsidR="005E2600" w:rsidRPr="001C3CD1" w:rsidRDefault="005E2600" w:rsidP="00CC1B21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bCs/>
              </w:rPr>
            </w:pPr>
            <w:r w:rsidRPr="001C3CD1">
              <w:t xml:space="preserve">+918600436943   </w:t>
            </w:r>
          </w:p>
        </w:tc>
      </w:tr>
    </w:tbl>
    <w:p w14:paraId="5D9583B9" w14:textId="77777777" w:rsidR="006B3131" w:rsidRPr="001C3CD1" w:rsidRDefault="00983FF1" w:rsidP="006B3131">
      <w:r w:rsidRPr="001C3CD1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58E52332" wp14:editId="69842D6C">
            <wp:simplePos x="0" y="0"/>
            <wp:positionH relativeFrom="column">
              <wp:posOffset>5337385</wp:posOffset>
            </wp:positionH>
            <wp:positionV relativeFrom="paragraph">
              <wp:posOffset>-887095</wp:posOffset>
            </wp:positionV>
            <wp:extent cx="1000125" cy="1013673"/>
            <wp:effectExtent l="19050" t="0" r="9525" b="0"/>
            <wp:wrapNone/>
            <wp:docPr id="5" name="Picture 5" descr="IMG_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000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2E62FD" w:rsidRPr="001C3CD1" w14:paraId="1A342374" w14:textId="77777777" w:rsidTr="00586C0C">
        <w:trPr>
          <w:trHeight w:val="84"/>
        </w:trPr>
        <w:tc>
          <w:tcPr>
            <w:tcW w:w="10188" w:type="dxa"/>
            <w:shd w:val="clear" w:color="auto" w:fill="DFDFDF"/>
          </w:tcPr>
          <w:p w14:paraId="4BEB3A9B" w14:textId="77777777" w:rsidR="002E62FD" w:rsidRPr="001C3CD1" w:rsidRDefault="002E62FD" w:rsidP="00586C0C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</w:rPr>
            </w:pPr>
            <w:r w:rsidRPr="001C3CD1">
              <w:rPr>
                <w:b/>
                <w:color w:val="333399"/>
                <w:sz w:val="22"/>
                <w:szCs w:val="22"/>
              </w:rPr>
              <w:t>CAREER SUMMARY</w:t>
            </w:r>
          </w:p>
        </w:tc>
      </w:tr>
    </w:tbl>
    <w:p w14:paraId="5D40D621" w14:textId="77777777" w:rsidR="00983FF1" w:rsidRDefault="00983FF1" w:rsidP="00983FF1">
      <w:pPr>
        <w:pStyle w:val="BodyText2"/>
        <w:jc w:val="both"/>
        <w:rPr>
          <w:b/>
          <w:bCs/>
          <w:sz w:val="20"/>
          <w:szCs w:val="22"/>
        </w:rPr>
      </w:pPr>
    </w:p>
    <w:p w14:paraId="1B63AAA6" w14:textId="352983DB" w:rsidR="00983FF1" w:rsidRPr="004F098C" w:rsidRDefault="008726A7" w:rsidP="00983FF1">
      <w:pPr>
        <w:pStyle w:val="BodyText2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9</w:t>
      </w:r>
      <w:r w:rsidR="006B2326" w:rsidRPr="004F098C">
        <w:rPr>
          <w:b/>
          <w:bCs/>
          <w:sz w:val="22"/>
          <w:szCs w:val="22"/>
        </w:rPr>
        <w:t xml:space="preserve"> </w:t>
      </w:r>
      <w:r w:rsidR="001A0B76" w:rsidRPr="004F098C">
        <w:rPr>
          <w:b/>
          <w:bCs/>
          <w:sz w:val="22"/>
          <w:szCs w:val="22"/>
        </w:rPr>
        <w:t>years</w:t>
      </w:r>
      <w:r w:rsidR="001A0B76" w:rsidRPr="004F098C">
        <w:rPr>
          <w:bCs/>
          <w:sz w:val="22"/>
          <w:szCs w:val="22"/>
        </w:rPr>
        <w:t xml:space="preserve"> </w:t>
      </w:r>
      <w:r w:rsidR="00C643BD">
        <w:rPr>
          <w:bCs/>
          <w:sz w:val="22"/>
          <w:szCs w:val="22"/>
        </w:rPr>
        <w:t xml:space="preserve">and </w:t>
      </w:r>
      <w:r w:rsidR="003B71E3">
        <w:rPr>
          <w:b/>
          <w:sz w:val="22"/>
          <w:szCs w:val="22"/>
        </w:rPr>
        <w:t>10</w:t>
      </w:r>
      <w:r w:rsidR="00C643BD" w:rsidRPr="00C643BD">
        <w:rPr>
          <w:b/>
          <w:sz w:val="22"/>
          <w:szCs w:val="22"/>
        </w:rPr>
        <w:t xml:space="preserve"> months</w:t>
      </w:r>
      <w:r w:rsidR="00C643BD">
        <w:rPr>
          <w:bCs/>
          <w:sz w:val="22"/>
          <w:szCs w:val="22"/>
        </w:rPr>
        <w:t xml:space="preserve"> </w:t>
      </w:r>
      <w:r w:rsidR="001A0B76" w:rsidRPr="004F098C">
        <w:rPr>
          <w:bCs/>
          <w:sz w:val="22"/>
          <w:szCs w:val="22"/>
        </w:rPr>
        <w:t xml:space="preserve">of </w:t>
      </w:r>
      <w:r w:rsidR="002A231C" w:rsidRPr="004F098C">
        <w:rPr>
          <w:bCs/>
          <w:sz w:val="22"/>
          <w:szCs w:val="22"/>
        </w:rPr>
        <w:t xml:space="preserve">work </w:t>
      </w:r>
      <w:r w:rsidR="001A0B76" w:rsidRPr="004F098C">
        <w:rPr>
          <w:bCs/>
          <w:sz w:val="22"/>
          <w:szCs w:val="22"/>
        </w:rPr>
        <w:t>experi</w:t>
      </w:r>
      <w:r w:rsidR="00617FD5" w:rsidRPr="004F098C">
        <w:rPr>
          <w:bCs/>
          <w:sz w:val="22"/>
          <w:szCs w:val="22"/>
        </w:rPr>
        <w:t xml:space="preserve">ence </w:t>
      </w:r>
      <w:r w:rsidR="00E82280" w:rsidRPr="004F098C">
        <w:rPr>
          <w:bCs/>
          <w:sz w:val="22"/>
          <w:szCs w:val="22"/>
        </w:rPr>
        <w:t>in</w:t>
      </w:r>
      <w:r w:rsidR="005F439A" w:rsidRPr="004F098C">
        <w:rPr>
          <w:bCs/>
          <w:sz w:val="22"/>
          <w:szCs w:val="22"/>
        </w:rPr>
        <w:t xml:space="preserve"> </w:t>
      </w:r>
      <w:r w:rsidR="00E13BED" w:rsidRPr="004F098C">
        <w:rPr>
          <w:b/>
          <w:bCs/>
          <w:sz w:val="22"/>
          <w:szCs w:val="22"/>
        </w:rPr>
        <w:t>Finite Element Analysis</w:t>
      </w:r>
      <w:r w:rsidR="00E13BED" w:rsidRPr="004F098C">
        <w:rPr>
          <w:bCs/>
          <w:sz w:val="22"/>
          <w:szCs w:val="22"/>
        </w:rPr>
        <w:t xml:space="preserve"> </w:t>
      </w:r>
      <w:r w:rsidR="002A231C" w:rsidRPr="004F098C">
        <w:rPr>
          <w:bCs/>
          <w:sz w:val="22"/>
          <w:szCs w:val="22"/>
        </w:rPr>
        <w:t>on</w:t>
      </w:r>
      <w:r w:rsidR="00E13BED" w:rsidRPr="004F098C">
        <w:rPr>
          <w:bCs/>
          <w:sz w:val="22"/>
          <w:szCs w:val="22"/>
        </w:rPr>
        <w:t xml:space="preserve"> various </w:t>
      </w:r>
      <w:r w:rsidR="006C51A6" w:rsidRPr="004F098C">
        <w:rPr>
          <w:bCs/>
          <w:sz w:val="22"/>
          <w:szCs w:val="22"/>
        </w:rPr>
        <w:t xml:space="preserve">types of </w:t>
      </w:r>
      <w:r w:rsidR="00262829" w:rsidRPr="004F098C">
        <w:rPr>
          <w:bCs/>
          <w:sz w:val="22"/>
          <w:szCs w:val="22"/>
        </w:rPr>
        <w:t xml:space="preserve">engineering </w:t>
      </w:r>
      <w:r w:rsidR="00E13BED" w:rsidRPr="004F098C">
        <w:rPr>
          <w:bCs/>
          <w:sz w:val="22"/>
          <w:szCs w:val="22"/>
        </w:rPr>
        <w:t xml:space="preserve">structures and </w:t>
      </w:r>
      <w:r w:rsidR="007154FF" w:rsidRPr="004F098C">
        <w:rPr>
          <w:bCs/>
          <w:sz w:val="22"/>
          <w:szCs w:val="22"/>
        </w:rPr>
        <w:t>equipment</w:t>
      </w:r>
      <w:r w:rsidR="00810C75" w:rsidRPr="004F098C">
        <w:rPr>
          <w:bCs/>
          <w:sz w:val="22"/>
          <w:szCs w:val="22"/>
        </w:rPr>
        <w:t>.</w:t>
      </w:r>
      <w:r w:rsidR="00E52B76" w:rsidRPr="004F098C">
        <w:rPr>
          <w:bCs/>
          <w:sz w:val="22"/>
          <w:szCs w:val="22"/>
        </w:rPr>
        <w:t xml:space="preserve"> </w:t>
      </w:r>
      <w:r w:rsidR="006C51A6" w:rsidRPr="004F098C">
        <w:rPr>
          <w:bCs/>
          <w:sz w:val="22"/>
          <w:szCs w:val="22"/>
        </w:rPr>
        <w:t xml:space="preserve">Experience </w:t>
      </w:r>
      <w:r w:rsidR="003F1E85" w:rsidRPr="004F098C">
        <w:rPr>
          <w:bCs/>
          <w:sz w:val="22"/>
          <w:szCs w:val="22"/>
        </w:rPr>
        <w:t>synthesizes</w:t>
      </w:r>
      <w:r w:rsidR="00AB2144" w:rsidRPr="004F098C">
        <w:rPr>
          <w:bCs/>
          <w:sz w:val="22"/>
          <w:szCs w:val="22"/>
        </w:rPr>
        <w:t xml:space="preserve"> </w:t>
      </w:r>
      <w:r w:rsidR="003F1E85" w:rsidRPr="004F098C">
        <w:rPr>
          <w:b/>
          <w:bCs/>
          <w:sz w:val="22"/>
          <w:szCs w:val="22"/>
        </w:rPr>
        <w:t xml:space="preserve">Stress, </w:t>
      </w:r>
      <w:r w:rsidR="00E52B76" w:rsidRPr="004F098C">
        <w:rPr>
          <w:b/>
          <w:bCs/>
          <w:sz w:val="22"/>
          <w:szCs w:val="22"/>
        </w:rPr>
        <w:t xml:space="preserve">Non-Linear, </w:t>
      </w:r>
      <w:r w:rsidR="003F1E85" w:rsidRPr="004F098C">
        <w:rPr>
          <w:b/>
          <w:bCs/>
          <w:sz w:val="22"/>
          <w:szCs w:val="22"/>
        </w:rPr>
        <w:t xml:space="preserve">Thermal, </w:t>
      </w:r>
      <w:r w:rsidR="00E52B76" w:rsidRPr="004F098C">
        <w:rPr>
          <w:b/>
          <w:bCs/>
          <w:sz w:val="22"/>
          <w:szCs w:val="22"/>
        </w:rPr>
        <w:t>F</w:t>
      </w:r>
      <w:r w:rsidR="003F1E85" w:rsidRPr="004F098C">
        <w:rPr>
          <w:b/>
          <w:bCs/>
          <w:sz w:val="22"/>
          <w:szCs w:val="22"/>
        </w:rPr>
        <w:t xml:space="preserve">atigue, </w:t>
      </w:r>
      <w:r w:rsidR="00E52B76" w:rsidRPr="004F098C">
        <w:rPr>
          <w:b/>
          <w:bCs/>
          <w:sz w:val="22"/>
          <w:szCs w:val="22"/>
        </w:rPr>
        <w:t>B</w:t>
      </w:r>
      <w:r w:rsidR="003F1E85" w:rsidRPr="004F098C">
        <w:rPr>
          <w:b/>
          <w:bCs/>
          <w:sz w:val="22"/>
          <w:szCs w:val="22"/>
        </w:rPr>
        <w:t>uckling</w:t>
      </w:r>
      <w:r w:rsidR="003F1E85" w:rsidRPr="004F098C">
        <w:rPr>
          <w:bCs/>
          <w:sz w:val="22"/>
          <w:szCs w:val="22"/>
        </w:rPr>
        <w:t xml:space="preserve">, </w:t>
      </w:r>
      <w:r w:rsidR="00D535F5" w:rsidRPr="004F098C">
        <w:rPr>
          <w:b/>
          <w:bCs/>
          <w:sz w:val="22"/>
          <w:szCs w:val="22"/>
        </w:rPr>
        <w:t>Parameterizations</w:t>
      </w:r>
      <w:r w:rsidR="00D535F5" w:rsidRPr="004F098C">
        <w:rPr>
          <w:bCs/>
          <w:sz w:val="22"/>
          <w:szCs w:val="22"/>
        </w:rPr>
        <w:t xml:space="preserve">, </w:t>
      </w:r>
      <w:r w:rsidR="00E52B76" w:rsidRPr="004F098C">
        <w:rPr>
          <w:b/>
          <w:bCs/>
          <w:sz w:val="22"/>
          <w:szCs w:val="22"/>
        </w:rPr>
        <w:t>M</w:t>
      </w:r>
      <w:r w:rsidR="003F1E85" w:rsidRPr="004F098C">
        <w:rPr>
          <w:b/>
          <w:bCs/>
          <w:sz w:val="22"/>
          <w:szCs w:val="22"/>
        </w:rPr>
        <w:t xml:space="preserve">anual </w:t>
      </w:r>
      <w:r w:rsidR="00425A12">
        <w:rPr>
          <w:b/>
          <w:bCs/>
          <w:sz w:val="22"/>
          <w:szCs w:val="22"/>
        </w:rPr>
        <w:t xml:space="preserve">hand </w:t>
      </w:r>
      <w:r w:rsidR="003F1E85" w:rsidRPr="004F098C">
        <w:rPr>
          <w:b/>
          <w:bCs/>
          <w:sz w:val="22"/>
          <w:szCs w:val="22"/>
        </w:rPr>
        <w:t>calculations</w:t>
      </w:r>
      <w:r w:rsidR="00E52B76" w:rsidRPr="004F098C">
        <w:rPr>
          <w:b/>
          <w:bCs/>
          <w:sz w:val="22"/>
          <w:szCs w:val="22"/>
        </w:rPr>
        <w:t>.</w:t>
      </w:r>
      <w:r w:rsidR="003F1E85" w:rsidRPr="004F098C">
        <w:rPr>
          <w:bCs/>
          <w:sz w:val="22"/>
          <w:szCs w:val="22"/>
        </w:rPr>
        <w:t xml:space="preserve"> </w:t>
      </w:r>
    </w:p>
    <w:p w14:paraId="5996630B" w14:textId="77777777" w:rsidR="00E52B76" w:rsidRPr="004F098C" w:rsidRDefault="00D535F5" w:rsidP="00983FF1">
      <w:pPr>
        <w:pStyle w:val="BodyText2"/>
        <w:jc w:val="both"/>
        <w:rPr>
          <w:bCs/>
          <w:sz w:val="22"/>
          <w:szCs w:val="22"/>
        </w:rPr>
      </w:pPr>
      <w:r w:rsidRPr="004F098C">
        <w:rPr>
          <w:bCs/>
          <w:sz w:val="22"/>
          <w:szCs w:val="22"/>
        </w:rPr>
        <w:t>Key areas of work include</w:t>
      </w:r>
      <w:r w:rsidR="000930FD">
        <w:rPr>
          <w:bCs/>
          <w:sz w:val="22"/>
          <w:szCs w:val="22"/>
        </w:rPr>
        <w:t>,</w:t>
      </w:r>
    </w:p>
    <w:p w14:paraId="7962746F" w14:textId="77777777" w:rsidR="000057A5" w:rsidRPr="004F098C" w:rsidRDefault="000057A5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 w:rsidRPr="004F098C">
        <w:rPr>
          <w:bCs/>
          <w:sz w:val="22"/>
          <w:szCs w:val="22"/>
        </w:rPr>
        <w:t xml:space="preserve">Design validation and verification as per company specified codes/standards using FEA and manual calculations. </w:t>
      </w:r>
    </w:p>
    <w:p w14:paraId="5119C58D" w14:textId="77777777" w:rsidR="00D535F5" w:rsidRPr="004F098C" w:rsidRDefault="00D535F5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 w:rsidRPr="004F098C">
        <w:rPr>
          <w:bCs/>
          <w:sz w:val="22"/>
          <w:szCs w:val="22"/>
        </w:rPr>
        <w:t>Methodology development, process improvement and process automation.</w:t>
      </w:r>
    </w:p>
    <w:p w14:paraId="64BC9C8B" w14:textId="77777777" w:rsidR="002E62FD" w:rsidRPr="004F098C" w:rsidRDefault="00D535F5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 w:rsidRPr="004F098C">
        <w:rPr>
          <w:bCs/>
          <w:sz w:val="22"/>
          <w:szCs w:val="22"/>
        </w:rPr>
        <w:t xml:space="preserve">Analyze </w:t>
      </w:r>
      <w:r w:rsidR="000057A5" w:rsidRPr="004F098C">
        <w:rPr>
          <w:bCs/>
          <w:sz w:val="22"/>
          <w:szCs w:val="22"/>
        </w:rPr>
        <w:t xml:space="preserve">high pressure-high temperature </w:t>
      </w:r>
      <w:r w:rsidRPr="004F098C">
        <w:rPr>
          <w:bCs/>
          <w:sz w:val="22"/>
          <w:szCs w:val="22"/>
        </w:rPr>
        <w:t xml:space="preserve">subsea structures for strength, stiffness and durability under </w:t>
      </w:r>
      <w:r w:rsidR="00AB1837" w:rsidRPr="004F098C">
        <w:rPr>
          <w:bCs/>
          <w:sz w:val="22"/>
          <w:szCs w:val="22"/>
        </w:rPr>
        <w:t xml:space="preserve">design </w:t>
      </w:r>
      <w:r w:rsidRPr="004F098C">
        <w:rPr>
          <w:bCs/>
          <w:sz w:val="22"/>
          <w:szCs w:val="22"/>
        </w:rPr>
        <w:t>standards</w:t>
      </w:r>
      <w:r w:rsidR="00AB1837" w:rsidRPr="004F098C">
        <w:rPr>
          <w:bCs/>
          <w:sz w:val="22"/>
          <w:szCs w:val="22"/>
        </w:rPr>
        <w:t>/codes</w:t>
      </w:r>
      <w:r w:rsidRPr="004F098C">
        <w:rPr>
          <w:bCs/>
          <w:sz w:val="22"/>
          <w:szCs w:val="22"/>
        </w:rPr>
        <w:t>.</w:t>
      </w:r>
    </w:p>
    <w:p w14:paraId="32CE7709" w14:textId="77777777" w:rsidR="00E02926" w:rsidRDefault="00E02926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 w:rsidRPr="004F098C">
        <w:rPr>
          <w:bCs/>
          <w:sz w:val="22"/>
          <w:szCs w:val="22"/>
        </w:rPr>
        <w:t xml:space="preserve">Participate in client review meetings and Tests. Resolve and respond to client queries/comments. </w:t>
      </w:r>
    </w:p>
    <w:p w14:paraId="35B95562" w14:textId="77777777" w:rsidR="002141E1" w:rsidRDefault="002141E1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Own and Drive FE Analysis requests globally. </w:t>
      </w:r>
      <w:r w:rsidRPr="004F098C">
        <w:rPr>
          <w:bCs/>
          <w:sz w:val="22"/>
          <w:szCs w:val="22"/>
        </w:rPr>
        <w:t>Develop and propose optimized solutions.</w:t>
      </w:r>
    </w:p>
    <w:p w14:paraId="220D6486" w14:textId="77777777" w:rsidR="00C643BD" w:rsidRDefault="00C643BD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Setting priorities on the go by ensuring quality deliverables and Process mapping with </w:t>
      </w:r>
      <w:r w:rsidR="00C1468C">
        <w:rPr>
          <w:bCs/>
          <w:sz w:val="22"/>
          <w:szCs w:val="22"/>
        </w:rPr>
        <w:t xml:space="preserve">strong global </w:t>
      </w:r>
      <w:r>
        <w:rPr>
          <w:bCs/>
          <w:sz w:val="22"/>
          <w:szCs w:val="22"/>
        </w:rPr>
        <w:t>cross functional mindset.</w:t>
      </w:r>
    </w:p>
    <w:p w14:paraId="76D62CF0" w14:textId="77777777" w:rsidR="0032736A" w:rsidRPr="004F098C" w:rsidRDefault="0032736A" w:rsidP="00782DDE">
      <w:pPr>
        <w:pStyle w:val="BodyText2"/>
        <w:numPr>
          <w:ilvl w:val="0"/>
          <w:numId w:val="36"/>
        </w:numPr>
        <w:spacing w:before="120"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Conducting and Managing update meetings of products and projects. (Accounts: Norway, Malaysia, Africa, UK)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7F5204" w:rsidRPr="001C3CD1" w14:paraId="7E2ED7EF" w14:textId="77777777" w:rsidTr="00B23DEA">
        <w:trPr>
          <w:trHeight w:val="84"/>
        </w:trPr>
        <w:tc>
          <w:tcPr>
            <w:tcW w:w="10188" w:type="dxa"/>
            <w:shd w:val="clear" w:color="auto" w:fill="DFDFDF"/>
          </w:tcPr>
          <w:p w14:paraId="1186DF3D" w14:textId="77777777" w:rsidR="007F5204" w:rsidRPr="001C3CD1" w:rsidRDefault="009B3448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</w:rPr>
            </w:pPr>
            <w:r w:rsidRPr="001C3CD1">
              <w:rPr>
                <w:b/>
                <w:color w:val="333399"/>
                <w:sz w:val="22"/>
                <w:szCs w:val="22"/>
              </w:rPr>
              <w:t>RECOGNITIONS</w:t>
            </w:r>
            <w:r w:rsidR="007F5204" w:rsidRPr="001C3CD1">
              <w:rPr>
                <w:b/>
                <w:color w:val="333399"/>
                <w:sz w:val="22"/>
                <w:szCs w:val="22"/>
              </w:rPr>
              <w:t xml:space="preserve"> &amp; ACHIVEMENTS</w:t>
            </w:r>
          </w:p>
        </w:tc>
      </w:tr>
    </w:tbl>
    <w:p w14:paraId="661EF58A" w14:textId="77777777" w:rsidR="007F5204" w:rsidRDefault="007F5204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2"/>
          <w:szCs w:val="22"/>
        </w:rPr>
      </w:pPr>
      <w:r w:rsidRPr="00434DDE">
        <w:rPr>
          <w:bCs/>
          <w:sz w:val="22"/>
          <w:szCs w:val="22"/>
        </w:rPr>
        <w:t>“Wall of fame” recognition from client for outstanding performance</w:t>
      </w:r>
      <w:r w:rsidR="00AB5FAA" w:rsidRPr="00434DDE">
        <w:rPr>
          <w:bCs/>
          <w:sz w:val="22"/>
          <w:szCs w:val="22"/>
        </w:rPr>
        <w:t xml:space="preserve"> in 2016</w:t>
      </w:r>
      <w:r w:rsidRPr="00434DDE">
        <w:rPr>
          <w:bCs/>
          <w:sz w:val="22"/>
          <w:szCs w:val="22"/>
        </w:rPr>
        <w:t>.</w:t>
      </w:r>
    </w:p>
    <w:p w14:paraId="4CBEA9F1" w14:textId="77777777" w:rsidR="00067468" w:rsidRPr="00434DDE" w:rsidRDefault="00067468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Improvement Influencer of #journey improvement program.</w:t>
      </w:r>
    </w:p>
    <w:p w14:paraId="498A513A" w14:textId="77777777" w:rsidR="009B3448" w:rsidRPr="00434DDE" w:rsidRDefault="009B3448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2"/>
          <w:szCs w:val="22"/>
        </w:rPr>
      </w:pPr>
      <w:r w:rsidRPr="00434DDE">
        <w:rPr>
          <w:bCs/>
          <w:sz w:val="22"/>
          <w:szCs w:val="22"/>
        </w:rPr>
        <w:t>Bagged 36 PDU’s for “Developing and presenting Drama in project management" from Project management institute on corporate level. In role of Project manager, Actor and director through PEM.</w:t>
      </w:r>
    </w:p>
    <w:p w14:paraId="5A5AED45" w14:textId="77777777" w:rsidR="00AB5FAA" w:rsidRPr="00434DDE" w:rsidRDefault="00EA3FF8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2"/>
          <w:szCs w:val="22"/>
        </w:rPr>
      </w:pPr>
      <w:r w:rsidRPr="00434DDE">
        <w:rPr>
          <w:bCs/>
          <w:sz w:val="22"/>
          <w:szCs w:val="22"/>
        </w:rPr>
        <w:t>Deputed</w:t>
      </w:r>
      <w:r w:rsidR="00AB5FAA" w:rsidRPr="00434DDE">
        <w:rPr>
          <w:bCs/>
          <w:sz w:val="22"/>
          <w:szCs w:val="22"/>
        </w:rPr>
        <w:t xml:space="preserve"> for international assignment to carry out critical R&amp;D project </w:t>
      </w:r>
      <w:r w:rsidR="00F44232" w:rsidRPr="00434DDE">
        <w:rPr>
          <w:bCs/>
          <w:sz w:val="22"/>
          <w:szCs w:val="22"/>
        </w:rPr>
        <w:t>in 2012 for 8 months</w:t>
      </w:r>
      <w:r w:rsidR="00AB5FAA" w:rsidRPr="00434DDE">
        <w:rPr>
          <w:bCs/>
          <w:sz w:val="22"/>
          <w:szCs w:val="22"/>
        </w:rPr>
        <w:t>.</w:t>
      </w:r>
    </w:p>
    <w:p w14:paraId="6D4D49AE" w14:textId="77777777" w:rsidR="002449B7" w:rsidRPr="00434DDE" w:rsidRDefault="002449B7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2"/>
          <w:szCs w:val="22"/>
        </w:rPr>
      </w:pPr>
      <w:r w:rsidRPr="00434DDE">
        <w:rPr>
          <w:bCs/>
          <w:sz w:val="22"/>
          <w:szCs w:val="22"/>
        </w:rPr>
        <w:t>Secured Research fellowship at D.R.D.O. Lab.</w:t>
      </w:r>
    </w:p>
    <w:p w14:paraId="49107B57" w14:textId="77777777" w:rsidR="007F5204" w:rsidRPr="00067468" w:rsidRDefault="007F5204" w:rsidP="00782DDE">
      <w:pPr>
        <w:pStyle w:val="BodyText2"/>
        <w:numPr>
          <w:ilvl w:val="0"/>
          <w:numId w:val="43"/>
        </w:numPr>
        <w:spacing w:before="120" w:after="120"/>
        <w:jc w:val="both"/>
        <w:rPr>
          <w:bCs/>
          <w:sz w:val="20"/>
          <w:szCs w:val="22"/>
        </w:rPr>
      </w:pPr>
      <w:r w:rsidRPr="00434DDE">
        <w:rPr>
          <w:bCs/>
          <w:sz w:val="22"/>
          <w:szCs w:val="22"/>
        </w:rPr>
        <w:t xml:space="preserve">Received recognition for value addition and </w:t>
      </w:r>
      <w:r w:rsidR="00AB5FAA" w:rsidRPr="00434DDE">
        <w:rPr>
          <w:bCs/>
          <w:sz w:val="22"/>
          <w:szCs w:val="22"/>
        </w:rPr>
        <w:t xml:space="preserve">offered </w:t>
      </w:r>
      <w:r w:rsidRPr="00434DDE">
        <w:rPr>
          <w:bCs/>
          <w:sz w:val="22"/>
          <w:szCs w:val="22"/>
        </w:rPr>
        <w:t>royalty in terms of money and job</w:t>
      </w:r>
      <w:r w:rsidR="00AB5FAA" w:rsidRPr="00434DDE">
        <w:rPr>
          <w:bCs/>
          <w:sz w:val="22"/>
          <w:szCs w:val="22"/>
        </w:rPr>
        <w:t xml:space="preserve"> in bachelor’s project </w:t>
      </w:r>
      <w:r w:rsidR="00842A9C" w:rsidRPr="00434DDE">
        <w:rPr>
          <w:bCs/>
          <w:sz w:val="22"/>
          <w:szCs w:val="22"/>
        </w:rPr>
        <w:t xml:space="preserve">in </w:t>
      </w:r>
      <w:r w:rsidR="00AB5FAA" w:rsidRPr="00434DDE">
        <w:rPr>
          <w:bCs/>
          <w:sz w:val="22"/>
          <w:szCs w:val="22"/>
        </w:rPr>
        <w:t>2008.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2610"/>
        <w:gridCol w:w="7470"/>
      </w:tblGrid>
      <w:tr w:rsidR="00A74C3F" w:rsidRPr="001C3CD1" w14:paraId="1AC2DC65" w14:textId="77777777" w:rsidTr="00A74C3F">
        <w:trPr>
          <w:trHeight w:val="84"/>
        </w:trPr>
        <w:tc>
          <w:tcPr>
            <w:tcW w:w="10188" w:type="dxa"/>
            <w:gridSpan w:val="3"/>
            <w:shd w:val="clear" w:color="auto" w:fill="DFDFDF"/>
          </w:tcPr>
          <w:p w14:paraId="18589E70" w14:textId="77777777" w:rsidR="00A74C3F" w:rsidRPr="001C3CD1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</w:rPr>
            </w:pPr>
            <w:r w:rsidRPr="001C3CD1">
              <w:rPr>
                <w:b/>
                <w:color w:val="333399"/>
                <w:sz w:val="22"/>
                <w:szCs w:val="22"/>
              </w:rPr>
              <w:t xml:space="preserve">ENGINEERING SKILL SET &amp; STANDARD/CODE AWARENESS  </w:t>
            </w:r>
          </w:p>
        </w:tc>
      </w:tr>
      <w:tr w:rsidR="00A74C3F" w:rsidRPr="001C3CD1" w14:paraId="1DF94846" w14:textId="77777777" w:rsidTr="00A74C3F">
        <w:trPr>
          <w:trHeight w:val="84"/>
        </w:trPr>
        <w:tc>
          <w:tcPr>
            <w:tcW w:w="10188" w:type="dxa"/>
            <w:gridSpan w:val="3"/>
            <w:shd w:val="clear" w:color="auto" w:fill="auto"/>
          </w:tcPr>
          <w:p w14:paraId="408DE0E3" w14:textId="77777777" w:rsidR="00A74C3F" w:rsidRPr="001C3CD1" w:rsidRDefault="00A74C3F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</w:rPr>
            </w:pPr>
          </w:p>
        </w:tc>
      </w:tr>
      <w:tr w:rsidR="00A74C3F" w:rsidRPr="00972D40" w14:paraId="13373233" w14:textId="77777777" w:rsidTr="00B23D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  <w:trHeight w:val="510"/>
        </w:trPr>
        <w:tc>
          <w:tcPr>
            <w:tcW w:w="2610" w:type="dxa"/>
            <w:vAlign w:val="center"/>
          </w:tcPr>
          <w:p w14:paraId="7F5656CE" w14:textId="77777777" w:rsidR="00A74C3F" w:rsidRPr="00972D40" w:rsidRDefault="00A74C3F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FEA Solver</w:t>
            </w:r>
          </w:p>
          <w:p w14:paraId="2E4D1193" w14:textId="77777777" w:rsidR="00A74C3F" w:rsidRPr="00972D40" w:rsidRDefault="00A74C3F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 xml:space="preserve">Global Riser FEA </w:t>
            </w:r>
          </w:p>
        </w:tc>
        <w:tc>
          <w:tcPr>
            <w:tcW w:w="7470" w:type="dxa"/>
          </w:tcPr>
          <w:p w14:paraId="5DA80E3D" w14:textId="77777777" w:rsidR="00750E4F" w:rsidRPr="00750E4F" w:rsidRDefault="00DA58D3" w:rsidP="00DA58D3">
            <w:pPr>
              <w:pStyle w:val="Heading1"/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Proficient in </w:t>
            </w:r>
            <w:r w:rsidR="00A74C3F" w:rsidRPr="00972D40">
              <w:rPr>
                <w:sz w:val="22"/>
              </w:rPr>
              <w:t xml:space="preserve">ABAQUS package (Implicit, standard, Python scripting, Working knowledge of AQUA), </w:t>
            </w:r>
            <w:r>
              <w:rPr>
                <w:sz w:val="22"/>
              </w:rPr>
              <w:t xml:space="preserve">Familiar with </w:t>
            </w:r>
            <w:r w:rsidR="00A74C3F" w:rsidRPr="00972D40">
              <w:rPr>
                <w:sz w:val="22"/>
              </w:rPr>
              <w:t>ANSYS packag</w:t>
            </w:r>
            <w:r>
              <w:rPr>
                <w:sz w:val="22"/>
              </w:rPr>
              <w:t>e (Classic with APDL, Workbench</w:t>
            </w:r>
            <w:r w:rsidR="00A74C3F" w:rsidRPr="00972D40">
              <w:rPr>
                <w:sz w:val="22"/>
              </w:rPr>
              <w:t xml:space="preserve">), </w:t>
            </w:r>
            <w:proofErr w:type="spellStart"/>
            <w:r w:rsidR="00A74C3F" w:rsidRPr="00972D40">
              <w:rPr>
                <w:sz w:val="22"/>
              </w:rPr>
              <w:t>Msc.</w:t>
            </w:r>
            <w:r w:rsidR="00A74C3F" w:rsidRPr="00FA33B6">
              <w:rPr>
                <w:sz w:val="22"/>
                <w:highlight w:val="yellow"/>
              </w:rPr>
              <w:t>N</w:t>
            </w:r>
            <w:r w:rsidRPr="00FA33B6">
              <w:rPr>
                <w:sz w:val="22"/>
                <w:highlight w:val="yellow"/>
              </w:rPr>
              <w:t>astran</w:t>
            </w:r>
            <w:proofErr w:type="spellEnd"/>
            <w:r>
              <w:rPr>
                <w:sz w:val="22"/>
              </w:rPr>
              <w:t xml:space="preserve"> &amp; </w:t>
            </w:r>
            <w:proofErr w:type="spellStart"/>
            <w:r>
              <w:rPr>
                <w:sz w:val="22"/>
              </w:rPr>
              <w:t>Msc.Patran</w:t>
            </w:r>
            <w:proofErr w:type="spellEnd"/>
            <w:r>
              <w:rPr>
                <w:sz w:val="22"/>
              </w:rPr>
              <w:t xml:space="preserve"> and </w:t>
            </w:r>
            <w:proofErr w:type="spellStart"/>
            <w:r>
              <w:rPr>
                <w:sz w:val="22"/>
              </w:rPr>
              <w:t>Casca</w:t>
            </w:r>
            <w:proofErr w:type="spellEnd"/>
            <w:r>
              <w:rPr>
                <w:sz w:val="22"/>
              </w:rPr>
              <w:t xml:space="preserve"> &amp; F</w:t>
            </w:r>
            <w:r w:rsidR="00A74C3F" w:rsidRPr="00972D40">
              <w:rPr>
                <w:sz w:val="22"/>
              </w:rPr>
              <w:t>ran2D/Fran2DLayer.</w:t>
            </w:r>
          </w:p>
        </w:tc>
      </w:tr>
      <w:tr w:rsidR="00A74C3F" w:rsidRPr="00972D40" w14:paraId="6B02E150" w14:textId="77777777" w:rsidTr="00B23D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2610" w:type="dxa"/>
            <w:vAlign w:val="center"/>
          </w:tcPr>
          <w:p w14:paraId="478D818E" w14:textId="77777777" w:rsidR="00A74C3F" w:rsidRPr="00972D40" w:rsidRDefault="00A74C3F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 xml:space="preserve">CAD &amp; Meshing Platforms             </w:t>
            </w:r>
          </w:p>
        </w:tc>
        <w:tc>
          <w:tcPr>
            <w:tcW w:w="7470" w:type="dxa"/>
          </w:tcPr>
          <w:p w14:paraId="1AAFF2D0" w14:textId="77777777" w:rsidR="00750E4F" w:rsidRPr="00972D40" w:rsidRDefault="00DA58D3" w:rsidP="00DA58D3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Proficient in Solid Works </w:t>
            </w:r>
            <w:r w:rsidR="00A74C3F" w:rsidRPr="00972D40">
              <w:rPr>
                <w:sz w:val="22"/>
              </w:rPr>
              <w:t>and Hyper mesh</w:t>
            </w:r>
          </w:p>
        </w:tc>
      </w:tr>
      <w:tr w:rsidR="00A74C3F" w:rsidRPr="00972D40" w14:paraId="72243A3B" w14:textId="77777777" w:rsidTr="00B23D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2610" w:type="dxa"/>
            <w:vAlign w:val="center"/>
          </w:tcPr>
          <w:p w14:paraId="688AAC67" w14:textId="77777777" w:rsidR="00A74C3F" w:rsidRPr="00972D40" w:rsidRDefault="00A74C3F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Applications</w:t>
            </w:r>
          </w:p>
        </w:tc>
        <w:tc>
          <w:tcPr>
            <w:tcW w:w="7470" w:type="dxa"/>
          </w:tcPr>
          <w:p w14:paraId="2B04CC74" w14:textId="77777777" w:rsidR="00750E4F" w:rsidRPr="00972D40" w:rsidRDefault="00A74C3F" w:rsidP="009B7E31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 xml:space="preserve">SAP, </w:t>
            </w:r>
            <w:proofErr w:type="spellStart"/>
            <w:r w:rsidR="00E40CD2">
              <w:rPr>
                <w:sz w:val="22"/>
              </w:rPr>
              <w:t>MathCAD</w:t>
            </w:r>
            <w:proofErr w:type="spellEnd"/>
            <w:r w:rsidRPr="00972D40">
              <w:rPr>
                <w:sz w:val="22"/>
              </w:rPr>
              <w:t xml:space="preserve">, MS Project, MS Word, Excel and PowerPoint </w:t>
            </w:r>
          </w:p>
        </w:tc>
      </w:tr>
      <w:tr w:rsidR="00A74C3F" w:rsidRPr="00AD5E16" w14:paraId="202A8AF4" w14:textId="77777777" w:rsidTr="00AD5E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  <w:trHeight w:val="340"/>
        </w:trPr>
        <w:tc>
          <w:tcPr>
            <w:tcW w:w="2610" w:type="dxa"/>
            <w:vAlign w:val="center"/>
          </w:tcPr>
          <w:p w14:paraId="72DADD32" w14:textId="77777777" w:rsidR="00A74C3F" w:rsidRPr="00972D40" w:rsidRDefault="00DA58D3" w:rsidP="00DA58D3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Standards conversant</w:t>
            </w:r>
            <w:r w:rsidR="00A74C3F" w:rsidRPr="00972D40">
              <w:rPr>
                <w:sz w:val="22"/>
              </w:rPr>
              <w:t xml:space="preserve"> with</w:t>
            </w:r>
          </w:p>
        </w:tc>
        <w:tc>
          <w:tcPr>
            <w:tcW w:w="7470" w:type="dxa"/>
          </w:tcPr>
          <w:p w14:paraId="5164B96E" w14:textId="77777777" w:rsidR="00A74C3F" w:rsidRPr="00AD5E16" w:rsidRDefault="00AD5E16" w:rsidP="00AD5E16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ISO</w:t>
            </w:r>
            <w:r w:rsidR="00A74C3F" w:rsidRPr="00AD5E16">
              <w:rPr>
                <w:sz w:val="22"/>
                <w:lang w:val="pt-BR"/>
              </w:rPr>
              <w:t>13</w:t>
            </w:r>
            <w:r w:rsidR="00C643BD" w:rsidRPr="00AD5E16">
              <w:rPr>
                <w:sz w:val="22"/>
                <w:lang w:val="pt-BR"/>
              </w:rPr>
              <w:t>628-</w:t>
            </w:r>
            <w:r w:rsidRPr="00AD5E16">
              <w:rPr>
                <w:sz w:val="22"/>
                <w:lang w:val="pt-BR"/>
              </w:rPr>
              <w:t>7, Euro</w:t>
            </w:r>
            <w:r w:rsidR="00C643BD" w:rsidRPr="00AD5E16">
              <w:rPr>
                <w:sz w:val="22"/>
                <w:lang w:val="pt-BR"/>
              </w:rPr>
              <w:t xml:space="preserve">code-3, </w:t>
            </w:r>
            <w:r w:rsidR="00C643BD" w:rsidRPr="00FA33B6">
              <w:rPr>
                <w:sz w:val="22"/>
                <w:highlight w:val="yellow"/>
                <w:lang w:val="pt-BR"/>
              </w:rPr>
              <w:t>ASME</w:t>
            </w:r>
            <w:r w:rsidR="00C643BD" w:rsidRPr="00AD5E16">
              <w:rPr>
                <w:sz w:val="22"/>
                <w:lang w:val="pt-BR"/>
              </w:rPr>
              <w:t xml:space="preserve"> sect.</w:t>
            </w:r>
            <w:r w:rsidR="00A74C3F" w:rsidRPr="00AD5E16">
              <w:rPr>
                <w:sz w:val="22"/>
                <w:lang w:val="pt-BR"/>
              </w:rPr>
              <w:t xml:space="preserve">VIII Div. </w:t>
            </w:r>
            <w:r w:rsidRPr="00AD5E16">
              <w:rPr>
                <w:sz w:val="22"/>
                <w:lang w:val="pt-BR"/>
              </w:rPr>
              <w:t>II, DNV2</w:t>
            </w:r>
            <w:r w:rsidR="00A74C3F" w:rsidRPr="00AD5E16">
              <w:rPr>
                <w:sz w:val="22"/>
                <w:lang w:val="pt-BR"/>
              </w:rPr>
              <w:t xml:space="preserve">73, </w:t>
            </w:r>
            <w:r w:rsidRPr="00AD5E16">
              <w:rPr>
                <w:sz w:val="22"/>
                <w:lang w:val="pt-BR"/>
              </w:rPr>
              <w:t xml:space="preserve">AISC </w:t>
            </w:r>
            <w:r>
              <w:rPr>
                <w:sz w:val="22"/>
                <w:lang w:val="pt-BR"/>
              </w:rPr>
              <w:t>360,</w:t>
            </w:r>
            <w:r w:rsidR="00DA58D3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API6A.</w:t>
            </w:r>
          </w:p>
        </w:tc>
      </w:tr>
      <w:tr w:rsidR="00D516D5" w:rsidRPr="00AD5E16" w14:paraId="6C34B49C" w14:textId="77777777" w:rsidTr="00E40CD2">
        <w:trPr>
          <w:trHeight w:val="84"/>
        </w:trPr>
        <w:tc>
          <w:tcPr>
            <w:tcW w:w="10188" w:type="dxa"/>
            <w:gridSpan w:val="3"/>
            <w:shd w:val="clear" w:color="auto" w:fill="auto"/>
          </w:tcPr>
          <w:p w14:paraId="1B216BE3" w14:textId="77777777" w:rsidR="00D516D5" w:rsidRPr="00AD5E16" w:rsidRDefault="00D516D5" w:rsidP="00B22644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  <w:lang w:val="pt-BR"/>
              </w:rPr>
            </w:pPr>
          </w:p>
        </w:tc>
      </w:tr>
      <w:tr w:rsidR="00E40CD2" w:rsidRPr="001C3CD1" w14:paraId="0649C9F4" w14:textId="77777777" w:rsidTr="00D516D5">
        <w:trPr>
          <w:trHeight w:val="84"/>
        </w:trPr>
        <w:tc>
          <w:tcPr>
            <w:tcW w:w="10188" w:type="dxa"/>
            <w:gridSpan w:val="3"/>
            <w:shd w:val="clear" w:color="auto" w:fill="DFDFDF"/>
          </w:tcPr>
          <w:p w14:paraId="3D01BA03" w14:textId="77777777" w:rsidR="00E40CD2" w:rsidRPr="001C3CD1" w:rsidRDefault="00E40CD2" w:rsidP="00E40CD2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333399"/>
                <w:sz w:val="22"/>
                <w:szCs w:val="22"/>
              </w:rPr>
            </w:pPr>
            <w:r w:rsidRPr="001C3CD1">
              <w:rPr>
                <w:b/>
                <w:color w:val="333399"/>
                <w:sz w:val="22"/>
                <w:szCs w:val="22"/>
              </w:rPr>
              <w:t xml:space="preserve">PROFESSIONAL EXPERIENCE </w:t>
            </w:r>
          </w:p>
        </w:tc>
      </w:tr>
    </w:tbl>
    <w:p w14:paraId="57D54658" w14:textId="2612B3CD" w:rsidR="00FE633C" w:rsidRPr="007F319C" w:rsidRDefault="00FE633C" w:rsidP="00D750AA">
      <w:pPr>
        <w:widowControl w:val="0"/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>AKER</w:t>
      </w:r>
      <w:r w:rsidR="000372FD" w:rsidRPr="007F319C">
        <w:rPr>
          <w:b/>
          <w:sz w:val="24"/>
        </w:rPr>
        <w:t xml:space="preserve"> Powerga</w:t>
      </w:r>
      <w:r>
        <w:rPr>
          <w:b/>
          <w:sz w:val="24"/>
        </w:rPr>
        <w:t xml:space="preserve">s Subsea Pvt Ltd.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A1439" w:rsidRPr="007F319C">
        <w:rPr>
          <w:b/>
          <w:sz w:val="24"/>
        </w:rPr>
        <w:t>Ju</w:t>
      </w:r>
      <w:r w:rsidR="00E279F3">
        <w:rPr>
          <w:b/>
          <w:sz w:val="24"/>
        </w:rPr>
        <w:t>ly</w:t>
      </w:r>
      <w:r w:rsidR="00994DF8" w:rsidRPr="007F319C">
        <w:rPr>
          <w:b/>
          <w:sz w:val="24"/>
        </w:rPr>
        <w:t xml:space="preserve"> 201</w:t>
      </w:r>
      <w:r w:rsidR="000D6B6D">
        <w:rPr>
          <w:b/>
          <w:sz w:val="24"/>
        </w:rPr>
        <w:t>4</w:t>
      </w:r>
      <w:r w:rsidR="000372FD" w:rsidRPr="007F319C">
        <w:rPr>
          <w:b/>
          <w:sz w:val="24"/>
        </w:rPr>
        <w:t xml:space="preserve"> onwards</w:t>
      </w:r>
    </w:p>
    <w:p w14:paraId="2BF87A5B" w14:textId="27542628" w:rsidR="000372FD" w:rsidRDefault="000372FD" w:rsidP="00D750AA">
      <w:pPr>
        <w:tabs>
          <w:tab w:val="center" w:pos="5520"/>
          <w:tab w:val="right" w:pos="10080"/>
        </w:tabs>
        <w:rPr>
          <w:i/>
          <w:sz w:val="24"/>
        </w:rPr>
      </w:pPr>
      <w:r w:rsidRPr="007F319C">
        <w:rPr>
          <w:i/>
          <w:sz w:val="24"/>
        </w:rPr>
        <w:t>Senior FEA Engineer, Product Development</w:t>
      </w:r>
      <w:r w:rsidR="00990239">
        <w:rPr>
          <w:i/>
          <w:sz w:val="24"/>
        </w:rPr>
        <w:t xml:space="preserve">                                                              </w:t>
      </w:r>
    </w:p>
    <w:p w14:paraId="767ACD79" w14:textId="77777777" w:rsidR="00A35838" w:rsidRPr="007F319C" w:rsidRDefault="00A35838" w:rsidP="00D750AA">
      <w:pPr>
        <w:pStyle w:val="ListParagraph"/>
        <w:numPr>
          <w:ilvl w:val="0"/>
          <w:numId w:val="39"/>
        </w:numPr>
        <w:spacing w:before="120" w:after="0" w:line="240" w:lineRule="auto"/>
        <w:jc w:val="both"/>
        <w:rPr>
          <w:rFonts w:ascii="Times New Roman" w:hAnsi="Times New Roman"/>
          <w:b/>
          <w:szCs w:val="20"/>
        </w:rPr>
      </w:pPr>
      <w:r w:rsidRPr="007F319C">
        <w:rPr>
          <w:rFonts w:ascii="Times New Roman" w:hAnsi="Times New Roman"/>
          <w:b/>
          <w:szCs w:val="20"/>
        </w:rPr>
        <w:t>FCM Hub 12’’ FEA [Project:</w:t>
      </w:r>
      <w:r w:rsidR="00AF7EA2">
        <w:rPr>
          <w:rFonts w:ascii="Times New Roman" w:hAnsi="Times New Roman"/>
          <w:b/>
          <w:szCs w:val="20"/>
        </w:rPr>
        <w:t xml:space="preserve"> </w:t>
      </w:r>
      <w:r w:rsidRPr="007F319C">
        <w:rPr>
          <w:rFonts w:ascii="Times New Roman" w:hAnsi="Times New Roman"/>
          <w:b/>
          <w:szCs w:val="20"/>
        </w:rPr>
        <w:t>DVALIN]</w:t>
      </w:r>
    </w:p>
    <w:p w14:paraId="602981AF" w14:textId="77777777" w:rsidR="00A35838" w:rsidRPr="00DA58D3" w:rsidRDefault="00A35838" w:rsidP="00DA58D3">
      <w:pPr>
        <w:spacing w:before="120"/>
        <w:ind w:left="360"/>
        <w:jc w:val="both"/>
      </w:pPr>
      <w:r w:rsidRPr="00DA58D3">
        <w:t>Hydrogen induced stress cracking (HISC) analysis on hub</w:t>
      </w:r>
      <w:r w:rsidR="001D152D" w:rsidRPr="00DA58D3">
        <w:t xml:space="preserve"> w</w:t>
      </w:r>
      <w:r w:rsidRPr="00DA58D3">
        <w:t>hich involves Strength assessment,</w:t>
      </w:r>
      <w:r w:rsidR="009E3FCC" w:rsidRPr="00DA58D3">
        <w:t xml:space="preserve"> </w:t>
      </w:r>
      <w:r w:rsidRPr="00DA58D3">
        <w:t>pretension,</w:t>
      </w:r>
      <w:r w:rsidR="009E3FCC" w:rsidRPr="00DA58D3">
        <w:t xml:space="preserve"> </w:t>
      </w:r>
      <w:r w:rsidRPr="00DA58D3">
        <w:t>thermal stresses</w:t>
      </w:r>
      <w:r w:rsidR="009E3FCC" w:rsidRPr="00DA58D3">
        <w:t xml:space="preserve">, seal setting, strains in compliance with </w:t>
      </w:r>
      <w:r w:rsidR="009E3FCC" w:rsidRPr="00FA33B6">
        <w:rPr>
          <w:highlight w:val="yellow"/>
        </w:rPr>
        <w:t>ASME</w:t>
      </w:r>
      <w:r w:rsidR="009E3FCC" w:rsidRPr="00DA58D3">
        <w:t xml:space="preserve"> VIII and DNV.</w:t>
      </w:r>
    </w:p>
    <w:p w14:paraId="3360F19D" w14:textId="77777777" w:rsidR="00E4590D" w:rsidRPr="007F319C" w:rsidRDefault="00E4590D" w:rsidP="00D750AA">
      <w:pPr>
        <w:pStyle w:val="ListParagraph"/>
        <w:numPr>
          <w:ilvl w:val="0"/>
          <w:numId w:val="39"/>
        </w:numPr>
        <w:spacing w:before="120" w:after="0" w:line="240" w:lineRule="auto"/>
        <w:jc w:val="both"/>
        <w:rPr>
          <w:rFonts w:ascii="Times New Roman" w:hAnsi="Times New Roman"/>
          <w:b/>
          <w:szCs w:val="20"/>
        </w:rPr>
      </w:pPr>
      <w:r w:rsidRPr="007F319C">
        <w:rPr>
          <w:rFonts w:ascii="Times New Roman" w:hAnsi="Times New Roman"/>
          <w:b/>
          <w:szCs w:val="20"/>
        </w:rPr>
        <w:lastRenderedPageBreak/>
        <w:t xml:space="preserve">Seal Leak tightness integrity analysis. (TX and BX Seal) FEA [Project: VIGDIS, R&amp;D] </w:t>
      </w:r>
    </w:p>
    <w:p w14:paraId="2921E21D" w14:textId="77777777" w:rsidR="00E40CD2" w:rsidRPr="00DA58D3" w:rsidRDefault="00BD6BFB" w:rsidP="00DA58D3">
      <w:pPr>
        <w:spacing w:before="120"/>
        <w:ind w:left="360"/>
        <w:jc w:val="both"/>
      </w:pPr>
      <w:r w:rsidRPr="00DA58D3">
        <w:t>Functional failure assessment</w:t>
      </w:r>
      <w:r w:rsidR="00E4590D" w:rsidRPr="00DA58D3">
        <w:t xml:space="preserve"> with sensitivity analysis, result simulation with FAT.</w:t>
      </w:r>
      <w:r w:rsidR="00DA58D3">
        <w:t xml:space="preserve"> </w:t>
      </w:r>
      <w:r w:rsidR="00E4590D" w:rsidRPr="00DA58D3">
        <w:t xml:space="preserve"> Estimated permissible contact width on seal. </w:t>
      </w:r>
      <w:r w:rsidRPr="00DA58D3">
        <w:t>D</w:t>
      </w:r>
      <w:r w:rsidR="00A35838" w:rsidRPr="00DA58D3">
        <w:t>eveloped</w:t>
      </w:r>
      <w:r w:rsidRPr="00DA58D3">
        <w:t xml:space="preserve"> methodology of analysis.</w:t>
      </w:r>
      <w:r w:rsidR="009E3FCC" w:rsidRPr="00DA58D3">
        <w:t xml:space="preserve"> Post processing </w:t>
      </w:r>
      <w:r w:rsidR="00A35838" w:rsidRPr="00DA58D3">
        <w:t>us</w:t>
      </w:r>
      <w:r w:rsidR="00E4590D" w:rsidRPr="00DA58D3">
        <w:t>ing python script to save time.</w:t>
      </w:r>
    </w:p>
    <w:p w14:paraId="13EC305B" w14:textId="77777777" w:rsidR="00E4590D" w:rsidRPr="007F319C" w:rsidRDefault="00E4590D" w:rsidP="00D750AA">
      <w:pPr>
        <w:pStyle w:val="ListParagraph"/>
        <w:numPr>
          <w:ilvl w:val="0"/>
          <w:numId w:val="39"/>
        </w:numPr>
        <w:spacing w:before="120" w:after="0" w:line="240" w:lineRule="auto"/>
        <w:jc w:val="both"/>
        <w:rPr>
          <w:rFonts w:ascii="Times New Roman" w:hAnsi="Times New Roman"/>
          <w:b/>
          <w:szCs w:val="20"/>
        </w:rPr>
      </w:pPr>
      <w:r w:rsidRPr="007F319C">
        <w:rPr>
          <w:rFonts w:ascii="Times New Roman" w:hAnsi="Times New Roman"/>
          <w:b/>
          <w:szCs w:val="20"/>
        </w:rPr>
        <w:t>Riser Lock connector 7.10 (</w:t>
      </w:r>
      <w:proofErr w:type="spellStart"/>
      <w:r w:rsidRPr="007F319C">
        <w:rPr>
          <w:rFonts w:ascii="Times New Roman" w:hAnsi="Times New Roman"/>
          <w:b/>
          <w:szCs w:val="20"/>
        </w:rPr>
        <w:t>RiserLock-Next</w:t>
      </w:r>
      <w:r w:rsidR="00A35838" w:rsidRPr="007F319C">
        <w:rPr>
          <w:rFonts w:ascii="Times New Roman" w:hAnsi="Times New Roman"/>
          <w:b/>
          <w:szCs w:val="20"/>
        </w:rPr>
        <w:t>Gen</w:t>
      </w:r>
      <w:proofErr w:type="spellEnd"/>
      <w:r w:rsidR="00A35838" w:rsidRPr="007F319C">
        <w:rPr>
          <w:rFonts w:ascii="Times New Roman" w:hAnsi="Times New Roman"/>
          <w:b/>
          <w:szCs w:val="20"/>
        </w:rPr>
        <w:t>) FEA [Project: R&amp;D</w:t>
      </w:r>
      <w:r w:rsidRPr="007F319C">
        <w:rPr>
          <w:rFonts w:ascii="Times New Roman" w:hAnsi="Times New Roman"/>
          <w:b/>
          <w:szCs w:val="20"/>
        </w:rPr>
        <w:t xml:space="preserve">] </w:t>
      </w:r>
    </w:p>
    <w:p w14:paraId="6707C0EA" w14:textId="77777777" w:rsidR="00E4590D" w:rsidRPr="00DA58D3" w:rsidRDefault="009E3FCC" w:rsidP="00DA58D3">
      <w:pPr>
        <w:spacing w:before="120"/>
        <w:ind w:left="360"/>
        <w:jc w:val="both"/>
        <w:rPr>
          <w:b/>
        </w:rPr>
      </w:pPr>
      <w:r w:rsidRPr="00DA58D3">
        <w:t>Evaluated</w:t>
      </w:r>
      <w:r w:rsidR="00E4590D" w:rsidRPr="00DA58D3">
        <w:t xml:space="preserve"> capacities for </w:t>
      </w:r>
      <w:r w:rsidR="00BD6BFB" w:rsidRPr="00DA58D3">
        <w:t>tension and bending</w:t>
      </w:r>
      <w:r w:rsidRPr="00DA58D3">
        <w:t xml:space="preserve">, </w:t>
      </w:r>
      <w:r w:rsidR="00E4590D" w:rsidRPr="00DA58D3">
        <w:t>required preload t</w:t>
      </w:r>
      <w:r w:rsidRPr="00DA58D3">
        <w:t xml:space="preserve">o maintain </w:t>
      </w:r>
      <w:r w:rsidR="00BD6BFB" w:rsidRPr="00DA58D3">
        <w:t>integrity,</w:t>
      </w:r>
      <w:r w:rsidR="00E4590D" w:rsidRPr="00DA58D3">
        <w:t xml:space="preserve"> fatigue </w:t>
      </w:r>
      <w:r w:rsidR="004519C2" w:rsidRPr="00DA58D3">
        <w:t>capacity</w:t>
      </w:r>
      <w:r w:rsidR="00E4590D" w:rsidRPr="00DA58D3">
        <w:t xml:space="preserve"> evaluation using sub</w:t>
      </w:r>
      <w:r w:rsidRPr="00DA58D3">
        <w:t xml:space="preserve"> modeling for bolts and fillets. Results simulated with </w:t>
      </w:r>
      <w:r w:rsidR="00E4590D" w:rsidRPr="00DA58D3">
        <w:t>on field test</w:t>
      </w:r>
      <w:r w:rsidRPr="00DA58D3">
        <w:t>s &amp;</w:t>
      </w:r>
      <w:r w:rsidR="00E4590D" w:rsidRPr="00DA58D3">
        <w:t xml:space="preserve"> found in close proximity. </w:t>
      </w:r>
    </w:p>
    <w:p w14:paraId="2F80B124" w14:textId="77777777" w:rsidR="00E4590D" w:rsidRPr="007F319C" w:rsidRDefault="00E4590D" w:rsidP="00D750AA">
      <w:pPr>
        <w:pStyle w:val="ListParagraph"/>
        <w:numPr>
          <w:ilvl w:val="0"/>
          <w:numId w:val="39"/>
        </w:numPr>
        <w:spacing w:before="120" w:after="0" w:line="240" w:lineRule="auto"/>
        <w:jc w:val="both"/>
        <w:rPr>
          <w:rFonts w:ascii="Times New Roman" w:hAnsi="Times New Roman"/>
          <w:b/>
          <w:szCs w:val="20"/>
        </w:rPr>
      </w:pPr>
      <w:r w:rsidRPr="007F319C">
        <w:rPr>
          <w:rFonts w:ascii="Times New Roman" w:hAnsi="Times New Roman"/>
          <w:b/>
          <w:szCs w:val="20"/>
        </w:rPr>
        <w:t>Suction Anchor (SA) for manifold structure</w:t>
      </w:r>
      <w:r w:rsidRPr="007F319C">
        <w:rPr>
          <w:rFonts w:ascii="Times New Roman" w:hAnsi="Times New Roman"/>
          <w:szCs w:val="20"/>
        </w:rPr>
        <w:t xml:space="preserve"> </w:t>
      </w:r>
      <w:r w:rsidR="00031672">
        <w:rPr>
          <w:rFonts w:ascii="Times New Roman" w:hAnsi="Times New Roman"/>
          <w:b/>
          <w:szCs w:val="20"/>
        </w:rPr>
        <w:t>[Project: MURPHY M</w:t>
      </w:r>
      <w:r w:rsidRPr="007F319C">
        <w:rPr>
          <w:rFonts w:ascii="Times New Roman" w:hAnsi="Times New Roman"/>
          <w:b/>
          <w:szCs w:val="20"/>
        </w:rPr>
        <w:t>alaysia,</w:t>
      </w:r>
      <w:r w:rsidR="00031672">
        <w:rPr>
          <w:rFonts w:ascii="Times New Roman" w:hAnsi="Times New Roman"/>
          <w:b/>
          <w:szCs w:val="20"/>
        </w:rPr>
        <w:t xml:space="preserve"> </w:t>
      </w:r>
      <w:r w:rsidRPr="007F319C">
        <w:rPr>
          <w:rFonts w:ascii="Times New Roman" w:hAnsi="Times New Roman"/>
          <w:b/>
          <w:szCs w:val="20"/>
        </w:rPr>
        <w:t>Client:</w:t>
      </w:r>
      <w:r w:rsidR="00031672">
        <w:rPr>
          <w:rFonts w:ascii="Times New Roman" w:hAnsi="Times New Roman"/>
          <w:b/>
          <w:szCs w:val="20"/>
        </w:rPr>
        <w:t xml:space="preserve"> P</w:t>
      </w:r>
      <w:r w:rsidRPr="007F319C">
        <w:rPr>
          <w:rFonts w:ascii="Times New Roman" w:hAnsi="Times New Roman"/>
          <w:b/>
          <w:szCs w:val="20"/>
        </w:rPr>
        <w:t>etronas]</w:t>
      </w:r>
    </w:p>
    <w:p w14:paraId="77188DA3" w14:textId="77777777" w:rsidR="00E4590D" w:rsidRPr="00DA58D3" w:rsidRDefault="00E4590D" w:rsidP="00DA58D3">
      <w:pPr>
        <w:spacing w:before="120"/>
        <w:ind w:left="360"/>
        <w:jc w:val="both"/>
      </w:pPr>
      <w:r w:rsidRPr="00DA58D3">
        <w:t>Foundation structure modeled us</w:t>
      </w:r>
      <w:r w:rsidR="00A35838" w:rsidRPr="00DA58D3">
        <w:t xml:space="preserve">ing soil-structure interactions </w:t>
      </w:r>
      <w:r w:rsidRPr="00DA58D3">
        <w:t>and checke</w:t>
      </w:r>
      <w:r w:rsidR="00D4450F" w:rsidRPr="00DA58D3">
        <w:t xml:space="preserve">d for buckling of plates using </w:t>
      </w:r>
      <w:proofErr w:type="spellStart"/>
      <w:r w:rsidR="00D4450F" w:rsidRPr="00DA58D3">
        <w:t>R</w:t>
      </w:r>
      <w:r w:rsidRPr="00DA58D3">
        <w:t>iks</w:t>
      </w:r>
      <w:proofErr w:type="spellEnd"/>
      <w:r w:rsidRPr="00DA58D3">
        <w:t xml:space="preserve"> approach. Welds checked by manual hand calculation using Euro code 3 in </w:t>
      </w:r>
      <w:proofErr w:type="spellStart"/>
      <w:r w:rsidRPr="00DA58D3">
        <w:t>MathCAD</w:t>
      </w:r>
      <w:proofErr w:type="spellEnd"/>
      <w:r w:rsidRPr="00DA58D3">
        <w:t xml:space="preserve">.  </w:t>
      </w:r>
    </w:p>
    <w:p w14:paraId="03FEA513" w14:textId="77777777" w:rsidR="00E4590D" w:rsidRPr="007F319C" w:rsidRDefault="00E4590D" w:rsidP="00D750AA">
      <w:pPr>
        <w:pStyle w:val="ListParagraph"/>
        <w:numPr>
          <w:ilvl w:val="0"/>
          <w:numId w:val="39"/>
        </w:numPr>
        <w:spacing w:before="120" w:after="0" w:line="240" w:lineRule="auto"/>
        <w:jc w:val="both"/>
        <w:rPr>
          <w:rFonts w:ascii="Times New Roman" w:hAnsi="Times New Roman"/>
          <w:b/>
          <w:szCs w:val="20"/>
        </w:rPr>
      </w:pPr>
      <w:r w:rsidRPr="007F319C">
        <w:rPr>
          <w:rFonts w:ascii="Times New Roman" w:hAnsi="Times New Roman"/>
          <w:b/>
          <w:szCs w:val="20"/>
        </w:rPr>
        <w:t>Pipeline end termination structure (PLET)</w:t>
      </w:r>
      <w:r w:rsidRPr="007F319C">
        <w:rPr>
          <w:rFonts w:ascii="Times New Roman" w:hAnsi="Times New Roman"/>
          <w:szCs w:val="20"/>
        </w:rPr>
        <w:t xml:space="preserve"> </w:t>
      </w:r>
      <w:r w:rsidR="004E26D9">
        <w:rPr>
          <w:rFonts w:ascii="Times New Roman" w:hAnsi="Times New Roman"/>
          <w:b/>
          <w:szCs w:val="20"/>
        </w:rPr>
        <w:t>[Project: MURPHY M</w:t>
      </w:r>
      <w:r w:rsidRPr="007F319C">
        <w:rPr>
          <w:rFonts w:ascii="Times New Roman" w:hAnsi="Times New Roman"/>
          <w:b/>
          <w:szCs w:val="20"/>
        </w:rPr>
        <w:t>alaysia,</w:t>
      </w:r>
      <w:r w:rsidR="004E26D9">
        <w:rPr>
          <w:rFonts w:ascii="Times New Roman" w:hAnsi="Times New Roman"/>
          <w:b/>
          <w:szCs w:val="20"/>
        </w:rPr>
        <w:t xml:space="preserve"> </w:t>
      </w:r>
      <w:r w:rsidRPr="007F319C">
        <w:rPr>
          <w:rFonts w:ascii="Times New Roman" w:hAnsi="Times New Roman"/>
          <w:b/>
          <w:szCs w:val="20"/>
        </w:rPr>
        <w:t>Client:</w:t>
      </w:r>
      <w:r w:rsidR="004E26D9">
        <w:rPr>
          <w:rFonts w:ascii="Times New Roman" w:hAnsi="Times New Roman"/>
          <w:b/>
          <w:szCs w:val="20"/>
        </w:rPr>
        <w:t xml:space="preserve"> P</w:t>
      </w:r>
      <w:r w:rsidRPr="007F319C">
        <w:rPr>
          <w:rFonts w:ascii="Times New Roman" w:hAnsi="Times New Roman"/>
          <w:b/>
          <w:szCs w:val="20"/>
        </w:rPr>
        <w:t>etronas]</w:t>
      </w:r>
    </w:p>
    <w:p w14:paraId="5B0F6AF2" w14:textId="77777777" w:rsidR="00810C75" w:rsidRPr="00DA58D3" w:rsidRDefault="009E3FCC" w:rsidP="00DA58D3">
      <w:pPr>
        <w:spacing w:before="120"/>
        <w:ind w:left="360"/>
        <w:jc w:val="both"/>
      </w:pPr>
      <w:r w:rsidRPr="00DA58D3">
        <w:t>Analysis covered</w:t>
      </w:r>
      <w:r w:rsidR="00E4590D" w:rsidRPr="00DA58D3">
        <w:t xml:space="preserve"> scenarios like Offshore lifting, </w:t>
      </w:r>
      <w:r w:rsidRPr="00DA58D3">
        <w:t>lowering</w:t>
      </w:r>
      <w:r w:rsidR="00E4590D" w:rsidRPr="00DA58D3">
        <w:t xml:space="preserve"> through splash zone in subsea, drop </w:t>
      </w:r>
      <w:r w:rsidRPr="00DA58D3">
        <w:t xml:space="preserve">object impact, landing </w:t>
      </w:r>
      <w:r w:rsidR="00E4590D" w:rsidRPr="00DA58D3">
        <w:t>in subsea, ROV impact etc. Welds checked by manual hand calculation</w:t>
      </w:r>
      <w:r w:rsidRPr="00DA58D3">
        <w:t>s as per</w:t>
      </w:r>
      <w:r w:rsidR="00E4590D" w:rsidRPr="00DA58D3">
        <w:t xml:space="preserve"> AISC in </w:t>
      </w:r>
      <w:proofErr w:type="spellStart"/>
      <w:r w:rsidR="00E4590D" w:rsidRPr="00DA58D3">
        <w:t>MathCAD</w:t>
      </w:r>
      <w:proofErr w:type="spellEnd"/>
      <w:r w:rsidR="00E4590D" w:rsidRPr="00DA58D3">
        <w:t xml:space="preserve">. </w:t>
      </w:r>
    </w:p>
    <w:p w14:paraId="7986A3B9" w14:textId="77777777" w:rsidR="009B3448" w:rsidRPr="007F319C" w:rsidRDefault="009B3448" w:rsidP="009B3448">
      <w:pPr>
        <w:pStyle w:val="western"/>
        <w:spacing w:before="0"/>
        <w:rPr>
          <w:rFonts w:ascii="Times New Roman" w:hAnsi="Times New Roman"/>
          <w:bCs w:val="0"/>
          <w:sz w:val="22"/>
          <w:szCs w:val="20"/>
          <w:u w:val="single"/>
        </w:rPr>
      </w:pPr>
    </w:p>
    <w:p w14:paraId="3D43D9EE" w14:textId="77777777" w:rsidR="00810C75" w:rsidRPr="007F319C" w:rsidRDefault="00810C75" w:rsidP="00E40CD2">
      <w:pPr>
        <w:pStyle w:val="western"/>
        <w:spacing w:before="0"/>
        <w:ind w:firstLine="360"/>
        <w:rPr>
          <w:rFonts w:ascii="Times New Roman" w:hAnsi="Times New Roman"/>
          <w:bCs w:val="0"/>
          <w:szCs w:val="20"/>
          <w:u w:val="single"/>
        </w:rPr>
      </w:pPr>
      <w:r w:rsidRPr="007F319C">
        <w:rPr>
          <w:rFonts w:ascii="Times New Roman" w:hAnsi="Times New Roman"/>
          <w:bCs w:val="0"/>
          <w:szCs w:val="20"/>
          <w:u w:val="single"/>
        </w:rPr>
        <w:t xml:space="preserve">Worked in various competency/methodology development in areas like </w:t>
      </w:r>
    </w:p>
    <w:p w14:paraId="6F0C64B0" w14:textId="77777777" w:rsidR="00810C75" w:rsidRPr="007F319C" w:rsidRDefault="00810C75" w:rsidP="00E40CD2">
      <w:pPr>
        <w:pStyle w:val="western"/>
        <w:numPr>
          <w:ilvl w:val="0"/>
          <w:numId w:val="47"/>
        </w:numPr>
        <w:tabs>
          <w:tab w:val="left" w:pos="2160"/>
        </w:tabs>
        <w:suppressAutoHyphens w:val="0"/>
        <w:spacing w:before="120"/>
        <w:rPr>
          <w:rFonts w:ascii="Times New Roman" w:hAnsi="Times New Roman"/>
          <w:b w:val="0"/>
          <w:sz w:val="22"/>
          <w:szCs w:val="20"/>
        </w:rPr>
      </w:pPr>
      <w:r w:rsidRPr="007F319C">
        <w:rPr>
          <w:rFonts w:ascii="Times New Roman" w:hAnsi="Times New Roman"/>
          <w:b w:val="0"/>
          <w:sz w:val="22"/>
          <w:szCs w:val="20"/>
        </w:rPr>
        <w:t>Developed a standard tool by hand calculation to verify strength of connection</w:t>
      </w:r>
      <w:r w:rsidR="009B3448" w:rsidRPr="007F319C">
        <w:rPr>
          <w:rFonts w:ascii="Times New Roman" w:hAnsi="Times New Roman"/>
          <w:b w:val="0"/>
          <w:sz w:val="22"/>
          <w:szCs w:val="20"/>
        </w:rPr>
        <w:t xml:space="preserve"> (Joints)</w:t>
      </w:r>
      <w:r w:rsidRPr="007F319C">
        <w:rPr>
          <w:rFonts w:ascii="Times New Roman" w:hAnsi="Times New Roman"/>
          <w:b w:val="0"/>
          <w:sz w:val="22"/>
          <w:szCs w:val="20"/>
        </w:rPr>
        <w:t xml:space="preserve"> of each member of </w:t>
      </w:r>
      <w:r w:rsidR="009D4C60" w:rsidRPr="007F319C">
        <w:rPr>
          <w:rFonts w:ascii="Times New Roman" w:hAnsi="Times New Roman"/>
          <w:b w:val="0"/>
          <w:sz w:val="22"/>
          <w:szCs w:val="20"/>
        </w:rPr>
        <w:t>structure.</w:t>
      </w:r>
      <w:r w:rsidR="009B3448" w:rsidRPr="007F319C">
        <w:rPr>
          <w:rFonts w:ascii="Times New Roman" w:hAnsi="Times New Roman"/>
          <w:b w:val="0"/>
          <w:sz w:val="22"/>
          <w:szCs w:val="20"/>
        </w:rPr>
        <w:t xml:space="preserve"> </w:t>
      </w:r>
    </w:p>
    <w:p w14:paraId="497F9CFD" w14:textId="77777777" w:rsidR="00AC5347" w:rsidRDefault="00AC5347" w:rsidP="00E40CD2">
      <w:pPr>
        <w:pStyle w:val="western"/>
        <w:numPr>
          <w:ilvl w:val="0"/>
          <w:numId w:val="47"/>
        </w:numPr>
        <w:tabs>
          <w:tab w:val="left" w:pos="2160"/>
        </w:tabs>
        <w:suppressAutoHyphens w:val="0"/>
        <w:spacing w:before="0"/>
        <w:rPr>
          <w:rFonts w:ascii="Times New Roman" w:hAnsi="Times New Roman"/>
          <w:b w:val="0"/>
          <w:bCs w:val="0"/>
          <w:sz w:val="22"/>
          <w:szCs w:val="20"/>
        </w:rPr>
      </w:pPr>
      <w:r>
        <w:rPr>
          <w:rFonts w:ascii="Times New Roman" w:hAnsi="Times New Roman"/>
          <w:b w:val="0"/>
          <w:bCs w:val="0"/>
          <w:sz w:val="22"/>
          <w:szCs w:val="20"/>
        </w:rPr>
        <w:t xml:space="preserve">Developed python scripts for thermal analysis and seal results post processing in abaqus to save time and cost associated. Motivation behind is to avoid boredom from the monotonous activity. </w:t>
      </w:r>
    </w:p>
    <w:p w14:paraId="3FB662DD" w14:textId="77777777" w:rsidR="00810C75" w:rsidRPr="007F319C" w:rsidRDefault="009D4C60" w:rsidP="00E40CD2">
      <w:pPr>
        <w:pStyle w:val="western"/>
        <w:numPr>
          <w:ilvl w:val="0"/>
          <w:numId w:val="47"/>
        </w:numPr>
        <w:tabs>
          <w:tab w:val="left" w:pos="2160"/>
        </w:tabs>
        <w:suppressAutoHyphens w:val="0"/>
        <w:spacing w:before="0"/>
        <w:rPr>
          <w:rFonts w:ascii="Times New Roman" w:hAnsi="Times New Roman"/>
          <w:b w:val="0"/>
          <w:bCs w:val="0"/>
          <w:sz w:val="22"/>
          <w:szCs w:val="20"/>
        </w:rPr>
      </w:pPr>
      <w:r w:rsidRPr="007F319C">
        <w:rPr>
          <w:rFonts w:ascii="Times New Roman" w:hAnsi="Times New Roman"/>
          <w:b w:val="0"/>
          <w:bCs w:val="0"/>
          <w:sz w:val="22"/>
          <w:szCs w:val="20"/>
        </w:rPr>
        <w:t>Owner of processes like</w:t>
      </w:r>
      <w:r w:rsidR="00810C75" w:rsidRPr="007F319C">
        <w:rPr>
          <w:rFonts w:ascii="Times New Roman" w:hAnsi="Times New Roman"/>
          <w:b w:val="0"/>
          <w:bCs w:val="0"/>
          <w:sz w:val="22"/>
          <w:szCs w:val="20"/>
        </w:rPr>
        <w:t xml:space="preserve"> tips and tricks </w:t>
      </w:r>
      <w:r w:rsidRPr="007F319C">
        <w:rPr>
          <w:rFonts w:ascii="Times New Roman" w:hAnsi="Times New Roman"/>
          <w:b w:val="0"/>
          <w:bCs w:val="0"/>
          <w:sz w:val="22"/>
          <w:szCs w:val="20"/>
        </w:rPr>
        <w:t>of FEA tool and convergence trouble shoot log.</w:t>
      </w:r>
    </w:p>
    <w:p w14:paraId="52FB80AA" w14:textId="77777777" w:rsidR="00253A09" w:rsidRDefault="007F5204" w:rsidP="00E40CD2">
      <w:pPr>
        <w:pStyle w:val="western"/>
        <w:numPr>
          <w:ilvl w:val="0"/>
          <w:numId w:val="47"/>
        </w:numPr>
        <w:tabs>
          <w:tab w:val="left" w:pos="2160"/>
        </w:tabs>
        <w:suppressAutoHyphens w:val="0"/>
        <w:spacing w:before="0"/>
        <w:rPr>
          <w:rFonts w:ascii="Times New Roman" w:hAnsi="Times New Roman"/>
          <w:b w:val="0"/>
          <w:bCs w:val="0"/>
          <w:sz w:val="22"/>
          <w:szCs w:val="20"/>
        </w:rPr>
      </w:pPr>
      <w:r w:rsidRPr="007F319C">
        <w:rPr>
          <w:rFonts w:ascii="Times New Roman" w:hAnsi="Times New Roman"/>
          <w:b w:val="0"/>
          <w:bCs w:val="0"/>
          <w:sz w:val="22"/>
          <w:szCs w:val="20"/>
        </w:rPr>
        <w:t xml:space="preserve">Conducted </w:t>
      </w:r>
      <w:r w:rsidR="00253A09" w:rsidRPr="007F319C">
        <w:rPr>
          <w:rFonts w:ascii="Times New Roman" w:hAnsi="Times New Roman"/>
          <w:b w:val="0"/>
          <w:bCs w:val="0"/>
          <w:sz w:val="22"/>
          <w:szCs w:val="20"/>
        </w:rPr>
        <w:t xml:space="preserve">training </w:t>
      </w:r>
      <w:r w:rsidRPr="007F319C">
        <w:rPr>
          <w:rFonts w:ascii="Times New Roman" w:hAnsi="Times New Roman"/>
          <w:b w:val="0"/>
          <w:bCs w:val="0"/>
          <w:sz w:val="22"/>
          <w:szCs w:val="20"/>
        </w:rPr>
        <w:t>session for</w:t>
      </w:r>
      <w:r w:rsidR="00253A09" w:rsidRPr="007F319C">
        <w:rPr>
          <w:rFonts w:ascii="Times New Roman" w:hAnsi="Times New Roman"/>
          <w:b w:val="0"/>
          <w:bCs w:val="0"/>
          <w:sz w:val="22"/>
          <w:szCs w:val="20"/>
        </w:rPr>
        <w:t xml:space="preserve"> new </w:t>
      </w:r>
      <w:r w:rsidR="00A76551" w:rsidRPr="007F319C">
        <w:rPr>
          <w:rFonts w:ascii="Times New Roman" w:hAnsi="Times New Roman"/>
          <w:b w:val="0"/>
          <w:bCs w:val="0"/>
          <w:sz w:val="22"/>
          <w:szCs w:val="20"/>
        </w:rPr>
        <w:t>joiners</w:t>
      </w:r>
      <w:r w:rsidR="00253A09" w:rsidRPr="007F319C">
        <w:rPr>
          <w:rFonts w:ascii="Times New Roman" w:hAnsi="Times New Roman"/>
          <w:b w:val="0"/>
          <w:bCs w:val="0"/>
          <w:sz w:val="22"/>
          <w:szCs w:val="20"/>
        </w:rPr>
        <w:t xml:space="preserve"> on products knowledge, SAP and FEA tools.</w:t>
      </w:r>
    </w:p>
    <w:p w14:paraId="1583E56F" w14:textId="77777777" w:rsidR="00E40CD2" w:rsidRDefault="00E40CD2" w:rsidP="00E40CD2">
      <w:pPr>
        <w:pStyle w:val="western"/>
        <w:tabs>
          <w:tab w:val="left" w:pos="2160"/>
        </w:tabs>
        <w:suppressAutoHyphens w:val="0"/>
        <w:spacing w:before="0"/>
        <w:rPr>
          <w:rFonts w:ascii="Times New Roman" w:hAnsi="Times New Roman"/>
          <w:b w:val="0"/>
          <w:bCs w:val="0"/>
          <w:sz w:val="22"/>
          <w:szCs w:val="20"/>
        </w:rPr>
      </w:pPr>
    </w:p>
    <w:p w14:paraId="0005877B" w14:textId="3A6BF1E9" w:rsidR="00E40CD2" w:rsidRDefault="00FE633C" w:rsidP="00380CCE">
      <w:pPr>
        <w:widowControl w:val="0"/>
        <w:autoSpaceDE w:val="0"/>
        <w:autoSpaceDN w:val="0"/>
        <w:adjustRightInd w:val="0"/>
        <w:jc w:val="both"/>
        <w:rPr>
          <w:b/>
          <w:sz w:val="24"/>
        </w:rPr>
      </w:pPr>
      <w:r>
        <w:rPr>
          <w:b/>
          <w:sz w:val="24"/>
        </w:rPr>
        <w:t>ONWARD</w:t>
      </w:r>
      <w:r w:rsidR="00E40CD2" w:rsidRPr="007F319C">
        <w:rPr>
          <w:b/>
          <w:sz w:val="24"/>
        </w:rPr>
        <w:t xml:space="preserve"> t</w:t>
      </w:r>
      <w:r w:rsidR="00936A82">
        <w:rPr>
          <w:b/>
          <w:sz w:val="24"/>
        </w:rPr>
        <w:t>echnology Pvt Ltd deputed</w:t>
      </w:r>
      <w:r w:rsidR="00E40CD2" w:rsidRPr="007F319C">
        <w:rPr>
          <w:b/>
          <w:sz w:val="24"/>
        </w:rPr>
        <w:t xml:space="preserve"> to Ak</w:t>
      </w:r>
      <w:r w:rsidR="00F33DD7">
        <w:rPr>
          <w:b/>
          <w:sz w:val="24"/>
        </w:rPr>
        <w:t>er P</w:t>
      </w:r>
      <w:r w:rsidR="004D63BD">
        <w:rPr>
          <w:b/>
          <w:sz w:val="24"/>
        </w:rPr>
        <w:t xml:space="preserve">owergas Subsea Pvt Ltd.   </w:t>
      </w:r>
      <w:r w:rsidR="008854FA">
        <w:rPr>
          <w:b/>
          <w:sz w:val="24"/>
        </w:rPr>
        <w:t xml:space="preserve">June </w:t>
      </w:r>
      <w:r w:rsidR="00936A82">
        <w:rPr>
          <w:b/>
          <w:sz w:val="24"/>
        </w:rPr>
        <w:t>20</w:t>
      </w:r>
      <w:r w:rsidR="008854FA">
        <w:rPr>
          <w:b/>
          <w:sz w:val="24"/>
        </w:rPr>
        <w:t>11</w:t>
      </w:r>
      <w:r w:rsidR="00E35EC5">
        <w:rPr>
          <w:b/>
          <w:sz w:val="24"/>
        </w:rPr>
        <w:t xml:space="preserve"> – June </w:t>
      </w:r>
      <w:r w:rsidR="00936A82">
        <w:rPr>
          <w:b/>
          <w:sz w:val="24"/>
        </w:rPr>
        <w:t>20</w:t>
      </w:r>
      <w:r w:rsidR="00E40CD2" w:rsidRPr="007F319C">
        <w:rPr>
          <w:b/>
          <w:sz w:val="24"/>
        </w:rPr>
        <w:t>1</w:t>
      </w:r>
      <w:r w:rsidR="000D6B6D">
        <w:rPr>
          <w:b/>
          <w:sz w:val="24"/>
        </w:rPr>
        <w:t>4</w:t>
      </w:r>
    </w:p>
    <w:p w14:paraId="6F2B16FA" w14:textId="2D8BD269" w:rsidR="00E40CD2" w:rsidRPr="00990239" w:rsidRDefault="00E40CD2" w:rsidP="00E40CD2">
      <w:pPr>
        <w:widowControl w:val="0"/>
        <w:autoSpaceDE w:val="0"/>
        <w:autoSpaceDN w:val="0"/>
        <w:adjustRightInd w:val="0"/>
        <w:rPr>
          <w:sz w:val="24"/>
        </w:rPr>
      </w:pPr>
      <w:r w:rsidRPr="007F319C">
        <w:rPr>
          <w:i/>
          <w:sz w:val="24"/>
        </w:rPr>
        <w:t>Finite element analyst, Product Development</w:t>
      </w:r>
      <w:r w:rsidR="00990239">
        <w:rPr>
          <w:i/>
          <w:sz w:val="24"/>
        </w:rPr>
        <w:t xml:space="preserve">                                                            </w:t>
      </w:r>
      <w:r w:rsidR="00990239">
        <w:rPr>
          <w:sz w:val="24"/>
        </w:rPr>
        <w:t>(3 Years 2 months)</w:t>
      </w:r>
    </w:p>
    <w:p w14:paraId="631D75D9" w14:textId="77777777" w:rsidR="00E40CD2" w:rsidRPr="007F319C" w:rsidRDefault="00E40CD2" w:rsidP="00D07A68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/>
          <w:b/>
        </w:rPr>
      </w:pPr>
      <w:r w:rsidRPr="007F319C">
        <w:rPr>
          <w:rFonts w:ascii="Times New Roman" w:hAnsi="Times New Roman"/>
          <w:b/>
        </w:rPr>
        <w:t>LRP/EDP Frame structure. FEA [Project: VIGDIS, Client: Statoil]</w:t>
      </w:r>
    </w:p>
    <w:p w14:paraId="7C3EE55D" w14:textId="77777777" w:rsidR="00E40CD2" w:rsidRPr="00DA58D3" w:rsidRDefault="00E40CD2" w:rsidP="00DA58D3">
      <w:pPr>
        <w:spacing w:before="120" w:after="120"/>
        <w:jc w:val="both"/>
        <w:rPr>
          <w:b/>
        </w:rPr>
      </w:pPr>
      <w:r w:rsidRPr="00DA58D3">
        <w:t xml:space="preserve">FE model combination of beams, solid, shell and connector elements is analyzed as per DNV 2.7-3 and ISO 13628. Load cases like lifting, impact, drop and sea transport are verified. Bolts calculations as per EuroCode-3. </w:t>
      </w:r>
    </w:p>
    <w:p w14:paraId="13F21155" w14:textId="77777777" w:rsidR="00E40CD2" w:rsidRPr="007F319C" w:rsidRDefault="00E40CD2" w:rsidP="00D07A68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/>
          <w:b/>
        </w:rPr>
      </w:pPr>
      <w:r w:rsidRPr="007F319C">
        <w:rPr>
          <w:rFonts w:ascii="Times New Roman" w:hAnsi="Times New Roman"/>
          <w:b/>
        </w:rPr>
        <w:t>LOT and LAOT 7’’ tool FEA [Project: VIGDIS, Client: Statoil]</w:t>
      </w:r>
    </w:p>
    <w:p w14:paraId="488F96C3" w14:textId="77777777" w:rsidR="00E40CD2" w:rsidRPr="00DA58D3" w:rsidRDefault="00E40CD2" w:rsidP="00DA58D3">
      <w:pPr>
        <w:spacing w:before="120" w:after="120"/>
        <w:jc w:val="both"/>
      </w:pPr>
      <w:r w:rsidRPr="00DA58D3">
        <w:t>Verified burst pressure capacity and thread opening criteria according to ISO 13628-7.</w:t>
      </w:r>
    </w:p>
    <w:p w14:paraId="4797891C" w14:textId="77777777" w:rsidR="00E40CD2" w:rsidRPr="007F319C" w:rsidRDefault="00E40CD2" w:rsidP="00D07A68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/>
          <w:b/>
        </w:rPr>
      </w:pPr>
      <w:r w:rsidRPr="007F319C">
        <w:rPr>
          <w:rFonts w:ascii="Times New Roman" w:hAnsi="Times New Roman"/>
          <w:b/>
        </w:rPr>
        <w:t>Under Hull Guide Structure (Bumper - impact) FEA [Project: VIGDIS, Client: Statoil]</w:t>
      </w:r>
    </w:p>
    <w:p w14:paraId="1B73E1F2" w14:textId="77777777" w:rsidR="00E40CD2" w:rsidRPr="00DA58D3" w:rsidRDefault="00E40CD2" w:rsidP="00DA58D3">
      <w:pPr>
        <w:spacing w:before="120" w:after="120"/>
        <w:jc w:val="both"/>
      </w:pPr>
      <w:r w:rsidRPr="00DA58D3">
        <w:t xml:space="preserve">Discovered and implemented new approach to analyze bumpers subjected to impact according to respective standard/code.  </w:t>
      </w:r>
    </w:p>
    <w:p w14:paraId="47AFD489" w14:textId="77777777" w:rsidR="00E40CD2" w:rsidRPr="007F319C" w:rsidRDefault="00FE633C" w:rsidP="00E40CD2">
      <w:pPr>
        <w:widowControl w:val="0"/>
        <w:autoSpaceDE w:val="0"/>
        <w:autoSpaceDN w:val="0"/>
        <w:adjustRightInd w:val="0"/>
        <w:rPr>
          <w:b/>
          <w:sz w:val="24"/>
        </w:rPr>
      </w:pPr>
      <w:r>
        <w:rPr>
          <w:b/>
          <w:sz w:val="24"/>
        </w:rPr>
        <w:t>THERMAX</w:t>
      </w:r>
      <w:r w:rsidR="00E40CD2" w:rsidRPr="007F319C">
        <w:rPr>
          <w:b/>
          <w:sz w:val="24"/>
        </w:rPr>
        <w:t xml:space="preserve"> India</w:t>
      </w:r>
      <w:r>
        <w:rPr>
          <w:b/>
          <w:sz w:val="24"/>
        </w:rPr>
        <w:t xml:space="preserve"> Pvt Ltd.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 w:rsidR="00E40CD2" w:rsidRPr="007F319C">
        <w:rPr>
          <w:b/>
          <w:sz w:val="24"/>
        </w:rPr>
        <w:t>April 2010 – May 2011</w:t>
      </w:r>
    </w:p>
    <w:p w14:paraId="3F795A85" w14:textId="300B0900" w:rsidR="00E40CD2" w:rsidRPr="007F319C" w:rsidRDefault="00E40CD2" w:rsidP="00E40CD2">
      <w:pPr>
        <w:tabs>
          <w:tab w:val="center" w:pos="5520"/>
          <w:tab w:val="right" w:pos="10080"/>
        </w:tabs>
        <w:rPr>
          <w:i/>
          <w:sz w:val="24"/>
        </w:rPr>
      </w:pPr>
      <w:r w:rsidRPr="007F319C">
        <w:rPr>
          <w:i/>
          <w:sz w:val="24"/>
        </w:rPr>
        <w:t>Finite element engineer, R&amp;D Environment division</w:t>
      </w:r>
      <w:r w:rsidR="00990239">
        <w:rPr>
          <w:i/>
          <w:sz w:val="24"/>
        </w:rPr>
        <w:t xml:space="preserve">                                                 </w:t>
      </w:r>
      <w:r w:rsidR="00990239">
        <w:rPr>
          <w:sz w:val="24"/>
        </w:rPr>
        <w:t>(1 Year 2 months)</w:t>
      </w:r>
    </w:p>
    <w:p w14:paraId="2D92767C" w14:textId="77777777" w:rsidR="00E40CD2" w:rsidRPr="007F319C" w:rsidRDefault="00E40CD2" w:rsidP="00DA58D3">
      <w:pPr>
        <w:pStyle w:val="ListParagraph"/>
        <w:spacing w:before="120" w:after="120" w:line="240" w:lineRule="auto"/>
        <w:ind w:left="342"/>
        <w:jc w:val="both"/>
        <w:rPr>
          <w:rFonts w:ascii="Times New Roman" w:hAnsi="Times New Roman"/>
          <w:szCs w:val="20"/>
        </w:rPr>
      </w:pPr>
      <w:r w:rsidRPr="007F319C">
        <w:rPr>
          <w:rFonts w:ascii="Times New Roman" w:hAnsi="Times New Roman"/>
          <w:szCs w:val="20"/>
        </w:rPr>
        <w:t xml:space="preserve">Static Structural-thermal analysis of after boiler high pressure-high temperature equipment’s like Electro-Static precipitators (ESP), Bag Filter etc. using ANSYS (Workbench/Classic) software tool according to </w:t>
      </w:r>
      <w:r w:rsidRPr="00FA33B6">
        <w:rPr>
          <w:rFonts w:ascii="Times New Roman" w:hAnsi="Times New Roman"/>
          <w:szCs w:val="20"/>
          <w:highlight w:val="yellow"/>
        </w:rPr>
        <w:t>ASME</w:t>
      </w:r>
      <w:r w:rsidRPr="007F319C">
        <w:rPr>
          <w:rFonts w:ascii="Times New Roman" w:hAnsi="Times New Roman"/>
          <w:szCs w:val="20"/>
        </w:rPr>
        <w:t xml:space="preserve"> VIII.</w:t>
      </w:r>
    </w:p>
    <w:p w14:paraId="66D8488A" w14:textId="77777777" w:rsidR="00E40CD2" w:rsidRPr="007F319C" w:rsidRDefault="00FE633C" w:rsidP="00E40CD2">
      <w:pPr>
        <w:widowControl w:val="0"/>
        <w:autoSpaceDE w:val="0"/>
        <w:autoSpaceDN w:val="0"/>
        <w:adjustRightInd w:val="0"/>
        <w:rPr>
          <w:b/>
          <w:sz w:val="24"/>
          <w:lang w:eastAsia="en-US"/>
        </w:rPr>
      </w:pPr>
      <w:r>
        <w:rPr>
          <w:b/>
          <w:sz w:val="24"/>
        </w:rPr>
        <w:t xml:space="preserve">D.R.D.O Lab, </w:t>
      </w:r>
      <w:r w:rsidR="00E40CD2" w:rsidRPr="007F319C">
        <w:rPr>
          <w:b/>
          <w:sz w:val="24"/>
        </w:rPr>
        <w:t>Regional Centre for Militar</w:t>
      </w:r>
      <w:r w:rsidR="00AE6CA5">
        <w:rPr>
          <w:b/>
          <w:sz w:val="24"/>
        </w:rPr>
        <w:t>y</w:t>
      </w:r>
      <w:r>
        <w:rPr>
          <w:b/>
          <w:sz w:val="24"/>
        </w:rPr>
        <w:t xml:space="preserve"> &amp; Airworthiness</w:t>
      </w:r>
      <w:r w:rsidR="00AE6CA5">
        <w:rPr>
          <w:b/>
          <w:sz w:val="24"/>
        </w:rPr>
        <w:tab/>
      </w:r>
      <w:r w:rsidR="00AE6CA5">
        <w:rPr>
          <w:b/>
          <w:sz w:val="24"/>
        </w:rPr>
        <w:tab/>
        <w:t xml:space="preserve">       </w:t>
      </w:r>
      <w:r w:rsidR="00E40CD2" w:rsidRPr="007F319C">
        <w:rPr>
          <w:b/>
          <w:sz w:val="24"/>
        </w:rPr>
        <w:t>Feb. 2009 – March 2010</w:t>
      </w:r>
    </w:p>
    <w:p w14:paraId="1263B9A4" w14:textId="55CAFF36" w:rsidR="00E40CD2" w:rsidRPr="007F319C" w:rsidRDefault="00E40CD2" w:rsidP="00E40CD2">
      <w:pPr>
        <w:tabs>
          <w:tab w:val="center" w:pos="5520"/>
          <w:tab w:val="right" w:pos="10080"/>
        </w:tabs>
        <w:rPr>
          <w:i/>
          <w:sz w:val="24"/>
        </w:rPr>
      </w:pPr>
      <w:r w:rsidRPr="007F319C">
        <w:rPr>
          <w:i/>
          <w:sz w:val="24"/>
        </w:rPr>
        <w:t>Junior research fellow (Project assistant), R&amp;D</w:t>
      </w:r>
      <w:r w:rsidR="00990239">
        <w:rPr>
          <w:i/>
          <w:sz w:val="24"/>
        </w:rPr>
        <w:t xml:space="preserve">                                                        </w:t>
      </w:r>
      <w:r w:rsidR="00990239">
        <w:rPr>
          <w:sz w:val="24"/>
        </w:rPr>
        <w:t>(1 Year 2 months)</w:t>
      </w:r>
    </w:p>
    <w:p w14:paraId="16D58473" w14:textId="77777777" w:rsidR="00D07A68" w:rsidRPr="00DD6D24" w:rsidRDefault="00DD6D24" w:rsidP="00DA58D3">
      <w:pPr>
        <w:pStyle w:val="ListParagraph"/>
        <w:spacing w:before="120" w:after="120" w:line="240" w:lineRule="auto"/>
        <w:ind w:left="180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szCs w:val="20"/>
        </w:rPr>
        <w:t>To study dynamic behavior of w</w:t>
      </w:r>
      <w:r w:rsidR="00E40CD2" w:rsidRPr="007F319C">
        <w:rPr>
          <w:rFonts w:ascii="Times New Roman" w:hAnsi="Times New Roman"/>
          <w:szCs w:val="20"/>
        </w:rPr>
        <w:t>ings of ASTRA missile and Patch repair technique of Aircraft structure</w:t>
      </w:r>
      <w:r>
        <w:rPr>
          <w:rFonts w:ascii="Times New Roman" w:hAnsi="Times New Roman"/>
          <w:szCs w:val="20"/>
        </w:rPr>
        <w:t>.</w:t>
      </w:r>
    </w:p>
    <w:p w14:paraId="1846E847" w14:textId="77777777" w:rsidR="00161222" w:rsidRDefault="00161222" w:rsidP="00E40CD2">
      <w:pPr>
        <w:jc w:val="both"/>
        <w:rPr>
          <w:b/>
          <w:sz w:val="24"/>
          <w:u w:val="single"/>
        </w:rPr>
      </w:pPr>
    </w:p>
    <w:p w14:paraId="73499D9E" w14:textId="77777777" w:rsidR="00E40CD2" w:rsidRPr="007F319C" w:rsidRDefault="00E40CD2" w:rsidP="00E40CD2">
      <w:pPr>
        <w:jc w:val="both"/>
        <w:rPr>
          <w:b/>
          <w:sz w:val="22"/>
          <w:u w:val="single"/>
        </w:rPr>
      </w:pPr>
      <w:r w:rsidRPr="00DD6D24">
        <w:rPr>
          <w:b/>
          <w:sz w:val="24"/>
          <w:u w:val="single"/>
        </w:rPr>
        <w:t>Bachelor’s Research Project</w:t>
      </w:r>
      <w:r w:rsidRPr="007F319C">
        <w:rPr>
          <w:b/>
          <w:sz w:val="22"/>
          <w:u w:val="single"/>
        </w:rPr>
        <w:t xml:space="preserve">: </w:t>
      </w:r>
    </w:p>
    <w:p w14:paraId="6A30AE95" w14:textId="77777777" w:rsidR="00E40CD2" w:rsidRPr="007F319C" w:rsidRDefault="00E40CD2" w:rsidP="00E40CD2">
      <w:pPr>
        <w:jc w:val="both"/>
        <w:rPr>
          <w:b/>
          <w:sz w:val="22"/>
          <w:u w:val="single"/>
        </w:rPr>
      </w:pPr>
    </w:p>
    <w:p w14:paraId="68A67174" w14:textId="77777777" w:rsidR="00DD6D24" w:rsidRDefault="00E40CD2" w:rsidP="00DD6D24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</w:rPr>
      </w:pPr>
      <w:r w:rsidRPr="007F319C">
        <w:rPr>
          <w:rFonts w:ascii="Times New Roman" w:hAnsi="Times New Roman"/>
        </w:rPr>
        <w:t xml:space="preserve">Cold drawing Simulation through dies by Using ANSYS, Sponsored by Indian Seamless Metal Tube (ISMT). </w:t>
      </w:r>
    </w:p>
    <w:p w14:paraId="545B5B7C" w14:textId="77777777" w:rsidR="00AD5E16" w:rsidRDefault="00AD5E16" w:rsidP="00AD5E16">
      <w:pPr>
        <w:jc w:val="both"/>
      </w:pPr>
    </w:p>
    <w:p w14:paraId="4FD196E9" w14:textId="77777777" w:rsidR="00AD5E16" w:rsidRDefault="00AD5E16" w:rsidP="00AD5E16">
      <w:pPr>
        <w:jc w:val="both"/>
      </w:pPr>
    </w:p>
    <w:p w14:paraId="369753F1" w14:textId="77777777" w:rsidR="00AD5E16" w:rsidRDefault="00AD5E16" w:rsidP="00AD5E16">
      <w:pPr>
        <w:jc w:val="both"/>
      </w:pPr>
    </w:p>
    <w:tbl>
      <w:tblPr>
        <w:tblW w:w="10245" w:type="dxa"/>
        <w:tblInd w:w="-58" w:type="dxa"/>
        <w:tblLayout w:type="fixed"/>
        <w:tblLook w:val="04A0" w:firstRow="1" w:lastRow="0" w:firstColumn="1" w:lastColumn="0" w:noHBand="0" w:noVBand="1"/>
      </w:tblPr>
      <w:tblGrid>
        <w:gridCol w:w="165"/>
        <w:gridCol w:w="3150"/>
        <w:gridCol w:w="3690"/>
        <w:gridCol w:w="1170"/>
        <w:gridCol w:w="2070"/>
      </w:tblGrid>
      <w:tr w:rsidR="00E40CD2" w:rsidRPr="001C3CD1" w14:paraId="4347ACC2" w14:textId="77777777" w:rsidTr="0032736A">
        <w:tc>
          <w:tcPr>
            <w:tcW w:w="10245" w:type="dxa"/>
            <w:gridSpan w:val="5"/>
            <w:shd w:val="clear" w:color="auto" w:fill="E6E6E6"/>
            <w:hideMark/>
          </w:tcPr>
          <w:p w14:paraId="667C2295" w14:textId="77777777" w:rsidR="00E40CD2" w:rsidRPr="001C3CD1" w:rsidRDefault="00DD6D24" w:rsidP="00B23DEA">
            <w:pPr>
              <w:pStyle w:val="BodyText2"/>
              <w:snapToGrid w:val="0"/>
              <w:rPr>
                <w:b/>
                <w:color w:val="333399"/>
                <w:sz w:val="22"/>
                <w:szCs w:val="22"/>
              </w:rPr>
            </w:pPr>
            <w:r w:rsidRPr="001C3CD1">
              <w:rPr>
                <w:b/>
                <w:color w:val="333399"/>
                <w:sz w:val="22"/>
                <w:szCs w:val="22"/>
              </w:rPr>
              <w:t>EDUCATIONAL QUALIFICATIONS</w:t>
            </w:r>
          </w:p>
        </w:tc>
      </w:tr>
      <w:tr w:rsidR="00DD6D24" w:rsidRPr="001C3CD1" w14:paraId="43757EE9" w14:textId="77777777" w:rsidTr="0032736A">
        <w:tc>
          <w:tcPr>
            <w:tcW w:w="10245" w:type="dxa"/>
            <w:gridSpan w:val="5"/>
            <w:shd w:val="clear" w:color="auto" w:fill="auto"/>
          </w:tcPr>
          <w:p w14:paraId="2FBB6745" w14:textId="77777777" w:rsidR="00DD6D24" w:rsidRPr="001C3CD1" w:rsidRDefault="00DD6D24" w:rsidP="00B23DEA">
            <w:pPr>
              <w:pStyle w:val="BodyText2"/>
              <w:snapToGrid w:val="0"/>
              <w:rPr>
                <w:b/>
                <w:color w:val="333399"/>
                <w:sz w:val="22"/>
                <w:szCs w:val="22"/>
              </w:rPr>
            </w:pPr>
          </w:p>
        </w:tc>
      </w:tr>
      <w:tr w:rsidR="00E40CD2" w:rsidRPr="001C3CD1" w14:paraId="1CD485FF" w14:textId="77777777" w:rsidTr="00B23DEA">
        <w:trPr>
          <w:gridBefore w:val="1"/>
          <w:wBefore w:w="165" w:type="dxa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hideMark/>
          </w:tcPr>
          <w:p w14:paraId="0D927701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sz w:val="22"/>
              </w:rPr>
            </w:pPr>
            <w:r w:rsidRPr="00972D40">
              <w:rPr>
                <w:b/>
                <w:sz w:val="22"/>
              </w:rPr>
              <w:t>Degree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hideMark/>
          </w:tcPr>
          <w:p w14:paraId="46EC2A58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color w:val="000000"/>
                <w:sz w:val="22"/>
              </w:rPr>
            </w:pPr>
            <w:r w:rsidRPr="00972D40">
              <w:rPr>
                <w:b/>
                <w:sz w:val="22"/>
              </w:rPr>
              <w:t>University/Board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hideMark/>
          </w:tcPr>
          <w:p w14:paraId="6D2148A9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sz w:val="22"/>
              </w:rPr>
            </w:pPr>
            <w:r w:rsidRPr="00972D40">
              <w:rPr>
                <w:b/>
                <w:sz w:val="22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hideMark/>
          </w:tcPr>
          <w:p w14:paraId="30ED5B4E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sz w:val="22"/>
              </w:rPr>
            </w:pPr>
            <w:r w:rsidRPr="00972D40">
              <w:rPr>
                <w:b/>
                <w:sz w:val="22"/>
              </w:rPr>
              <w:t>Grade</w:t>
            </w:r>
          </w:p>
        </w:tc>
      </w:tr>
      <w:tr w:rsidR="00E40CD2" w:rsidRPr="001C3CD1" w14:paraId="51FDE79D" w14:textId="77777777" w:rsidTr="00B23DEA">
        <w:trPr>
          <w:gridBefore w:val="1"/>
          <w:wBefore w:w="165" w:type="dxa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20254621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B.E. Mechanical Engineering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51002632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color w:val="000000"/>
                <w:sz w:val="22"/>
              </w:rPr>
              <w:t>Pune University, India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0DC62D93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color w:val="000000"/>
                <w:sz w:val="22"/>
              </w:rPr>
            </w:pPr>
            <w:r w:rsidRPr="00972D40">
              <w:rPr>
                <w:color w:val="000000"/>
                <w:sz w:val="22"/>
              </w:rPr>
              <w:t>2008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06CF18FA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color w:val="000000"/>
                <w:sz w:val="22"/>
              </w:rPr>
            </w:pPr>
            <w:r w:rsidRPr="00972D40">
              <w:rPr>
                <w:color w:val="000000"/>
                <w:sz w:val="22"/>
              </w:rPr>
              <w:t>61.66%</w:t>
            </w:r>
          </w:p>
        </w:tc>
      </w:tr>
      <w:tr w:rsidR="00E40CD2" w:rsidRPr="001C3CD1" w14:paraId="679AD3B8" w14:textId="77777777" w:rsidTr="00B23DEA">
        <w:trPr>
          <w:gridBefore w:val="1"/>
          <w:wBefore w:w="165" w:type="dxa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14AB661A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Diploma Mechanical Engineering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0E78B4C9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color w:val="000000"/>
                <w:sz w:val="22"/>
              </w:rPr>
            </w:pPr>
            <w:r w:rsidRPr="00972D40">
              <w:rPr>
                <w:color w:val="000000"/>
                <w:sz w:val="22"/>
              </w:rPr>
              <w:t>Maharashtra Board, India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47BC457B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color w:val="000000"/>
                <w:sz w:val="22"/>
              </w:rPr>
            </w:pPr>
            <w:r w:rsidRPr="00972D40">
              <w:rPr>
                <w:color w:val="000000"/>
                <w:sz w:val="22"/>
              </w:rPr>
              <w:t>2005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50" w:type="dxa"/>
              <w:bottom w:w="10" w:type="dxa"/>
              <w:right w:w="10" w:type="dxa"/>
            </w:tcMar>
            <w:vAlign w:val="center"/>
            <w:hideMark/>
          </w:tcPr>
          <w:p w14:paraId="1CC25DF2" w14:textId="77777777" w:rsidR="00E40CD2" w:rsidRPr="00972D40" w:rsidRDefault="00E40CD2" w:rsidP="00B23DEA">
            <w:pPr>
              <w:pStyle w:val="Heading1"/>
              <w:numPr>
                <w:ilvl w:val="0"/>
                <w:numId w:val="45"/>
              </w:numPr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color w:val="000000"/>
                <w:sz w:val="22"/>
              </w:rPr>
            </w:pPr>
            <w:r w:rsidRPr="00972D40">
              <w:rPr>
                <w:color w:val="000000"/>
                <w:sz w:val="22"/>
              </w:rPr>
              <w:t>71.08%</w:t>
            </w:r>
          </w:p>
        </w:tc>
      </w:tr>
    </w:tbl>
    <w:p w14:paraId="39B92CA2" w14:textId="77777777" w:rsidR="00E40CD2" w:rsidRPr="001C3CD1" w:rsidRDefault="00E40CD2" w:rsidP="00E40CD2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sz w:val="20"/>
          <w:szCs w:val="20"/>
          <w:lang w:val="pt-BR"/>
        </w:rPr>
      </w:pPr>
      <w:r w:rsidRPr="001C3CD1">
        <w:rPr>
          <w:rFonts w:ascii="Times New Roman" w:hAnsi="Times New Roman"/>
          <w:sz w:val="20"/>
          <w:szCs w:val="20"/>
          <w:lang w:val="pt-BR"/>
        </w:rPr>
        <w:t xml:space="preserve">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3686"/>
        <w:gridCol w:w="6394"/>
      </w:tblGrid>
      <w:tr w:rsidR="00E40CD2" w:rsidRPr="001C3CD1" w14:paraId="57D5F1DE" w14:textId="77777777" w:rsidTr="00B23DEA">
        <w:tc>
          <w:tcPr>
            <w:tcW w:w="10188" w:type="dxa"/>
            <w:gridSpan w:val="3"/>
            <w:shd w:val="clear" w:color="auto" w:fill="DFDFDF"/>
          </w:tcPr>
          <w:p w14:paraId="0FF2272F" w14:textId="77777777" w:rsidR="00E40CD2" w:rsidRPr="001C3CD1" w:rsidRDefault="00DD6D24" w:rsidP="00B23DEA">
            <w:pPr>
              <w:snapToGrid w:val="0"/>
              <w:rPr>
                <w:b/>
                <w:color w:val="333399"/>
              </w:rPr>
            </w:pPr>
            <w:bookmarkStart w:id="0" w:name="SkillSetSt1"/>
            <w:bookmarkEnd w:id="0"/>
            <w:r w:rsidRPr="001C3CD1">
              <w:rPr>
                <w:b/>
                <w:color w:val="333399"/>
                <w:sz w:val="22"/>
              </w:rPr>
              <w:t>PERSONAL INFORMATION</w:t>
            </w:r>
          </w:p>
        </w:tc>
      </w:tr>
      <w:tr w:rsidR="00DD6D24" w:rsidRPr="001C3CD1" w14:paraId="0BF0EF73" w14:textId="77777777" w:rsidTr="00DD6D24">
        <w:tc>
          <w:tcPr>
            <w:tcW w:w="10188" w:type="dxa"/>
            <w:gridSpan w:val="3"/>
            <w:shd w:val="clear" w:color="auto" w:fill="auto"/>
          </w:tcPr>
          <w:p w14:paraId="45ACA98A" w14:textId="77777777" w:rsidR="00DD6D24" w:rsidRPr="001C3CD1" w:rsidRDefault="00DD6D24" w:rsidP="00B23DEA">
            <w:pPr>
              <w:snapToGrid w:val="0"/>
              <w:rPr>
                <w:b/>
                <w:color w:val="333399"/>
                <w:sz w:val="22"/>
              </w:rPr>
            </w:pPr>
          </w:p>
        </w:tc>
      </w:tr>
      <w:tr w:rsidR="00E40CD2" w:rsidRPr="00972D40" w14:paraId="3515BB28" w14:textId="77777777" w:rsidTr="00B23DEA">
        <w:tblPrEx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EB9DD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b/>
                <w:bCs/>
                <w:sz w:val="22"/>
              </w:rPr>
              <w:t>Nationality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17C4" w14:textId="77777777" w:rsidR="00E40CD2" w:rsidRPr="00972D40" w:rsidRDefault="00E40CD2" w:rsidP="00B23DEA">
            <w:pPr>
              <w:pStyle w:val="Heading1"/>
              <w:tabs>
                <w:tab w:val="left" w:pos="0"/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jc w:val="left"/>
              <w:rPr>
                <w:sz w:val="22"/>
              </w:rPr>
            </w:pPr>
            <w:r w:rsidRPr="00972D40">
              <w:rPr>
                <w:sz w:val="22"/>
              </w:rPr>
              <w:t>Indian</w:t>
            </w:r>
          </w:p>
        </w:tc>
      </w:tr>
      <w:tr w:rsidR="00E40CD2" w:rsidRPr="00972D40" w14:paraId="6C34AB8C" w14:textId="77777777" w:rsidTr="00B23DEA">
        <w:tblPrEx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9B83D" w14:textId="77777777" w:rsidR="00E40CD2" w:rsidRPr="00972D40" w:rsidRDefault="00DD6D24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Sex </w:t>
            </w:r>
            <w:r w:rsidR="00E40CD2" w:rsidRPr="00972D40">
              <w:rPr>
                <w:b/>
                <w:bCs/>
                <w:sz w:val="22"/>
              </w:rPr>
              <w:t>&amp;</w:t>
            </w:r>
            <w:r w:rsidR="00E40CD2" w:rsidRPr="00972D40">
              <w:rPr>
                <w:sz w:val="22"/>
              </w:rPr>
              <w:t xml:space="preserve"> </w:t>
            </w:r>
            <w:r w:rsidR="00E40CD2" w:rsidRPr="00972D40">
              <w:rPr>
                <w:b/>
                <w:bCs/>
                <w:sz w:val="22"/>
              </w:rPr>
              <w:t>Marital Status</w:t>
            </w:r>
            <w:r w:rsidR="00E40CD2" w:rsidRPr="00972D40">
              <w:rPr>
                <w:sz w:val="22"/>
              </w:rPr>
              <w:t xml:space="preserve">                          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B34E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Male &amp; Married</w:t>
            </w:r>
          </w:p>
        </w:tc>
      </w:tr>
      <w:tr w:rsidR="00E40CD2" w:rsidRPr="00972D40" w14:paraId="3FEDCA9D" w14:textId="77777777" w:rsidTr="00B23DEA">
        <w:tblPrEx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A60F93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b/>
                <w:bCs/>
                <w:sz w:val="22"/>
              </w:rPr>
            </w:pPr>
            <w:r w:rsidRPr="00972D40">
              <w:rPr>
                <w:b/>
                <w:bCs/>
                <w:sz w:val="22"/>
              </w:rPr>
              <w:t xml:space="preserve">Passport 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3BAA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Valid till 2022</w:t>
            </w:r>
          </w:p>
        </w:tc>
      </w:tr>
      <w:tr w:rsidR="00E40CD2" w:rsidRPr="00972D40" w14:paraId="2366EA11" w14:textId="77777777" w:rsidTr="00B23DEA">
        <w:tblPrEx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CB91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b/>
                <w:bCs/>
                <w:sz w:val="22"/>
              </w:rPr>
              <w:t>Language Known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4E0B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English, Hindi, Marathi</w:t>
            </w:r>
          </w:p>
        </w:tc>
      </w:tr>
      <w:tr w:rsidR="00E40CD2" w:rsidRPr="00972D40" w14:paraId="201D2F87" w14:textId="77777777" w:rsidTr="00B23DEA">
        <w:tblPrEx>
          <w:tblCellMar>
            <w:top w:w="10" w:type="dxa"/>
            <w:left w:w="50" w:type="dxa"/>
            <w:bottom w:w="10" w:type="dxa"/>
            <w:right w:w="10" w:type="dxa"/>
          </w:tblCellMar>
        </w:tblPrEx>
        <w:trPr>
          <w:gridBefore w:val="1"/>
          <w:wBefore w:w="108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E617F" w14:textId="77777777" w:rsidR="00E40CD2" w:rsidRPr="00972D40" w:rsidRDefault="00E678B3" w:rsidP="00E678B3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>
              <w:rPr>
                <w:b/>
                <w:bCs/>
                <w:sz w:val="22"/>
              </w:rPr>
              <w:t>Currently reside in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1E61" w14:textId="77777777" w:rsidR="00E40CD2" w:rsidRPr="00972D40" w:rsidRDefault="00E40CD2" w:rsidP="00B23DEA">
            <w:pPr>
              <w:tabs>
                <w:tab w:val="left" w:pos="1250"/>
                <w:tab w:val="left" w:pos="2500"/>
                <w:tab w:val="left" w:pos="3750"/>
                <w:tab w:val="left" w:pos="5000"/>
                <w:tab w:val="left" w:pos="6250"/>
                <w:tab w:val="left" w:pos="7500"/>
                <w:tab w:val="left" w:pos="8750"/>
                <w:tab w:val="left" w:pos="10000"/>
                <w:tab w:val="left" w:pos="11250"/>
                <w:tab w:val="left" w:pos="12500"/>
                <w:tab w:val="left" w:pos="13750"/>
                <w:tab w:val="left" w:pos="15000"/>
                <w:tab w:val="left" w:pos="16250"/>
                <w:tab w:val="left" w:pos="17500"/>
              </w:tabs>
              <w:snapToGrid w:val="0"/>
              <w:rPr>
                <w:sz w:val="22"/>
              </w:rPr>
            </w:pPr>
            <w:r w:rsidRPr="00972D40">
              <w:rPr>
                <w:sz w:val="22"/>
              </w:rPr>
              <w:t>Pune,</w:t>
            </w:r>
            <w:r w:rsidR="00BF5269">
              <w:rPr>
                <w:sz w:val="22"/>
              </w:rPr>
              <w:t xml:space="preserve"> </w:t>
            </w:r>
            <w:r w:rsidR="00E678B3">
              <w:rPr>
                <w:sz w:val="22"/>
              </w:rPr>
              <w:t xml:space="preserve">Maharashtra, </w:t>
            </w:r>
            <w:r w:rsidRPr="00972D40">
              <w:rPr>
                <w:sz w:val="22"/>
              </w:rPr>
              <w:t>India</w:t>
            </w:r>
          </w:p>
        </w:tc>
      </w:tr>
    </w:tbl>
    <w:p w14:paraId="1AB5220A" w14:textId="62696CC9" w:rsidR="00E40CD2" w:rsidRPr="00972D40" w:rsidRDefault="00E40CD2" w:rsidP="00E40CD2">
      <w:pPr>
        <w:jc w:val="both"/>
        <w:rPr>
          <w:b/>
          <w:sz w:val="22"/>
        </w:rPr>
      </w:pPr>
    </w:p>
    <w:p w14:paraId="31E7A4DD" w14:textId="77777777" w:rsidR="00E40CD2" w:rsidRPr="00972D40" w:rsidRDefault="00E40CD2" w:rsidP="00E40CD2">
      <w:pPr>
        <w:jc w:val="both"/>
        <w:rPr>
          <w:sz w:val="22"/>
        </w:rPr>
      </w:pPr>
      <w:r w:rsidRPr="00972D40">
        <w:rPr>
          <w:b/>
          <w:sz w:val="22"/>
        </w:rPr>
        <w:t>Relocation</w:t>
      </w:r>
      <w:r w:rsidRPr="00972D40">
        <w:rPr>
          <w:sz w:val="22"/>
        </w:rPr>
        <w:t xml:space="preserve">: Willing to relocate as per the business need.    </w:t>
      </w:r>
    </w:p>
    <w:p w14:paraId="1EAC73DA" w14:textId="77777777" w:rsidR="00E90246" w:rsidRPr="00972D40" w:rsidRDefault="00DD6D24" w:rsidP="0086360D">
      <w:pPr>
        <w:rPr>
          <w:sz w:val="22"/>
        </w:rPr>
      </w:pPr>
      <w:r>
        <w:rPr>
          <w:b/>
          <w:sz w:val="22"/>
        </w:rPr>
        <w:t xml:space="preserve">Notice </w:t>
      </w:r>
      <w:r w:rsidR="00E40CD2" w:rsidRPr="00972D40">
        <w:rPr>
          <w:b/>
          <w:sz w:val="22"/>
        </w:rPr>
        <w:t>Period:</w:t>
      </w:r>
      <w:r w:rsidR="00E40CD2" w:rsidRPr="00972D40">
        <w:rPr>
          <w:sz w:val="22"/>
        </w:rPr>
        <w:t xml:space="preserve"> Negotiable</w:t>
      </w:r>
      <w:r w:rsidR="00436BC9">
        <w:rPr>
          <w:sz w:val="22"/>
        </w:rPr>
        <w:t>.</w:t>
      </w:r>
    </w:p>
    <w:sectPr w:rsidR="00E90246" w:rsidRPr="00972D40" w:rsidSect="000D3C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116DB" w14:textId="77777777" w:rsidR="007718A7" w:rsidRDefault="007718A7" w:rsidP="00730791">
      <w:r>
        <w:separator/>
      </w:r>
    </w:p>
  </w:endnote>
  <w:endnote w:type="continuationSeparator" w:id="0">
    <w:p w14:paraId="7427CA63" w14:textId="77777777" w:rsidR="007718A7" w:rsidRDefault="007718A7" w:rsidP="0073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684E" w14:textId="77777777" w:rsidR="00DA58D3" w:rsidRDefault="00DA58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95F8" w14:textId="77777777" w:rsidR="00DA58D3" w:rsidRDefault="00DA58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79263" w14:textId="77777777" w:rsidR="00DA58D3" w:rsidRDefault="00DA58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64B39" w14:textId="77777777" w:rsidR="007718A7" w:rsidRDefault="007718A7" w:rsidP="00730791">
      <w:r>
        <w:separator/>
      </w:r>
    </w:p>
  </w:footnote>
  <w:footnote w:type="continuationSeparator" w:id="0">
    <w:p w14:paraId="394F6F6F" w14:textId="77777777" w:rsidR="007718A7" w:rsidRDefault="007718A7" w:rsidP="00730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38942" w14:textId="77777777" w:rsidR="00DA58D3" w:rsidRDefault="00DA58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AE232" w14:textId="77777777" w:rsidR="00DA58D3" w:rsidRDefault="00DA58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11E2E" w14:textId="77777777" w:rsidR="0074463A" w:rsidRPr="002D368D" w:rsidRDefault="002D368D">
    <w:pPr>
      <w:pStyle w:val="Header"/>
      <w:rPr>
        <w:b/>
        <w:sz w:val="32"/>
      </w:rPr>
    </w:pPr>
    <w:bookmarkStart w:id="1" w:name="_GoBack"/>
    <w:r w:rsidRPr="002D368D">
      <w:rPr>
        <w:b/>
        <w:sz w:val="32"/>
      </w:rPr>
      <w:t>Ganesh R.</w:t>
    </w:r>
    <w:r>
      <w:rPr>
        <w:b/>
        <w:sz w:val="32"/>
      </w:rPr>
      <w:t xml:space="preserve"> </w:t>
    </w:r>
    <w:r w:rsidRPr="002D368D">
      <w:rPr>
        <w:b/>
        <w:sz w:val="32"/>
      </w:rPr>
      <w:t>Akkar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551C1A"/>
    <w:multiLevelType w:val="hybridMultilevel"/>
    <w:tmpl w:val="9516F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04DBF"/>
    <w:multiLevelType w:val="hybridMultilevel"/>
    <w:tmpl w:val="CF825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95239"/>
    <w:multiLevelType w:val="singleLevel"/>
    <w:tmpl w:val="27DEBB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0CC335A9"/>
    <w:multiLevelType w:val="hybridMultilevel"/>
    <w:tmpl w:val="66924810"/>
    <w:lvl w:ilvl="0" w:tplc="514AF5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3F70"/>
    <w:multiLevelType w:val="hybridMultilevel"/>
    <w:tmpl w:val="F34A1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36D86"/>
    <w:multiLevelType w:val="hybridMultilevel"/>
    <w:tmpl w:val="FC8E5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809CA"/>
    <w:multiLevelType w:val="hybridMultilevel"/>
    <w:tmpl w:val="7392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3B2BD3"/>
    <w:multiLevelType w:val="hybridMultilevel"/>
    <w:tmpl w:val="FB0E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C5898"/>
    <w:multiLevelType w:val="hybridMultilevel"/>
    <w:tmpl w:val="01AA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462E3"/>
    <w:multiLevelType w:val="hybridMultilevel"/>
    <w:tmpl w:val="CE926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F401B"/>
    <w:multiLevelType w:val="hybridMultilevel"/>
    <w:tmpl w:val="06B46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12295"/>
    <w:multiLevelType w:val="hybridMultilevel"/>
    <w:tmpl w:val="E6EEE2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FEA4D81"/>
    <w:multiLevelType w:val="hybridMultilevel"/>
    <w:tmpl w:val="1BD04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B77109"/>
    <w:multiLevelType w:val="hybridMultilevel"/>
    <w:tmpl w:val="7E02A8B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31CF0024"/>
    <w:multiLevelType w:val="hybridMultilevel"/>
    <w:tmpl w:val="0152EA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10F0C"/>
    <w:multiLevelType w:val="hybridMultilevel"/>
    <w:tmpl w:val="CEBA3078"/>
    <w:lvl w:ilvl="0" w:tplc="514AF5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B2A3B"/>
    <w:multiLevelType w:val="hybridMultilevel"/>
    <w:tmpl w:val="0D40A9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9038C"/>
    <w:multiLevelType w:val="hybridMultilevel"/>
    <w:tmpl w:val="4D24C5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>
    <w:nsid w:val="45754D4A"/>
    <w:multiLevelType w:val="hybridMultilevel"/>
    <w:tmpl w:val="8BACC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A4C89"/>
    <w:multiLevelType w:val="hybridMultilevel"/>
    <w:tmpl w:val="2C062E56"/>
    <w:lvl w:ilvl="0" w:tplc="3612E36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5E4BAD"/>
    <w:multiLevelType w:val="hybridMultilevel"/>
    <w:tmpl w:val="E80E0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106E7"/>
    <w:multiLevelType w:val="hybridMultilevel"/>
    <w:tmpl w:val="F03E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A476D"/>
    <w:multiLevelType w:val="hybridMultilevel"/>
    <w:tmpl w:val="AC9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F55F7"/>
    <w:multiLevelType w:val="hybridMultilevel"/>
    <w:tmpl w:val="68003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0C4BA7"/>
    <w:multiLevelType w:val="hybridMultilevel"/>
    <w:tmpl w:val="3A0AD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2A3CB9"/>
    <w:multiLevelType w:val="hybridMultilevel"/>
    <w:tmpl w:val="A99EB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3195E"/>
    <w:multiLevelType w:val="hybridMultilevel"/>
    <w:tmpl w:val="BC20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721246"/>
    <w:multiLevelType w:val="hybridMultilevel"/>
    <w:tmpl w:val="9BC2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E41E6B"/>
    <w:multiLevelType w:val="hybridMultilevel"/>
    <w:tmpl w:val="511E67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427A9"/>
    <w:multiLevelType w:val="hybridMultilevel"/>
    <w:tmpl w:val="7B36556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DA76FA"/>
    <w:multiLevelType w:val="hybridMultilevel"/>
    <w:tmpl w:val="D28CD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2643E6"/>
    <w:multiLevelType w:val="hybridMultilevel"/>
    <w:tmpl w:val="3CCCCA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31BFF"/>
    <w:multiLevelType w:val="hybridMultilevel"/>
    <w:tmpl w:val="74D21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47376B"/>
    <w:multiLevelType w:val="hybridMultilevel"/>
    <w:tmpl w:val="67F69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F3613"/>
    <w:multiLevelType w:val="hybridMultilevel"/>
    <w:tmpl w:val="7ABC2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334B5"/>
    <w:multiLevelType w:val="hybridMultilevel"/>
    <w:tmpl w:val="A2A07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015A3"/>
    <w:multiLevelType w:val="hybridMultilevel"/>
    <w:tmpl w:val="A2F8908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0F6D24"/>
    <w:multiLevelType w:val="hybridMultilevel"/>
    <w:tmpl w:val="9918BD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964FB"/>
    <w:multiLevelType w:val="hybridMultilevel"/>
    <w:tmpl w:val="5EC05E36"/>
    <w:lvl w:ilvl="0" w:tplc="A7CA7E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844AF"/>
    <w:multiLevelType w:val="hybridMultilevel"/>
    <w:tmpl w:val="6DC48E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51E09"/>
    <w:multiLevelType w:val="hybridMultilevel"/>
    <w:tmpl w:val="1166D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9670F8"/>
    <w:multiLevelType w:val="hybridMultilevel"/>
    <w:tmpl w:val="CCD8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2B5EFC"/>
    <w:multiLevelType w:val="hybridMultilevel"/>
    <w:tmpl w:val="7116B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20"/>
  </w:num>
  <w:num w:numId="4">
    <w:abstractNumId w:val="39"/>
  </w:num>
  <w:num w:numId="5">
    <w:abstractNumId w:val="16"/>
  </w:num>
  <w:num w:numId="6">
    <w:abstractNumId w:val="42"/>
  </w:num>
  <w:num w:numId="7">
    <w:abstractNumId w:val="18"/>
  </w:num>
  <w:num w:numId="8">
    <w:abstractNumId w:val="14"/>
  </w:num>
  <w:num w:numId="9">
    <w:abstractNumId w:val="12"/>
  </w:num>
  <w:num w:numId="10">
    <w:abstractNumId w:val="35"/>
  </w:num>
  <w:num w:numId="11">
    <w:abstractNumId w:val="19"/>
  </w:num>
  <w:num w:numId="12">
    <w:abstractNumId w:val="25"/>
  </w:num>
  <w:num w:numId="13">
    <w:abstractNumId w:val="43"/>
  </w:num>
  <w:num w:numId="14">
    <w:abstractNumId w:val="21"/>
  </w:num>
  <w:num w:numId="15">
    <w:abstractNumId w:val="5"/>
  </w:num>
  <w:num w:numId="16">
    <w:abstractNumId w:val="32"/>
  </w:num>
  <w:num w:numId="17">
    <w:abstractNumId w:val="11"/>
  </w:num>
  <w:num w:numId="18">
    <w:abstractNumId w:val="34"/>
  </w:num>
  <w:num w:numId="19">
    <w:abstractNumId w:val="4"/>
  </w:num>
  <w:num w:numId="20">
    <w:abstractNumId w:val="9"/>
  </w:num>
  <w:num w:numId="21">
    <w:abstractNumId w:val="2"/>
  </w:num>
  <w:num w:numId="22">
    <w:abstractNumId w:val="6"/>
  </w:num>
  <w:num w:numId="23">
    <w:abstractNumId w:val="22"/>
  </w:num>
  <w:num w:numId="24">
    <w:abstractNumId w:val="26"/>
  </w:num>
  <w:num w:numId="25">
    <w:abstractNumId w:val="38"/>
  </w:num>
  <w:num w:numId="26">
    <w:abstractNumId w:val="29"/>
  </w:num>
  <w:num w:numId="27">
    <w:abstractNumId w:val="17"/>
  </w:num>
  <w:num w:numId="28">
    <w:abstractNumId w:val="10"/>
  </w:num>
  <w:num w:numId="29">
    <w:abstractNumId w:val="40"/>
  </w:num>
  <w:num w:numId="30">
    <w:abstractNumId w:val="0"/>
  </w:num>
  <w:num w:numId="31">
    <w:abstractNumId w:val="8"/>
  </w:num>
  <w:num w:numId="32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28"/>
  </w:num>
  <w:num w:numId="34">
    <w:abstractNumId w:val="0"/>
  </w:num>
  <w:num w:numId="35">
    <w:abstractNumId w:val="30"/>
  </w:num>
  <w:num w:numId="36">
    <w:abstractNumId w:val="23"/>
  </w:num>
  <w:num w:numId="37">
    <w:abstractNumId w:val="7"/>
  </w:num>
  <w:num w:numId="38">
    <w:abstractNumId w:val="27"/>
  </w:num>
  <w:num w:numId="39">
    <w:abstractNumId w:val="13"/>
  </w:num>
  <w:num w:numId="40">
    <w:abstractNumId w:val="37"/>
  </w:num>
  <w:num w:numId="41">
    <w:abstractNumId w:val="24"/>
  </w:num>
  <w:num w:numId="42">
    <w:abstractNumId w:val="33"/>
  </w:num>
  <w:num w:numId="43">
    <w:abstractNumId w:val="36"/>
  </w:num>
  <w:num w:numId="44">
    <w:abstractNumId w:val="31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33"/>
    <w:rsid w:val="000018E5"/>
    <w:rsid w:val="000057A5"/>
    <w:rsid w:val="000066E2"/>
    <w:rsid w:val="00006A26"/>
    <w:rsid w:val="00006F80"/>
    <w:rsid w:val="0002125A"/>
    <w:rsid w:val="000307DB"/>
    <w:rsid w:val="00031158"/>
    <w:rsid w:val="00031672"/>
    <w:rsid w:val="00031BC4"/>
    <w:rsid w:val="00036A21"/>
    <w:rsid w:val="000372FD"/>
    <w:rsid w:val="00050C86"/>
    <w:rsid w:val="0005597C"/>
    <w:rsid w:val="000624CE"/>
    <w:rsid w:val="00063CB6"/>
    <w:rsid w:val="00067468"/>
    <w:rsid w:val="000674C0"/>
    <w:rsid w:val="0007159E"/>
    <w:rsid w:val="00075EB4"/>
    <w:rsid w:val="000760A4"/>
    <w:rsid w:val="00077F93"/>
    <w:rsid w:val="00082D12"/>
    <w:rsid w:val="000930FD"/>
    <w:rsid w:val="00094441"/>
    <w:rsid w:val="000A61F9"/>
    <w:rsid w:val="000B3B91"/>
    <w:rsid w:val="000C3F3A"/>
    <w:rsid w:val="000C49E0"/>
    <w:rsid w:val="000C5202"/>
    <w:rsid w:val="000D3CD1"/>
    <w:rsid w:val="000D433B"/>
    <w:rsid w:val="000D5557"/>
    <w:rsid w:val="000D6B6D"/>
    <w:rsid w:val="000E002E"/>
    <w:rsid w:val="000E3013"/>
    <w:rsid w:val="000F0FE9"/>
    <w:rsid w:val="000F2DD1"/>
    <w:rsid w:val="000F46C2"/>
    <w:rsid w:val="00102E95"/>
    <w:rsid w:val="00103497"/>
    <w:rsid w:val="0010349A"/>
    <w:rsid w:val="00105075"/>
    <w:rsid w:val="00105448"/>
    <w:rsid w:val="00106724"/>
    <w:rsid w:val="001119FC"/>
    <w:rsid w:val="0011720F"/>
    <w:rsid w:val="001176A6"/>
    <w:rsid w:val="00121D32"/>
    <w:rsid w:val="00127B9C"/>
    <w:rsid w:val="001335A1"/>
    <w:rsid w:val="00133B48"/>
    <w:rsid w:val="0013512C"/>
    <w:rsid w:val="00136B85"/>
    <w:rsid w:val="001435AD"/>
    <w:rsid w:val="00146CBB"/>
    <w:rsid w:val="0014733D"/>
    <w:rsid w:val="00156575"/>
    <w:rsid w:val="00161222"/>
    <w:rsid w:val="00164DDC"/>
    <w:rsid w:val="0016747A"/>
    <w:rsid w:val="00167A7D"/>
    <w:rsid w:val="00174E6F"/>
    <w:rsid w:val="00175749"/>
    <w:rsid w:val="00181FE4"/>
    <w:rsid w:val="0018730E"/>
    <w:rsid w:val="001877C6"/>
    <w:rsid w:val="00187DCD"/>
    <w:rsid w:val="00190F3D"/>
    <w:rsid w:val="00195CE4"/>
    <w:rsid w:val="00196138"/>
    <w:rsid w:val="00196F42"/>
    <w:rsid w:val="001A0B76"/>
    <w:rsid w:val="001A2EA5"/>
    <w:rsid w:val="001A45CA"/>
    <w:rsid w:val="001A60F8"/>
    <w:rsid w:val="001B02BE"/>
    <w:rsid w:val="001B29BC"/>
    <w:rsid w:val="001B49D7"/>
    <w:rsid w:val="001B5FD9"/>
    <w:rsid w:val="001C0F33"/>
    <w:rsid w:val="001C3CD1"/>
    <w:rsid w:val="001C3E21"/>
    <w:rsid w:val="001C53BD"/>
    <w:rsid w:val="001C75B3"/>
    <w:rsid w:val="001D01C8"/>
    <w:rsid w:val="001D02DB"/>
    <w:rsid w:val="001D152D"/>
    <w:rsid w:val="001D337A"/>
    <w:rsid w:val="001D3F64"/>
    <w:rsid w:val="001D4D13"/>
    <w:rsid w:val="001D7ED2"/>
    <w:rsid w:val="001E7AEA"/>
    <w:rsid w:val="001E7C91"/>
    <w:rsid w:val="001F2187"/>
    <w:rsid w:val="001F4613"/>
    <w:rsid w:val="001F5115"/>
    <w:rsid w:val="001F6866"/>
    <w:rsid w:val="002021DD"/>
    <w:rsid w:val="002141E1"/>
    <w:rsid w:val="0022030B"/>
    <w:rsid w:val="00221A8B"/>
    <w:rsid w:val="002220D1"/>
    <w:rsid w:val="0022235A"/>
    <w:rsid w:val="002265F6"/>
    <w:rsid w:val="002304F0"/>
    <w:rsid w:val="00230952"/>
    <w:rsid w:val="00232CE1"/>
    <w:rsid w:val="00236875"/>
    <w:rsid w:val="00237D54"/>
    <w:rsid w:val="00240546"/>
    <w:rsid w:val="002449B7"/>
    <w:rsid w:val="00244CFD"/>
    <w:rsid w:val="00246445"/>
    <w:rsid w:val="002525AA"/>
    <w:rsid w:val="00253A09"/>
    <w:rsid w:val="00260326"/>
    <w:rsid w:val="002617D3"/>
    <w:rsid w:val="00261A50"/>
    <w:rsid w:val="00262829"/>
    <w:rsid w:val="002671E4"/>
    <w:rsid w:val="00270CC0"/>
    <w:rsid w:val="0027478B"/>
    <w:rsid w:val="00274B0F"/>
    <w:rsid w:val="00281293"/>
    <w:rsid w:val="0028292E"/>
    <w:rsid w:val="00297AB3"/>
    <w:rsid w:val="002A044F"/>
    <w:rsid w:val="002A0701"/>
    <w:rsid w:val="002A1803"/>
    <w:rsid w:val="002A231C"/>
    <w:rsid w:val="002A29BA"/>
    <w:rsid w:val="002A374B"/>
    <w:rsid w:val="002A3CE3"/>
    <w:rsid w:val="002B575A"/>
    <w:rsid w:val="002C0093"/>
    <w:rsid w:val="002C01A4"/>
    <w:rsid w:val="002C0292"/>
    <w:rsid w:val="002C2110"/>
    <w:rsid w:val="002C3B70"/>
    <w:rsid w:val="002C4709"/>
    <w:rsid w:val="002C73AB"/>
    <w:rsid w:val="002C7F6D"/>
    <w:rsid w:val="002D1C51"/>
    <w:rsid w:val="002D1FC6"/>
    <w:rsid w:val="002D2D0F"/>
    <w:rsid w:val="002D368D"/>
    <w:rsid w:val="002E04EC"/>
    <w:rsid w:val="002E2B78"/>
    <w:rsid w:val="002E40C9"/>
    <w:rsid w:val="002E62FD"/>
    <w:rsid w:val="002F2C3F"/>
    <w:rsid w:val="00303A23"/>
    <w:rsid w:val="00303CCE"/>
    <w:rsid w:val="0030677F"/>
    <w:rsid w:val="00310879"/>
    <w:rsid w:val="003129F0"/>
    <w:rsid w:val="00313A0C"/>
    <w:rsid w:val="0031455A"/>
    <w:rsid w:val="00316A5A"/>
    <w:rsid w:val="003208BE"/>
    <w:rsid w:val="00325B08"/>
    <w:rsid w:val="0032736A"/>
    <w:rsid w:val="00327390"/>
    <w:rsid w:val="0033178F"/>
    <w:rsid w:val="0033322A"/>
    <w:rsid w:val="00335994"/>
    <w:rsid w:val="00335D69"/>
    <w:rsid w:val="0034626C"/>
    <w:rsid w:val="0034730B"/>
    <w:rsid w:val="0035117E"/>
    <w:rsid w:val="003576C1"/>
    <w:rsid w:val="00360121"/>
    <w:rsid w:val="00364952"/>
    <w:rsid w:val="00367F36"/>
    <w:rsid w:val="0037056B"/>
    <w:rsid w:val="00370714"/>
    <w:rsid w:val="00380CCE"/>
    <w:rsid w:val="00381478"/>
    <w:rsid w:val="003840D6"/>
    <w:rsid w:val="00385A4D"/>
    <w:rsid w:val="00387EEC"/>
    <w:rsid w:val="00390970"/>
    <w:rsid w:val="00391791"/>
    <w:rsid w:val="00397DA0"/>
    <w:rsid w:val="003A0159"/>
    <w:rsid w:val="003A10E9"/>
    <w:rsid w:val="003A3756"/>
    <w:rsid w:val="003A6AC8"/>
    <w:rsid w:val="003B4420"/>
    <w:rsid w:val="003B6102"/>
    <w:rsid w:val="003B71E3"/>
    <w:rsid w:val="003C0305"/>
    <w:rsid w:val="003C05FF"/>
    <w:rsid w:val="003C093B"/>
    <w:rsid w:val="003C379A"/>
    <w:rsid w:val="003D467C"/>
    <w:rsid w:val="003D5641"/>
    <w:rsid w:val="003D791C"/>
    <w:rsid w:val="003E2548"/>
    <w:rsid w:val="003E576F"/>
    <w:rsid w:val="003E7657"/>
    <w:rsid w:val="003E79C0"/>
    <w:rsid w:val="003F1E85"/>
    <w:rsid w:val="003F2DB5"/>
    <w:rsid w:val="003F4DFD"/>
    <w:rsid w:val="003F55AD"/>
    <w:rsid w:val="00413FB9"/>
    <w:rsid w:val="004140B9"/>
    <w:rsid w:val="00421ADC"/>
    <w:rsid w:val="0042212D"/>
    <w:rsid w:val="004224FB"/>
    <w:rsid w:val="0042593F"/>
    <w:rsid w:val="00425A12"/>
    <w:rsid w:val="004332E6"/>
    <w:rsid w:val="00434DDE"/>
    <w:rsid w:val="00436BC9"/>
    <w:rsid w:val="004378F5"/>
    <w:rsid w:val="004411CF"/>
    <w:rsid w:val="004471CD"/>
    <w:rsid w:val="0044749F"/>
    <w:rsid w:val="00451673"/>
    <w:rsid w:val="004519C2"/>
    <w:rsid w:val="004519C7"/>
    <w:rsid w:val="00452F19"/>
    <w:rsid w:val="004543FF"/>
    <w:rsid w:val="004561E5"/>
    <w:rsid w:val="00461D08"/>
    <w:rsid w:val="00463A8D"/>
    <w:rsid w:val="00463C3B"/>
    <w:rsid w:val="00463E91"/>
    <w:rsid w:val="0046593E"/>
    <w:rsid w:val="004714EB"/>
    <w:rsid w:val="0047184A"/>
    <w:rsid w:val="00472B28"/>
    <w:rsid w:val="00473A00"/>
    <w:rsid w:val="0047444A"/>
    <w:rsid w:val="00475C20"/>
    <w:rsid w:val="004769CC"/>
    <w:rsid w:val="00476CBA"/>
    <w:rsid w:val="0047702C"/>
    <w:rsid w:val="0048187E"/>
    <w:rsid w:val="00490065"/>
    <w:rsid w:val="00493CEE"/>
    <w:rsid w:val="004A5566"/>
    <w:rsid w:val="004B1FC6"/>
    <w:rsid w:val="004C001C"/>
    <w:rsid w:val="004C1660"/>
    <w:rsid w:val="004C4102"/>
    <w:rsid w:val="004C499D"/>
    <w:rsid w:val="004C51F3"/>
    <w:rsid w:val="004C55ED"/>
    <w:rsid w:val="004D1FF3"/>
    <w:rsid w:val="004D37AB"/>
    <w:rsid w:val="004D63BD"/>
    <w:rsid w:val="004D7725"/>
    <w:rsid w:val="004E26D9"/>
    <w:rsid w:val="004E2E60"/>
    <w:rsid w:val="004E3612"/>
    <w:rsid w:val="004E593E"/>
    <w:rsid w:val="004E6A80"/>
    <w:rsid w:val="004E72AB"/>
    <w:rsid w:val="004F098C"/>
    <w:rsid w:val="004F378E"/>
    <w:rsid w:val="004F5D61"/>
    <w:rsid w:val="004F6021"/>
    <w:rsid w:val="004F6092"/>
    <w:rsid w:val="004F689F"/>
    <w:rsid w:val="0050345E"/>
    <w:rsid w:val="00503AB1"/>
    <w:rsid w:val="00511E38"/>
    <w:rsid w:val="00517F4B"/>
    <w:rsid w:val="005207C6"/>
    <w:rsid w:val="0052126A"/>
    <w:rsid w:val="00521C9A"/>
    <w:rsid w:val="00524A1D"/>
    <w:rsid w:val="00524DCC"/>
    <w:rsid w:val="00526406"/>
    <w:rsid w:val="00526B51"/>
    <w:rsid w:val="00532FEE"/>
    <w:rsid w:val="005358F8"/>
    <w:rsid w:val="00536C1B"/>
    <w:rsid w:val="00537949"/>
    <w:rsid w:val="005410AD"/>
    <w:rsid w:val="005424BC"/>
    <w:rsid w:val="0055047E"/>
    <w:rsid w:val="00551080"/>
    <w:rsid w:val="005522FD"/>
    <w:rsid w:val="00555F18"/>
    <w:rsid w:val="005571E1"/>
    <w:rsid w:val="00557733"/>
    <w:rsid w:val="00557C99"/>
    <w:rsid w:val="00566468"/>
    <w:rsid w:val="00571BDC"/>
    <w:rsid w:val="0058214C"/>
    <w:rsid w:val="005830C0"/>
    <w:rsid w:val="005879BD"/>
    <w:rsid w:val="00590174"/>
    <w:rsid w:val="00591252"/>
    <w:rsid w:val="005922C0"/>
    <w:rsid w:val="0059667F"/>
    <w:rsid w:val="00597071"/>
    <w:rsid w:val="00597212"/>
    <w:rsid w:val="00597786"/>
    <w:rsid w:val="005A64C7"/>
    <w:rsid w:val="005B1A81"/>
    <w:rsid w:val="005B28F9"/>
    <w:rsid w:val="005B5788"/>
    <w:rsid w:val="005B62E4"/>
    <w:rsid w:val="005C058C"/>
    <w:rsid w:val="005C0837"/>
    <w:rsid w:val="005C2641"/>
    <w:rsid w:val="005C2FE0"/>
    <w:rsid w:val="005C6B6F"/>
    <w:rsid w:val="005D00D5"/>
    <w:rsid w:val="005D1436"/>
    <w:rsid w:val="005D5707"/>
    <w:rsid w:val="005D7E8F"/>
    <w:rsid w:val="005E2600"/>
    <w:rsid w:val="005E2AA1"/>
    <w:rsid w:val="005E4155"/>
    <w:rsid w:val="005E606E"/>
    <w:rsid w:val="005F066D"/>
    <w:rsid w:val="005F258F"/>
    <w:rsid w:val="005F439A"/>
    <w:rsid w:val="005F58E7"/>
    <w:rsid w:val="005F7568"/>
    <w:rsid w:val="00601015"/>
    <w:rsid w:val="00604B05"/>
    <w:rsid w:val="006075B9"/>
    <w:rsid w:val="00613338"/>
    <w:rsid w:val="00614F4A"/>
    <w:rsid w:val="006178B3"/>
    <w:rsid w:val="00617FD5"/>
    <w:rsid w:val="00631AFB"/>
    <w:rsid w:val="00633D6E"/>
    <w:rsid w:val="006406F3"/>
    <w:rsid w:val="00647871"/>
    <w:rsid w:val="00651712"/>
    <w:rsid w:val="00653152"/>
    <w:rsid w:val="00654CA4"/>
    <w:rsid w:val="0065540A"/>
    <w:rsid w:val="00655FB1"/>
    <w:rsid w:val="0066396C"/>
    <w:rsid w:val="006652A8"/>
    <w:rsid w:val="0066589F"/>
    <w:rsid w:val="006803DF"/>
    <w:rsid w:val="00680F54"/>
    <w:rsid w:val="006830AA"/>
    <w:rsid w:val="00684B29"/>
    <w:rsid w:val="006952C7"/>
    <w:rsid w:val="00696200"/>
    <w:rsid w:val="006A28C7"/>
    <w:rsid w:val="006A5F2B"/>
    <w:rsid w:val="006A658C"/>
    <w:rsid w:val="006A70F9"/>
    <w:rsid w:val="006A71EC"/>
    <w:rsid w:val="006B173B"/>
    <w:rsid w:val="006B2326"/>
    <w:rsid w:val="006B2380"/>
    <w:rsid w:val="006B3131"/>
    <w:rsid w:val="006B4A00"/>
    <w:rsid w:val="006B58D3"/>
    <w:rsid w:val="006C0CAB"/>
    <w:rsid w:val="006C2DF8"/>
    <w:rsid w:val="006C335A"/>
    <w:rsid w:val="006C51A6"/>
    <w:rsid w:val="006C6EB1"/>
    <w:rsid w:val="006F0B67"/>
    <w:rsid w:val="006F3B22"/>
    <w:rsid w:val="006F6CEB"/>
    <w:rsid w:val="007015BD"/>
    <w:rsid w:val="00704232"/>
    <w:rsid w:val="00704D8A"/>
    <w:rsid w:val="00706A1E"/>
    <w:rsid w:val="007154FF"/>
    <w:rsid w:val="00720BB4"/>
    <w:rsid w:val="00730459"/>
    <w:rsid w:val="00730791"/>
    <w:rsid w:val="00730BC0"/>
    <w:rsid w:val="00737B7C"/>
    <w:rsid w:val="0074151E"/>
    <w:rsid w:val="00741D10"/>
    <w:rsid w:val="00742847"/>
    <w:rsid w:val="0074463A"/>
    <w:rsid w:val="00746175"/>
    <w:rsid w:val="00750E4F"/>
    <w:rsid w:val="00753882"/>
    <w:rsid w:val="007569A9"/>
    <w:rsid w:val="00766E27"/>
    <w:rsid w:val="00770807"/>
    <w:rsid w:val="007718A7"/>
    <w:rsid w:val="00773D8C"/>
    <w:rsid w:val="00774E72"/>
    <w:rsid w:val="00782DDE"/>
    <w:rsid w:val="0079196B"/>
    <w:rsid w:val="007971CA"/>
    <w:rsid w:val="007A0F5A"/>
    <w:rsid w:val="007A310E"/>
    <w:rsid w:val="007A3B7D"/>
    <w:rsid w:val="007A3D10"/>
    <w:rsid w:val="007A4509"/>
    <w:rsid w:val="007A515B"/>
    <w:rsid w:val="007A785F"/>
    <w:rsid w:val="007A7B39"/>
    <w:rsid w:val="007B0C2C"/>
    <w:rsid w:val="007B3CE6"/>
    <w:rsid w:val="007B43E4"/>
    <w:rsid w:val="007B5617"/>
    <w:rsid w:val="007B7957"/>
    <w:rsid w:val="007C5351"/>
    <w:rsid w:val="007C68B3"/>
    <w:rsid w:val="007D0A89"/>
    <w:rsid w:val="007D345B"/>
    <w:rsid w:val="007E2B3E"/>
    <w:rsid w:val="007E5107"/>
    <w:rsid w:val="007E56F9"/>
    <w:rsid w:val="007E6743"/>
    <w:rsid w:val="007E786F"/>
    <w:rsid w:val="007F1640"/>
    <w:rsid w:val="007F283B"/>
    <w:rsid w:val="007F3163"/>
    <w:rsid w:val="007F319C"/>
    <w:rsid w:val="007F5204"/>
    <w:rsid w:val="007F6FA1"/>
    <w:rsid w:val="007F74E5"/>
    <w:rsid w:val="007F7C2E"/>
    <w:rsid w:val="00800343"/>
    <w:rsid w:val="00805C23"/>
    <w:rsid w:val="00810C75"/>
    <w:rsid w:val="00812D85"/>
    <w:rsid w:val="00813013"/>
    <w:rsid w:val="00813720"/>
    <w:rsid w:val="00815F4E"/>
    <w:rsid w:val="0082142C"/>
    <w:rsid w:val="008236F5"/>
    <w:rsid w:val="00825971"/>
    <w:rsid w:val="00825F88"/>
    <w:rsid w:val="008313DE"/>
    <w:rsid w:val="00842A9C"/>
    <w:rsid w:val="00842DC4"/>
    <w:rsid w:val="00846F85"/>
    <w:rsid w:val="00851AAB"/>
    <w:rsid w:val="00855A24"/>
    <w:rsid w:val="00862FE7"/>
    <w:rsid w:val="0086360D"/>
    <w:rsid w:val="00864408"/>
    <w:rsid w:val="00866687"/>
    <w:rsid w:val="008717EE"/>
    <w:rsid w:val="008726A7"/>
    <w:rsid w:val="00880B7D"/>
    <w:rsid w:val="008818A9"/>
    <w:rsid w:val="00881CDC"/>
    <w:rsid w:val="00882729"/>
    <w:rsid w:val="0088518D"/>
    <w:rsid w:val="008854FA"/>
    <w:rsid w:val="008924B6"/>
    <w:rsid w:val="00892DB3"/>
    <w:rsid w:val="00892DFF"/>
    <w:rsid w:val="008A2DA3"/>
    <w:rsid w:val="008A5D19"/>
    <w:rsid w:val="008B12F9"/>
    <w:rsid w:val="008B1E88"/>
    <w:rsid w:val="008B6ABD"/>
    <w:rsid w:val="008C546F"/>
    <w:rsid w:val="008C6C3E"/>
    <w:rsid w:val="008D7B6A"/>
    <w:rsid w:val="008E2E62"/>
    <w:rsid w:val="008F0B24"/>
    <w:rsid w:val="008F2176"/>
    <w:rsid w:val="008F21BD"/>
    <w:rsid w:val="008F40CD"/>
    <w:rsid w:val="008F79FB"/>
    <w:rsid w:val="00901691"/>
    <w:rsid w:val="00901CB5"/>
    <w:rsid w:val="009061A1"/>
    <w:rsid w:val="00911E70"/>
    <w:rsid w:val="0091264D"/>
    <w:rsid w:val="00912C00"/>
    <w:rsid w:val="009144CF"/>
    <w:rsid w:val="0091517A"/>
    <w:rsid w:val="009167AC"/>
    <w:rsid w:val="00917930"/>
    <w:rsid w:val="00920AA6"/>
    <w:rsid w:val="00920D42"/>
    <w:rsid w:val="0092227B"/>
    <w:rsid w:val="00930864"/>
    <w:rsid w:val="00931F22"/>
    <w:rsid w:val="009324B3"/>
    <w:rsid w:val="00936A82"/>
    <w:rsid w:val="00936DE8"/>
    <w:rsid w:val="0093741C"/>
    <w:rsid w:val="009415C1"/>
    <w:rsid w:val="00945657"/>
    <w:rsid w:val="00950EA5"/>
    <w:rsid w:val="009519BA"/>
    <w:rsid w:val="00953228"/>
    <w:rsid w:val="00953AE2"/>
    <w:rsid w:val="009540C9"/>
    <w:rsid w:val="009563B3"/>
    <w:rsid w:val="00960E4D"/>
    <w:rsid w:val="0096212F"/>
    <w:rsid w:val="009623BD"/>
    <w:rsid w:val="00962DAD"/>
    <w:rsid w:val="009634D3"/>
    <w:rsid w:val="00971BE3"/>
    <w:rsid w:val="00971D5E"/>
    <w:rsid w:val="009721DD"/>
    <w:rsid w:val="00972D40"/>
    <w:rsid w:val="00975CB3"/>
    <w:rsid w:val="009763CE"/>
    <w:rsid w:val="0098335C"/>
    <w:rsid w:val="00983FF1"/>
    <w:rsid w:val="00987878"/>
    <w:rsid w:val="00990239"/>
    <w:rsid w:val="0099068B"/>
    <w:rsid w:val="00994DF8"/>
    <w:rsid w:val="009964F6"/>
    <w:rsid w:val="009A2142"/>
    <w:rsid w:val="009A3E5B"/>
    <w:rsid w:val="009A3EEB"/>
    <w:rsid w:val="009A72B1"/>
    <w:rsid w:val="009B1D29"/>
    <w:rsid w:val="009B3448"/>
    <w:rsid w:val="009B448B"/>
    <w:rsid w:val="009B48E3"/>
    <w:rsid w:val="009B7E31"/>
    <w:rsid w:val="009C5D5E"/>
    <w:rsid w:val="009C709A"/>
    <w:rsid w:val="009C7608"/>
    <w:rsid w:val="009D3FF5"/>
    <w:rsid w:val="009D4C60"/>
    <w:rsid w:val="009D590A"/>
    <w:rsid w:val="009D6608"/>
    <w:rsid w:val="009D6F4E"/>
    <w:rsid w:val="009E11C5"/>
    <w:rsid w:val="009E222D"/>
    <w:rsid w:val="009E3FCC"/>
    <w:rsid w:val="009E68EF"/>
    <w:rsid w:val="00A01A31"/>
    <w:rsid w:val="00A115E1"/>
    <w:rsid w:val="00A130C5"/>
    <w:rsid w:val="00A15C22"/>
    <w:rsid w:val="00A161C7"/>
    <w:rsid w:val="00A172C5"/>
    <w:rsid w:val="00A17359"/>
    <w:rsid w:val="00A20001"/>
    <w:rsid w:val="00A224F4"/>
    <w:rsid w:val="00A22E49"/>
    <w:rsid w:val="00A2535C"/>
    <w:rsid w:val="00A32002"/>
    <w:rsid w:val="00A3333B"/>
    <w:rsid w:val="00A333B9"/>
    <w:rsid w:val="00A3536C"/>
    <w:rsid w:val="00A3559A"/>
    <w:rsid w:val="00A35838"/>
    <w:rsid w:val="00A43618"/>
    <w:rsid w:val="00A44DDE"/>
    <w:rsid w:val="00A44E47"/>
    <w:rsid w:val="00A4756E"/>
    <w:rsid w:val="00A477EE"/>
    <w:rsid w:val="00A47B58"/>
    <w:rsid w:val="00A50414"/>
    <w:rsid w:val="00A54E0C"/>
    <w:rsid w:val="00A564FF"/>
    <w:rsid w:val="00A5716E"/>
    <w:rsid w:val="00A61B3C"/>
    <w:rsid w:val="00A62E73"/>
    <w:rsid w:val="00A71BBE"/>
    <w:rsid w:val="00A73581"/>
    <w:rsid w:val="00A7412D"/>
    <w:rsid w:val="00A74C3F"/>
    <w:rsid w:val="00A76171"/>
    <w:rsid w:val="00A76551"/>
    <w:rsid w:val="00A77777"/>
    <w:rsid w:val="00A822DE"/>
    <w:rsid w:val="00A90355"/>
    <w:rsid w:val="00A90C82"/>
    <w:rsid w:val="00A959F6"/>
    <w:rsid w:val="00A96195"/>
    <w:rsid w:val="00A97B6E"/>
    <w:rsid w:val="00AA00CF"/>
    <w:rsid w:val="00AA3764"/>
    <w:rsid w:val="00AA5172"/>
    <w:rsid w:val="00AA68F2"/>
    <w:rsid w:val="00AB1837"/>
    <w:rsid w:val="00AB1C20"/>
    <w:rsid w:val="00AB2144"/>
    <w:rsid w:val="00AB54B5"/>
    <w:rsid w:val="00AB5866"/>
    <w:rsid w:val="00AB5FAA"/>
    <w:rsid w:val="00AB6AEF"/>
    <w:rsid w:val="00AC4AA5"/>
    <w:rsid w:val="00AC5347"/>
    <w:rsid w:val="00AD3454"/>
    <w:rsid w:val="00AD5E16"/>
    <w:rsid w:val="00AD6FF3"/>
    <w:rsid w:val="00AE3736"/>
    <w:rsid w:val="00AE5C9B"/>
    <w:rsid w:val="00AE6590"/>
    <w:rsid w:val="00AE6CA5"/>
    <w:rsid w:val="00AF408D"/>
    <w:rsid w:val="00AF5318"/>
    <w:rsid w:val="00AF63F6"/>
    <w:rsid w:val="00AF70A5"/>
    <w:rsid w:val="00AF7EA2"/>
    <w:rsid w:val="00B00B3C"/>
    <w:rsid w:val="00B04E74"/>
    <w:rsid w:val="00B07DD8"/>
    <w:rsid w:val="00B1233F"/>
    <w:rsid w:val="00B12CFF"/>
    <w:rsid w:val="00B15E25"/>
    <w:rsid w:val="00B22644"/>
    <w:rsid w:val="00B24ACF"/>
    <w:rsid w:val="00B27D1F"/>
    <w:rsid w:val="00B32283"/>
    <w:rsid w:val="00B33EF7"/>
    <w:rsid w:val="00B36CC8"/>
    <w:rsid w:val="00B40C05"/>
    <w:rsid w:val="00B41EE4"/>
    <w:rsid w:val="00B50586"/>
    <w:rsid w:val="00B505A7"/>
    <w:rsid w:val="00B540AC"/>
    <w:rsid w:val="00B57967"/>
    <w:rsid w:val="00B653BB"/>
    <w:rsid w:val="00B75FC3"/>
    <w:rsid w:val="00B8367E"/>
    <w:rsid w:val="00B8496F"/>
    <w:rsid w:val="00B87945"/>
    <w:rsid w:val="00B87F5E"/>
    <w:rsid w:val="00B9417B"/>
    <w:rsid w:val="00B94E7C"/>
    <w:rsid w:val="00BB1A10"/>
    <w:rsid w:val="00BB3682"/>
    <w:rsid w:val="00BB4FCB"/>
    <w:rsid w:val="00BC09B2"/>
    <w:rsid w:val="00BC4A42"/>
    <w:rsid w:val="00BD098E"/>
    <w:rsid w:val="00BD3126"/>
    <w:rsid w:val="00BD45EB"/>
    <w:rsid w:val="00BD637E"/>
    <w:rsid w:val="00BD6BFB"/>
    <w:rsid w:val="00BE2CD0"/>
    <w:rsid w:val="00BE4874"/>
    <w:rsid w:val="00BF1C2D"/>
    <w:rsid w:val="00BF39DC"/>
    <w:rsid w:val="00BF3C89"/>
    <w:rsid w:val="00BF5269"/>
    <w:rsid w:val="00C00E8E"/>
    <w:rsid w:val="00C01534"/>
    <w:rsid w:val="00C033FF"/>
    <w:rsid w:val="00C035A2"/>
    <w:rsid w:val="00C13AE7"/>
    <w:rsid w:val="00C1468C"/>
    <w:rsid w:val="00C16C2C"/>
    <w:rsid w:val="00C16FFB"/>
    <w:rsid w:val="00C21AC6"/>
    <w:rsid w:val="00C24FE3"/>
    <w:rsid w:val="00C2610A"/>
    <w:rsid w:val="00C27644"/>
    <w:rsid w:val="00C3021F"/>
    <w:rsid w:val="00C30782"/>
    <w:rsid w:val="00C34728"/>
    <w:rsid w:val="00C36088"/>
    <w:rsid w:val="00C41FC9"/>
    <w:rsid w:val="00C42574"/>
    <w:rsid w:val="00C54633"/>
    <w:rsid w:val="00C604AF"/>
    <w:rsid w:val="00C61341"/>
    <w:rsid w:val="00C643BD"/>
    <w:rsid w:val="00C6585C"/>
    <w:rsid w:val="00C73708"/>
    <w:rsid w:val="00C77248"/>
    <w:rsid w:val="00C80259"/>
    <w:rsid w:val="00C81C86"/>
    <w:rsid w:val="00C81F7F"/>
    <w:rsid w:val="00C9341A"/>
    <w:rsid w:val="00C93CBA"/>
    <w:rsid w:val="00CA0B30"/>
    <w:rsid w:val="00CA64D3"/>
    <w:rsid w:val="00CA7CEE"/>
    <w:rsid w:val="00CB381C"/>
    <w:rsid w:val="00CB5D69"/>
    <w:rsid w:val="00CC12FB"/>
    <w:rsid w:val="00CC1B21"/>
    <w:rsid w:val="00CC28EA"/>
    <w:rsid w:val="00CC2A5D"/>
    <w:rsid w:val="00CC443B"/>
    <w:rsid w:val="00CC4B3F"/>
    <w:rsid w:val="00CC554F"/>
    <w:rsid w:val="00CC637D"/>
    <w:rsid w:val="00CD1916"/>
    <w:rsid w:val="00CD767F"/>
    <w:rsid w:val="00CE03D0"/>
    <w:rsid w:val="00CE087B"/>
    <w:rsid w:val="00CE738D"/>
    <w:rsid w:val="00CE75DA"/>
    <w:rsid w:val="00CE762A"/>
    <w:rsid w:val="00CF1093"/>
    <w:rsid w:val="00CF2F60"/>
    <w:rsid w:val="00CF6A44"/>
    <w:rsid w:val="00D01E31"/>
    <w:rsid w:val="00D020BA"/>
    <w:rsid w:val="00D027BE"/>
    <w:rsid w:val="00D02AFB"/>
    <w:rsid w:val="00D07A68"/>
    <w:rsid w:val="00D10E40"/>
    <w:rsid w:val="00D12AE2"/>
    <w:rsid w:val="00D143AC"/>
    <w:rsid w:val="00D15A25"/>
    <w:rsid w:val="00D178F4"/>
    <w:rsid w:val="00D20D1D"/>
    <w:rsid w:val="00D22215"/>
    <w:rsid w:val="00D224EE"/>
    <w:rsid w:val="00D2451B"/>
    <w:rsid w:val="00D32B39"/>
    <w:rsid w:val="00D33517"/>
    <w:rsid w:val="00D3495F"/>
    <w:rsid w:val="00D3555F"/>
    <w:rsid w:val="00D36636"/>
    <w:rsid w:val="00D369BF"/>
    <w:rsid w:val="00D42486"/>
    <w:rsid w:val="00D42AE9"/>
    <w:rsid w:val="00D4450F"/>
    <w:rsid w:val="00D44782"/>
    <w:rsid w:val="00D507BD"/>
    <w:rsid w:val="00D516D5"/>
    <w:rsid w:val="00D535F5"/>
    <w:rsid w:val="00D55AAB"/>
    <w:rsid w:val="00D60E13"/>
    <w:rsid w:val="00D6202A"/>
    <w:rsid w:val="00D66FC6"/>
    <w:rsid w:val="00D70B30"/>
    <w:rsid w:val="00D70F4B"/>
    <w:rsid w:val="00D73368"/>
    <w:rsid w:val="00D750AA"/>
    <w:rsid w:val="00D77E4D"/>
    <w:rsid w:val="00D87535"/>
    <w:rsid w:val="00D87E00"/>
    <w:rsid w:val="00D90740"/>
    <w:rsid w:val="00D950C1"/>
    <w:rsid w:val="00D95CE6"/>
    <w:rsid w:val="00D97382"/>
    <w:rsid w:val="00D97670"/>
    <w:rsid w:val="00DA1439"/>
    <w:rsid w:val="00DA360C"/>
    <w:rsid w:val="00DA58D3"/>
    <w:rsid w:val="00DB0943"/>
    <w:rsid w:val="00DB0EF0"/>
    <w:rsid w:val="00DB1353"/>
    <w:rsid w:val="00DB22BC"/>
    <w:rsid w:val="00DB6602"/>
    <w:rsid w:val="00DB70C9"/>
    <w:rsid w:val="00DC37BE"/>
    <w:rsid w:val="00DD6D24"/>
    <w:rsid w:val="00DE40A9"/>
    <w:rsid w:val="00DE5B85"/>
    <w:rsid w:val="00DF19FA"/>
    <w:rsid w:val="00DF28F4"/>
    <w:rsid w:val="00E01695"/>
    <w:rsid w:val="00E0252C"/>
    <w:rsid w:val="00E02926"/>
    <w:rsid w:val="00E04647"/>
    <w:rsid w:val="00E04C02"/>
    <w:rsid w:val="00E13BED"/>
    <w:rsid w:val="00E16455"/>
    <w:rsid w:val="00E240B2"/>
    <w:rsid w:val="00E279F3"/>
    <w:rsid w:val="00E30B30"/>
    <w:rsid w:val="00E3138D"/>
    <w:rsid w:val="00E33A26"/>
    <w:rsid w:val="00E35EC5"/>
    <w:rsid w:val="00E3673C"/>
    <w:rsid w:val="00E37085"/>
    <w:rsid w:val="00E40CD2"/>
    <w:rsid w:val="00E411DE"/>
    <w:rsid w:val="00E4590D"/>
    <w:rsid w:val="00E46AC6"/>
    <w:rsid w:val="00E52B76"/>
    <w:rsid w:val="00E5476E"/>
    <w:rsid w:val="00E65436"/>
    <w:rsid w:val="00E6738E"/>
    <w:rsid w:val="00E678B3"/>
    <w:rsid w:val="00E76648"/>
    <w:rsid w:val="00E803CF"/>
    <w:rsid w:val="00E82280"/>
    <w:rsid w:val="00E842F6"/>
    <w:rsid w:val="00E90246"/>
    <w:rsid w:val="00E90F8D"/>
    <w:rsid w:val="00EA03B5"/>
    <w:rsid w:val="00EA3FF8"/>
    <w:rsid w:val="00EA42BB"/>
    <w:rsid w:val="00EA4DE8"/>
    <w:rsid w:val="00EA5A72"/>
    <w:rsid w:val="00EB3FE1"/>
    <w:rsid w:val="00ED5BEF"/>
    <w:rsid w:val="00ED7FA0"/>
    <w:rsid w:val="00EE0829"/>
    <w:rsid w:val="00EE09B7"/>
    <w:rsid w:val="00EE3403"/>
    <w:rsid w:val="00EE40AA"/>
    <w:rsid w:val="00EE4F13"/>
    <w:rsid w:val="00EE583B"/>
    <w:rsid w:val="00EE6F95"/>
    <w:rsid w:val="00EF053E"/>
    <w:rsid w:val="00EF1787"/>
    <w:rsid w:val="00F06D5D"/>
    <w:rsid w:val="00F1015D"/>
    <w:rsid w:val="00F13AD0"/>
    <w:rsid w:val="00F16AA6"/>
    <w:rsid w:val="00F17A84"/>
    <w:rsid w:val="00F222F9"/>
    <w:rsid w:val="00F32ECF"/>
    <w:rsid w:val="00F33DD7"/>
    <w:rsid w:val="00F375BA"/>
    <w:rsid w:val="00F410A9"/>
    <w:rsid w:val="00F43FEE"/>
    <w:rsid w:val="00F44232"/>
    <w:rsid w:val="00F47703"/>
    <w:rsid w:val="00F55315"/>
    <w:rsid w:val="00F5536B"/>
    <w:rsid w:val="00F556C3"/>
    <w:rsid w:val="00F57F9A"/>
    <w:rsid w:val="00F67366"/>
    <w:rsid w:val="00F67482"/>
    <w:rsid w:val="00F73A50"/>
    <w:rsid w:val="00F91ED4"/>
    <w:rsid w:val="00F94C53"/>
    <w:rsid w:val="00FA1D79"/>
    <w:rsid w:val="00FA33B6"/>
    <w:rsid w:val="00FB07B9"/>
    <w:rsid w:val="00FB3720"/>
    <w:rsid w:val="00FB3E00"/>
    <w:rsid w:val="00FB48BA"/>
    <w:rsid w:val="00FB5ED8"/>
    <w:rsid w:val="00FC46D4"/>
    <w:rsid w:val="00FD1D6F"/>
    <w:rsid w:val="00FD4819"/>
    <w:rsid w:val="00FD70F5"/>
    <w:rsid w:val="00FE181C"/>
    <w:rsid w:val="00FE633C"/>
    <w:rsid w:val="00FE7476"/>
    <w:rsid w:val="00FF2160"/>
    <w:rsid w:val="00FF3F87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2F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19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A5D19"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A5D19"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8A5D19"/>
    <w:pPr>
      <w:keepNext/>
      <w:numPr>
        <w:ilvl w:val="2"/>
        <w:numId w:val="1"/>
      </w:numPr>
      <w:jc w:val="center"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8A5D19"/>
    <w:pPr>
      <w:keepNext/>
      <w:numPr>
        <w:ilvl w:val="3"/>
        <w:numId w:val="1"/>
      </w:numPr>
      <w:spacing w:line="360" w:lineRule="auto"/>
      <w:outlineLvl w:val="3"/>
    </w:pPr>
    <w:rPr>
      <w:rFonts w:ascii="Garamond" w:hAnsi="Garamond"/>
      <w:sz w:val="24"/>
    </w:rPr>
  </w:style>
  <w:style w:type="paragraph" w:styleId="Heading5">
    <w:name w:val="heading 5"/>
    <w:basedOn w:val="Normal"/>
    <w:next w:val="Normal"/>
    <w:qFormat/>
    <w:rsid w:val="008A5D19"/>
    <w:pPr>
      <w:keepNext/>
      <w:numPr>
        <w:ilvl w:val="4"/>
        <w:numId w:val="1"/>
      </w:numPr>
      <w:ind w:left="7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8A5D19"/>
    <w:pPr>
      <w:keepNext/>
      <w:numPr>
        <w:ilvl w:val="5"/>
        <w:numId w:val="1"/>
      </w:numPr>
      <w:ind w:left="5040"/>
      <w:outlineLvl w:val="5"/>
    </w:pPr>
    <w:rPr>
      <w:rFonts w:ascii="Garamond" w:hAnsi="Garamon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A5D19"/>
  </w:style>
  <w:style w:type="character" w:customStyle="1" w:styleId="WW-Absatz-Standardschriftart">
    <w:name w:val="WW-Absatz-Standardschriftart"/>
    <w:rsid w:val="008A5D19"/>
  </w:style>
  <w:style w:type="character" w:customStyle="1" w:styleId="WW-Absatz-Standardschriftart1">
    <w:name w:val="WW-Absatz-Standardschriftart1"/>
    <w:rsid w:val="008A5D19"/>
  </w:style>
  <w:style w:type="character" w:customStyle="1" w:styleId="WW8Num3z0">
    <w:name w:val="WW8Num3z0"/>
    <w:rsid w:val="008A5D19"/>
    <w:rPr>
      <w:rFonts w:ascii="Symbol" w:hAnsi="Symbol"/>
    </w:rPr>
  </w:style>
  <w:style w:type="character" w:customStyle="1" w:styleId="WW8Num4z0">
    <w:name w:val="WW8Num4z0"/>
    <w:rsid w:val="008A5D19"/>
    <w:rPr>
      <w:rFonts w:ascii="Symbol" w:hAnsi="Symbol"/>
      <w:color w:val="333399"/>
      <w:sz w:val="24"/>
      <w:szCs w:val="24"/>
    </w:rPr>
  </w:style>
  <w:style w:type="character" w:customStyle="1" w:styleId="WW-Absatz-Standardschriftart11">
    <w:name w:val="WW-Absatz-Standardschriftart11"/>
    <w:rsid w:val="008A5D19"/>
  </w:style>
  <w:style w:type="character" w:customStyle="1" w:styleId="WW8Num4z1">
    <w:name w:val="WW8Num4z1"/>
    <w:rsid w:val="008A5D19"/>
    <w:rPr>
      <w:rFonts w:ascii="Courier New" w:hAnsi="Courier New"/>
    </w:rPr>
  </w:style>
  <w:style w:type="character" w:customStyle="1" w:styleId="WW8Num4z4">
    <w:name w:val="WW8Num4z4"/>
    <w:rsid w:val="008A5D19"/>
    <w:rPr>
      <w:rFonts w:ascii="Courier New" w:hAnsi="Courier New" w:cs="Courier New"/>
    </w:rPr>
  </w:style>
  <w:style w:type="character" w:customStyle="1" w:styleId="WW8Num5z0">
    <w:name w:val="WW8Num5z0"/>
    <w:rsid w:val="008A5D19"/>
    <w:rPr>
      <w:rFonts w:ascii="Symbol" w:hAnsi="Symbol"/>
      <w:color w:val="333399"/>
      <w:sz w:val="24"/>
      <w:szCs w:val="24"/>
    </w:rPr>
  </w:style>
  <w:style w:type="character" w:customStyle="1" w:styleId="WW8Num6z0">
    <w:name w:val="WW8Num6z0"/>
    <w:rsid w:val="008A5D19"/>
    <w:rPr>
      <w:rFonts w:ascii="Wingdings" w:hAnsi="Wingdings"/>
      <w:b/>
      <w:sz w:val="24"/>
      <w:szCs w:val="24"/>
    </w:rPr>
  </w:style>
  <w:style w:type="character" w:customStyle="1" w:styleId="WW-Absatz-Standardschriftart111">
    <w:name w:val="WW-Absatz-Standardschriftart111"/>
    <w:rsid w:val="008A5D19"/>
  </w:style>
  <w:style w:type="character" w:customStyle="1" w:styleId="WW-Absatz-Standardschriftart1111">
    <w:name w:val="WW-Absatz-Standardschriftart1111"/>
    <w:rsid w:val="008A5D19"/>
  </w:style>
  <w:style w:type="character" w:customStyle="1" w:styleId="WW8Num4z2">
    <w:name w:val="WW8Num4z2"/>
    <w:rsid w:val="008A5D19"/>
    <w:rPr>
      <w:rFonts w:ascii="Wingdings" w:hAnsi="Wingdings"/>
    </w:rPr>
  </w:style>
  <w:style w:type="character" w:customStyle="1" w:styleId="WW-Absatz-Standardschriftart11111">
    <w:name w:val="WW-Absatz-Standardschriftart11111"/>
    <w:rsid w:val="008A5D19"/>
  </w:style>
  <w:style w:type="character" w:customStyle="1" w:styleId="WW8Num2z0">
    <w:name w:val="WW8Num2z0"/>
    <w:rsid w:val="008A5D19"/>
    <w:rPr>
      <w:b w:val="0"/>
      <w:bCs/>
    </w:rPr>
  </w:style>
  <w:style w:type="character" w:customStyle="1" w:styleId="WW8Num3z1">
    <w:name w:val="WW8Num3z1"/>
    <w:rsid w:val="008A5D19"/>
    <w:rPr>
      <w:rFonts w:ascii="Wingdings" w:hAnsi="Wingdings"/>
      <w:sz w:val="24"/>
      <w:szCs w:val="24"/>
    </w:rPr>
  </w:style>
  <w:style w:type="character" w:customStyle="1" w:styleId="WW8Num3z2">
    <w:name w:val="WW8Num3z2"/>
    <w:rsid w:val="008A5D19"/>
    <w:rPr>
      <w:rFonts w:ascii="Wingdings" w:hAnsi="Wingdings"/>
    </w:rPr>
  </w:style>
  <w:style w:type="character" w:customStyle="1" w:styleId="WW8Num3z4">
    <w:name w:val="WW8Num3z4"/>
    <w:rsid w:val="008A5D19"/>
    <w:rPr>
      <w:rFonts w:ascii="Courier New" w:hAnsi="Courier New" w:cs="Courier New"/>
    </w:rPr>
  </w:style>
  <w:style w:type="character" w:customStyle="1" w:styleId="WW8Num4z3">
    <w:name w:val="WW8Num4z3"/>
    <w:rsid w:val="008A5D19"/>
    <w:rPr>
      <w:rFonts w:ascii="Symbol" w:hAnsi="Symbol"/>
    </w:rPr>
  </w:style>
  <w:style w:type="character" w:customStyle="1" w:styleId="WW8Num6z1">
    <w:name w:val="WW8Num6z1"/>
    <w:rsid w:val="008A5D19"/>
    <w:rPr>
      <w:rFonts w:ascii="Symbol" w:hAnsi="Symbol"/>
      <w:sz w:val="28"/>
      <w:szCs w:val="28"/>
    </w:rPr>
  </w:style>
  <w:style w:type="character" w:customStyle="1" w:styleId="WW8Num6z2">
    <w:name w:val="WW8Num6z2"/>
    <w:rsid w:val="008A5D19"/>
    <w:rPr>
      <w:rFonts w:ascii="Wingdings" w:hAnsi="Wingdings"/>
    </w:rPr>
  </w:style>
  <w:style w:type="character" w:customStyle="1" w:styleId="WW8Num6z3">
    <w:name w:val="WW8Num6z3"/>
    <w:rsid w:val="008A5D19"/>
    <w:rPr>
      <w:rFonts w:ascii="Symbol" w:hAnsi="Symbol"/>
    </w:rPr>
  </w:style>
  <w:style w:type="character" w:customStyle="1" w:styleId="WW8Num6z4">
    <w:name w:val="WW8Num6z4"/>
    <w:rsid w:val="008A5D19"/>
    <w:rPr>
      <w:rFonts w:ascii="Courier New" w:hAnsi="Courier New" w:cs="Courier New"/>
    </w:rPr>
  </w:style>
  <w:style w:type="character" w:customStyle="1" w:styleId="WW8Num7z0">
    <w:name w:val="WW8Num7z0"/>
    <w:rsid w:val="008A5D19"/>
    <w:rPr>
      <w:rFonts w:ascii="Symbol" w:hAnsi="Symbol"/>
    </w:rPr>
  </w:style>
  <w:style w:type="character" w:customStyle="1" w:styleId="WW8Num9z0">
    <w:name w:val="WW8Num9z0"/>
    <w:rsid w:val="008A5D19"/>
    <w:rPr>
      <w:rFonts w:ascii="Symbol" w:hAnsi="Symbol"/>
      <w:sz w:val="24"/>
      <w:szCs w:val="24"/>
    </w:rPr>
  </w:style>
  <w:style w:type="character" w:customStyle="1" w:styleId="WW8Num9z1">
    <w:name w:val="WW8Num9z1"/>
    <w:rsid w:val="008A5D19"/>
    <w:rPr>
      <w:rFonts w:ascii="Wingdings" w:hAnsi="Wingdings"/>
      <w:sz w:val="24"/>
      <w:szCs w:val="24"/>
    </w:rPr>
  </w:style>
  <w:style w:type="character" w:customStyle="1" w:styleId="WW8Num9z2">
    <w:name w:val="WW8Num9z2"/>
    <w:rsid w:val="008A5D19"/>
    <w:rPr>
      <w:rFonts w:ascii="Wingdings" w:hAnsi="Wingdings"/>
    </w:rPr>
  </w:style>
  <w:style w:type="character" w:customStyle="1" w:styleId="WW8Num9z3">
    <w:name w:val="WW8Num9z3"/>
    <w:rsid w:val="008A5D19"/>
    <w:rPr>
      <w:rFonts w:ascii="Symbol" w:hAnsi="Symbol"/>
    </w:rPr>
  </w:style>
  <w:style w:type="character" w:customStyle="1" w:styleId="WW8Num9z4">
    <w:name w:val="WW8Num9z4"/>
    <w:rsid w:val="008A5D19"/>
    <w:rPr>
      <w:rFonts w:ascii="Courier New" w:hAnsi="Courier New" w:cs="Courier New"/>
    </w:rPr>
  </w:style>
  <w:style w:type="character" w:customStyle="1" w:styleId="WW8Num14z0">
    <w:name w:val="WW8Num14z0"/>
    <w:rsid w:val="008A5D19"/>
    <w:rPr>
      <w:b w:val="0"/>
      <w:bCs w:val="0"/>
    </w:rPr>
  </w:style>
  <w:style w:type="character" w:customStyle="1" w:styleId="WW8Num16z0">
    <w:name w:val="WW8Num16z0"/>
    <w:rsid w:val="008A5D19"/>
    <w:rPr>
      <w:rFonts w:ascii="Symbol" w:hAnsi="Symbol"/>
    </w:rPr>
  </w:style>
  <w:style w:type="character" w:customStyle="1" w:styleId="WW8Num16z1">
    <w:name w:val="WW8Num16z1"/>
    <w:rsid w:val="008A5D19"/>
    <w:rPr>
      <w:rFonts w:ascii="Courier New" w:hAnsi="Courier New"/>
    </w:rPr>
  </w:style>
  <w:style w:type="character" w:customStyle="1" w:styleId="WW8Num16z2">
    <w:name w:val="WW8Num16z2"/>
    <w:rsid w:val="008A5D19"/>
    <w:rPr>
      <w:rFonts w:ascii="Wingdings" w:hAnsi="Wingdings"/>
    </w:rPr>
  </w:style>
  <w:style w:type="character" w:customStyle="1" w:styleId="WW8Num20z0">
    <w:name w:val="WW8Num20z0"/>
    <w:rsid w:val="008A5D19"/>
    <w:rPr>
      <w:rFonts w:ascii="Wingdings" w:hAnsi="Wingdings"/>
    </w:rPr>
  </w:style>
  <w:style w:type="character" w:customStyle="1" w:styleId="WW8Num20z1">
    <w:name w:val="WW8Num20z1"/>
    <w:rsid w:val="008A5D19"/>
    <w:rPr>
      <w:rFonts w:ascii="Courier New" w:hAnsi="Courier New"/>
    </w:rPr>
  </w:style>
  <w:style w:type="character" w:customStyle="1" w:styleId="WW8Num20z3">
    <w:name w:val="WW8Num20z3"/>
    <w:rsid w:val="008A5D19"/>
    <w:rPr>
      <w:rFonts w:ascii="Symbol" w:hAnsi="Symbol"/>
    </w:rPr>
  </w:style>
  <w:style w:type="character" w:styleId="Hyperlink">
    <w:name w:val="Hyperlink"/>
    <w:basedOn w:val="DefaultParagraphFont"/>
    <w:semiHidden/>
    <w:rsid w:val="008A5D1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A5D1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8A5D19"/>
    <w:rPr>
      <w:rFonts w:ascii="Verdana" w:hAnsi="Verdana"/>
      <w:b/>
    </w:rPr>
  </w:style>
  <w:style w:type="paragraph" w:styleId="List">
    <w:name w:val="List"/>
    <w:basedOn w:val="Normal"/>
    <w:semiHidden/>
    <w:rsid w:val="008A5D19"/>
    <w:rPr>
      <w:rFonts w:eastAsia="MS Mincho"/>
      <w:sz w:val="24"/>
      <w:szCs w:val="24"/>
    </w:rPr>
  </w:style>
  <w:style w:type="paragraph" w:styleId="Caption">
    <w:name w:val="caption"/>
    <w:basedOn w:val="Normal"/>
    <w:qFormat/>
    <w:rsid w:val="008A5D1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8A5D19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8A5D19"/>
    <w:pPr>
      <w:jc w:val="center"/>
    </w:pPr>
    <w:rPr>
      <w:rFonts w:ascii="Garamond" w:hAnsi="Garamond"/>
      <w:b/>
      <w:sz w:val="32"/>
    </w:rPr>
  </w:style>
  <w:style w:type="paragraph" w:styleId="Subtitle">
    <w:name w:val="Subtitle"/>
    <w:basedOn w:val="Heading"/>
    <w:next w:val="BodyText"/>
    <w:qFormat/>
    <w:rsid w:val="008A5D19"/>
    <w:pPr>
      <w:jc w:val="center"/>
    </w:pPr>
    <w:rPr>
      <w:i/>
      <w:iCs/>
    </w:rPr>
  </w:style>
  <w:style w:type="paragraph" w:styleId="BodyText2">
    <w:name w:val="Body Text 2"/>
    <w:basedOn w:val="Normal"/>
    <w:link w:val="BodyText2Char"/>
    <w:rsid w:val="008A5D19"/>
    <w:rPr>
      <w:sz w:val="28"/>
    </w:rPr>
  </w:style>
  <w:style w:type="paragraph" w:styleId="BodyText3">
    <w:name w:val="Body Text 3"/>
    <w:basedOn w:val="Normal"/>
    <w:rsid w:val="008A5D19"/>
    <w:rPr>
      <w:rFonts w:ascii="Garamond" w:hAnsi="Garamond"/>
      <w:sz w:val="24"/>
    </w:rPr>
  </w:style>
  <w:style w:type="paragraph" w:styleId="BodyTextIndent">
    <w:name w:val="Body Text Indent"/>
    <w:basedOn w:val="Normal"/>
    <w:semiHidden/>
    <w:rsid w:val="008A5D19"/>
    <w:pPr>
      <w:ind w:left="270"/>
    </w:pPr>
    <w:rPr>
      <w:rFonts w:ascii="Garamond" w:hAnsi="Garamond"/>
      <w:b/>
      <w:sz w:val="24"/>
    </w:rPr>
  </w:style>
  <w:style w:type="paragraph" w:customStyle="1" w:styleId="h2level">
    <w:name w:val="h2level"/>
    <w:basedOn w:val="Normal"/>
    <w:rsid w:val="008A5D19"/>
    <w:pPr>
      <w:spacing w:before="120"/>
      <w:ind w:left="1170"/>
    </w:pPr>
    <w:rPr>
      <w:rFonts w:ascii="Arial" w:hAnsi="Arial"/>
      <w:color w:val="000000"/>
    </w:rPr>
  </w:style>
  <w:style w:type="paragraph" w:customStyle="1" w:styleId="bullet">
    <w:name w:val="bullet"/>
    <w:basedOn w:val="Normal"/>
    <w:rsid w:val="008A5D19"/>
    <w:pPr>
      <w:tabs>
        <w:tab w:val="left" w:pos="504"/>
      </w:tabs>
      <w:spacing w:line="220" w:lineRule="exact"/>
      <w:ind w:left="504" w:hanging="216"/>
    </w:pPr>
    <w:rPr>
      <w:sz w:val="22"/>
    </w:rPr>
  </w:style>
  <w:style w:type="paragraph" w:customStyle="1" w:styleId="TableContents">
    <w:name w:val="Table Contents"/>
    <w:basedOn w:val="Normal"/>
    <w:rsid w:val="008A5D19"/>
    <w:pPr>
      <w:suppressLineNumbers/>
    </w:pPr>
  </w:style>
  <w:style w:type="paragraph" w:customStyle="1" w:styleId="TableHeading">
    <w:name w:val="Table Heading"/>
    <w:basedOn w:val="TableContents"/>
    <w:rsid w:val="008A5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B540A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61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53B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30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791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0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791"/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A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8B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810C75"/>
    <w:pPr>
      <w:widowControl w:val="0"/>
      <w:spacing w:before="280"/>
    </w:pPr>
    <w:rPr>
      <w:rFonts w:ascii="Arial Unicode MS" w:eastAsia="Arial Unicode MS" w:hAnsi="Arial Unicode MS"/>
      <w:b/>
      <w:bCs/>
      <w:kern w:val="2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1C3CD1"/>
    <w:rPr>
      <w:sz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1C3CD1"/>
    <w:rPr>
      <w:sz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19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A5D19"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A5D19"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8A5D19"/>
    <w:pPr>
      <w:keepNext/>
      <w:numPr>
        <w:ilvl w:val="2"/>
        <w:numId w:val="1"/>
      </w:numPr>
      <w:jc w:val="center"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8A5D19"/>
    <w:pPr>
      <w:keepNext/>
      <w:numPr>
        <w:ilvl w:val="3"/>
        <w:numId w:val="1"/>
      </w:numPr>
      <w:spacing w:line="360" w:lineRule="auto"/>
      <w:outlineLvl w:val="3"/>
    </w:pPr>
    <w:rPr>
      <w:rFonts w:ascii="Garamond" w:hAnsi="Garamond"/>
      <w:sz w:val="24"/>
    </w:rPr>
  </w:style>
  <w:style w:type="paragraph" w:styleId="Heading5">
    <w:name w:val="heading 5"/>
    <w:basedOn w:val="Normal"/>
    <w:next w:val="Normal"/>
    <w:qFormat/>
    <w:rsid w:val="008A5D19"/>
    <w:pPr>
      <w:keepNext/>
      <w:numPr>
        <w:ilvl w:val="4"/>
        <w:numId w:val="1"/>
      </w:numPr>
      <w:ind w:left="7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8A5D19"/>
    <w:pPr>
      <w:keepNext/>
      <w:numPr>
        <w:ilvl w:val="5"/>
        <w:numId w:val="1"/>
      </w:numPr>
      <w:ind w:left="5040"/>
      <w:outlineLvl w:val="5"/>
    </w:pPr>
    <w:rPr>
      <w:rFonts w:ascii="Garamond" w:hAnsi="Garamon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A5D19"/>
  </w:style>
  <w:style w:type="character" w:customStyle="1" w:styleId="WW-Absatz-Standardschriftart">
    <w:name w:val="WW-Absatz-Standardschriftart"/>
    <w:rsid w:val="008A5D19"/>
  </w:style>
  <w:style w:type="character" w:customStyle="1" w:styleId="WW-Absatz-Standardschriftart1">
    <w:name w:val="WW-Absatz-Standardschriftart1"/>
    <w:rsid w:val="008A5D19"/>
  </w:style>
  <w:style w:type="character" w:customStyle="1" w:styleId="WW8Num3z0">
    <w:name w:val="WW8Num3z0"/>
    <w:rsid w:val="008A5D19"/>
    <w:rPr>
      <w:rFonts w:ascii="Symbol" w:hAnsi="Symbol"/>
    </w:rPr>
  </w:style>
  <w:style w:type="character" w:customStyle="1" w:styleId="WW8Num4z0">
    <w:name w:val="WW8Num4z0"/>
    <w:rsid w:val="008A5D19"/>
    <w:rPr>
      <w:rFonts w:ascii="Symbol" w:hAnsi="Symbol"/>
      <w:color w:val="333399"/>
      <w:sz w:val="24"/>
      <w:szCs w:val="24"/>
    </w:rPr>
  </w:style>
  <w:style w:type="character" w:customStyle="1" w:styleId="WW-Absatz-Standardschriftart11">
    <w:name w:val="WW-Absatz-Standardschriftart11"/>
    <w:rsid w:val="008A5D19"/>
  </w:style>
  <w:style w:type="character" w:customStyle="1" w:styleId="WW8Num4z1">
    <w:name w:val="WW8Num4z1"/>
    <w:rsid w:val="008A5D19"/>
    <w:rPr>
      <w:rFonts w:ascii="Courier New" w:hAnsi="Courier New"/>
    </w:rPr>
  </w:style>
  <w:style w:type="character" w:customStyle="1" w:styleId="WW8Num4z4">
    <w:name w:val="WW8Num4z4"/>
    <w:rsid w:val="008A5D19"/>
    <w:rPr>
      <w:rFonts w:ascii="Courier New" w:hAnsi="Courier New" w:cs="Courier New"/>
    </w:rPr>
  </w:style>
  <w:style w:type="character" w:customStyle="1" w:styleId="WW8Num5z0">
    <w:name w:val="WW8Num5z0"/>
    <w:rsid w:val="008A5D19"/>
    <w:rPr>
      <w:rFonts w:ascii="Symbol" w:hAnsi="Symbol"/>
      <w:color w:val="333399"/>
      <w:sz w:val="24"/>
      <w:szCs w:val="24"/>
    </w:rPr>
  </w:style>
  <w:style w:type="character" w:customStyle="1" w:styleId="WW8Num6z0">
    <w:name w:val="WW8Num6z0"/>
    <w:rsid w:val="008A5D19"/>
    <w:rPr>
      <w:rFonts w:ascii="Wingdings" w:hAnsi="Wingdings"/>
      <w:b/>
      <w:sz w:val="24"/>
      <w:szCs w:val="24"/>
    </w:rPr>
  </w:style>
  <w:style w:type="character" w:customStyle="1" w:styleId="WW-Absatz-Standardschriftart111">
    <w:name w:val="WW-Absatz-Standardschriftart111"/>
    <w:rsid w:val="008A5D19"/>
  </w:style>
  <w:style w:type="character" w:customStyle="1" w:styleId="WW-Absatz-Standardschriftart1111">
    <w:name w:val="WW-Absatz-Standardschriftart1111"/>
    <w:rsid w:val="008A5D19"/>
  </w:style>
  <w:style w:type="character" w:customStyle="1" w:styleId="WW8Num4z2">
    <w:name w:val="WW8Num4z2"/>
    <w:rsid w:val="008A5D19"/>
    <w:rPr>
      <w:rFonts w:ascii="Wingdings" w:hAnsi="Wingdings"/>
    </w:rPr>
  </w:style>
  <w:style w:type="character" w:customStyle="1" w:styleId="WW-Absatz-Standardschriftart11111">
    <w:name w:val="WW-Absatz-Standardschriftart11111"/>
    <w:rsid w:val="008A5D19"/>
  </w:style>
  <w:style w:type="character" w:customStyle="1" w:styleId="WW8Num2z0">
    <w:name w:val="WW8Num2z0"/>
    <w:rsid w:val="008A5D19"/>
    <w:rPr>
      <w:b w:val="0"/>
      <w:bCs/>
    </w:rPr>
  </w:style>
  <w:style w:type="character" w:customStyle="1" w:styleId="WW8Num3z1">
    <w:name w:val="WW8Num3z1"/>
    <w:rsid w:val="008A5D19"/>
    <w:rPr>
      <w:rFonts w:ascii="Wingdings" w:hAnsi="Wingdings"/>
      <w:sz w:val="24"/>
      <w:szCs w:val="24"/>
    </w:rPr>
  </w:style>
  <w:style w:type="character" w:customStyle="1" w:styleId="WW8Num3z2">
    <w:name w:val="WW8Num3z2"/>
    <w:rsid w:val="008A5D19"/>
    <w:rPr>
      <w:rFonts w:ascii="Wingdings" w:hAnsi="Wingdings"/>
    </w:rPr>
  </w:style>
  <w:style w:type="character" w:customStyle="1" w:styleId="WW8Num3z4">
    <w:name w:val="WW8Num3z4"/>
    <w:rsid w:val="008A5D19"/>
    <w:rPr>
      <w:rFonts w:ascii="Courier New" w:hAnsi="Courier New" w:cs="Courier New"/>
    </w:rPr>
  </w:style>
  <w:style w:type="character" w:customStyle="1" w:styleId="WW8Num4z3">
    <w:name w:val="WW8Num4z3"/>
    <w:rsid w:val="008A5D19"/>
    <w:rPr>
      <w:rFonts w:ascii="Symbol" w:hAnsi="Symbol"/>
    </w:rPr>
  </w:style>
  <w:style w:type="character" w:customStyle="1" w:styleId="WW8Num6z1">
    <w:name w:val="WW8Num6z1"/>
    <w:rsid w:val="008A5D19"/>
    <w:rPr>
      <w:rFonts w:ascii="Symbol" w:hAnsi="Symbol"/>
      <w:sz w:val="28"/>
      <w:szCs w:val="28"/>
    </w:rPr>
  </w:style>
  <w:style w:type="character" w:customStyle="1" w:styleId="WW8Num6z2">
    <w:name w:val="WW8Num6z2"/>
    <w:rsid w:val="008A5D19"/>
    <w:rPr>
      <w:rFonts w:ascii="Wingdings" w:hAnsi="Wingdings"/>
    </w:rPr>
  </w:style>
  <w:style w:type="character" w:customStyle="1" w:styleId="WW8Num6z3">
    <w:name w:val="WW8Num6z3"/>
    <w:rsid w:val="008A5D19"/>
    <w:rPr>
      <w:rFonts w:ascii="Symbol" w:hAnsi="Symbol"/>
    </w:rPr>
  </w:style>
  <w:style w:type="character" w:customStyle="1" w:styleId="WW8Num6z4">
    <w:name w:val="WW8Num6z4"/>
    <w:rsid w:val="008A5D19"/>
    <w:rPr>
      <w:rFonts w:ascii="Courier New" w:hAnsi="Courier New" w:cs="Courier New"/>
    </w:rPr>
  </w:style>
  <w:style w:type="character" w:customStyle="1" w:styleId="WW8Num7z0">
    <w:name w:val="WW8Num7z0"/>
    <w:rsid w:val="008A5D19"/>
    <w:rPr>
      <w:rFonts w:ascii="Symbol" w:hAnsi="Symbol"/>
    </w:rPr>
  </w:style>
  <w:style w:type="character" w:customStyle="1" w:styleId="WW8Num9z0">
    <w:name w:val="WW8Num9z0"/>
    <w:rsid w:val="008A5D19"/>
    <w:rPr>
      <w:rFonts w:ascii="Symbol" w:hAnsi="Symbol"/>
      <w:sz w:val="24"/>
      <w:szCs w:val="24"/>
    </w:rPr>
  </w:style>
  <w:style w:type="character" w:customStyle="1" w:styleId="WW8Num9z1">
    <w:name w:val="WW8Num9z1"/>
    <w:rsid w:val="008A5D19"/>
    <w:rPr>
      <w:rFonts w:ascii="Wingdings" w:hAnsi="Wingdings"/>
      <w:sz w:val="24"/>
      <w:szCs w:val="24"/>
    </w:rPr>
  </w:style>
  <w:style w:type="character" w:customStyle="1" w:styleId="WW8Num9z2">
    <w:name w:val="WW8Num9z2"/>
    <w:rsid w:val="008A5D19"/>
    <w:rPr>
      <w:rFonts w:ascii="Wingdings" w:hAnsi="Wingdings"/>
    </w:rPr>
  </w:style>
  <w:style w:type="character" w:customStyle="1" w:styleId="WW8Num9z3">
    <w:name w:val="WW8Num9z3"/>
    <w:rsid w:val="008A5D19"/>
    <w:rPr>
      <w:rFonts w:ascii="Symbol" w:hAnsi="Symbol"/>
    </w:rPr>
  </w:style>
  <w:style w:type="character" w:customStyle="1" w:styleId="WW8Num9z4">
    <w:name w:val="WW8Num9z4"/>
    <w:rsid w:val="008A5D19"/>
    <w:rPr>
      <w:rFonts w:ascii="Courier New" w:hAnsi="Courier New" w:cs="Courier New"/>
    </w:rPr>
  </w:style>
  <w:style w:type="character" w:customStyle="1" w:styleId="WW8Num14z0">
    <w:name w:val="WW8Num14z0"/>
    <w:rsid w:val="008A5D19"/>
    <w:rPr>
      <w:b w:val="0"/>
      <w:bCs w:val="0"/>
    </w:rPr>
  </w:style>
  <w:style w:type="character" w:customStyle="1" w:styleId="WW8Num16z0">
    <w:name w:val="WW8Num16z0"/>
    <w:rsid w:val="008A5D19"/>
    <w:rPr>
      <w:rFonts w:ascii="Symbol" w:hAnsi="Symbol"/>
    </w:rPr>
  </w:style>
  <w:style w:type="character" w:customStyle="1" w:styleId="WW8Num16z1">
    <w:name w:val="WW8Num16z1"/>
    <w:rsid w:val="008A5D19"/>
    <w:rPr>
      <w:rFonts w:ascii="Courier New" w:hAnsi="Courier New"/>
    </w:rPr>
  </w:style>
  <w:style w:type="character" w:customStyle="1" w:styleId="WW8Num16z2">
    <w:name w:val="WW8Num16z2"/>
    <w:rsid w:val="008A5D19"/>
    <w:rPr>
      <w:rFonts w:ascii="Wingdings" w:hAnsi="Wingdings"/>
    </w:rPr>
  </w:style>
  <w:style w:type="character" w:customStyle="1" w:styleId="WW8Num20z0">
    <w:name w:val="WW8Num20z0"/>
    <w:rsid w:val="008A5D19"/>
    <w:rPr>
      <w:rFonts w:ascii="Wingdings" w:hAnsi="Wingdings"/>
    </w:rPr>
  </w:style>
  <w:style w:type="character" w:customStyle="1" w:styleId="WW8Num20z1">
    <w:name w:val="WW8Num20z1"/>
    <w:rsid w:val="008A5D19"/>
    <w:rPr>
      <w:rFonts w:ascii="Courier New" w:hAnsi="Courier New"/>
    </w:rPr>
  </w:style>
  <w:style w:type="character" w:customStyle="1" w:styleId="WW8Num20z3">
    <w:name w:val="WW8Num20z3"/>
    <w:rsid w:val="008A5D19"/>
    <w:rPr>
      <w:rFonts w:ascii="Symbol" w:hAnsi="Symbol"/>
    </w:rPr>
  </w:style>
  <w:style w:type="character" w:styleId="Hyperlink">
    <w:name w:val="Hyperlink"/>
    <w:basedOn w:val="DefaultParagraphFont"/>
    <w:semiHidden/>
    <w:rsid w:val="008A5D1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A5D1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8A5D19"/>
    <w:rPr>
      <w:rFonts w:ascii="Verdana" w:hAnsi="Verdana"/>
      <w:b/>
    </w:rPr>
  </w:style>
  <w:style w:type="paragraph" w:styleId="List">
    <w:name w:val="List"/>
    <w:basedOn w:val="Normal"/>
    <w:semiHidden/>
    <w:rsid w:val="008A5D19"/>
    <w:rPr>
      <w:rFonts w:eastAsia="MS Mincho"/>
      <w:sz w:val="24"/>
      <w:szCs w:val="24"/>
    </w:rPr>
  </w:style>
  <w:style w:type="paragraph" w:styleId="Caption">
    <w:name w:val="caption"/>
    <w:basedOn w:val="Normal"/>
    <w:qFormat/>
    <w:rsid w:val="008A5D1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8A5D19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8A5D19"/>
    <w:pPr>
      <w:jc w:val="center"/>
    </w:pPr>
    <w:rPr>
      <w:rFonts w:ascii="Garamond" w:hAnsi="Garamond"/>
      <w:b/>
      <w:sz w:val="32"/>
    </w:rPr>
  </w:style>
  <w:style w:type="paragraph" w:styleId="Subtitle">
    <w:name w:val="Subtitle"/>
    <w:basedOn w:val="Heading"/>
    <w:next w:val="BodyText"/>
    <w:qFormat/>
    <w:rsid w:val="008A5D19"/>
    <w:pPr>
      <w:jc w:val="center"/>
    </w:pPr>
    <w:rPr>
      <w:i/>
      <w:iCs/>
    </w:rPr>
  </w:style>
  <w:style w:type="paragraph" w:styleId="BodyText2">
    <w:name w:val="Body Text 2"/>
    <w:basedOn w:val="Normal"/>
    <w:link w:val="BodyText2Char"/>
    <w:rsid w:val="008A5D19"/>
    <w:rPr>
      <w:sz w:val="28"/>
    </w:rPr>
  </w:style>
  <w:style w:type="paragraph" w:styleId="BodyText3">
    <w:name w:val="Body Text 3"/>
    <w:basedOn w:val="Normal"/>
    <w:rsid w:val="008A5D19"/>
    <w:rPr>
      <w:rFonts w:ascii="Garamond" w:hAnsi="Garamond"/>
      <w:sz w:val="24"/>
    </w:rPr>
  </w:style>
  <w:style w:type="paragraph" w:styleId="BodyTextIndent">
    <w:name w:val="Body Text Indent"/>
    <w:basedOn w:val="Normal"/>
    <w:semiHidden/>
    <w:rsid w:val="008A5D19"/>
    <w:pPr>
      <w:ind w:left="270"/>
    </w:pPr>
    <w:rPr>
      <w:rFonts w:ascii="Garamond" w:hAnsi="Garamond"/>
      <w:b/>
      <w:sz w:val="24"/>
    </w:rPr>
  </w:style>
  <w:style w:type="paragraph" w:customStyle="1" w:styleId="h2level">
    <w:name w:val="h2level"/>
    <w:basedOn w:val="Normal"/>
    <w:rsid w:val="008A5D19"/>
    <w:pPr>
      <w:spacing w:before="120"/>
      <w:ind w:left="1170"/>
    </w:pPr>
    <w:rPr>
      <w:rFonts w:ascii="Arial" w:hAnsi="Arial"/>
      <w:color w:val="000000"/>
    </w:rPr>
  </w:style>
  <w:style w:type="paragraph" w:customStyle="1" w:styleId="bullet">
    <w:name w:val="bullet"/>
    <w:basedOn w:val="Normal"/>
    <w:rsid w:val="008A5D19"/>
    <w:pPr>
      <w:tabs>
        <w:tab w:val="left" w:pos="504"/>
      </w:tabs>
      <w:spacing w:line="220" w:lineRule="exact"/>
      <w:ind w:left="504" w:hanging="216"/>
    </w:pPr>
    <w:rPr>
      <w:sz w:val="22"/>
    </w:rPr>
  </w:style>
  <w:style w:type="paragraph" w:customStyle="1" w:styleId="TableContents">
    <w:name w:val="Table Contents"/>
    <w:basedOn w:val="Normal"/>
    <w:rsid w:val="008A5D19"/>
    <w:pPr>
      <w:suppressLineNumbers/>
    </w:pPr>
  </w:style>
  <w:style w:type="paragraph" w:customStyle="1" w:styleId="TableHeading">
    <w:name w:val="Table Heading"/>
    <w:basedOn w:val="TableContents"/>
    <w:rsid w:val="008A5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B540A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61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53B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30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791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0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791"/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A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8B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810C75"/>
    <w:pPr>
      <w:widowControl w:val="0"/>
      <w:spacing w:before="280"/>
    </w:pPr>
    <w:rPr>
      <w:rFonts w:ascii="Arial Unicode MS" w:eastAsia="Arial Unicode MS" w:hAnsi="Arial Unicode MS"/>
      <w:b/>
      <w:bCs/>
      <w:kern w:val="2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1C3CD1"/>
    <w:rPr>
      <w:sz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1C3CD1"/>
    <w:rPr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442D-B312-4A6C-BA33-6BB42134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Aker Solutions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Ganesh Akkar</dc:creator>
  <cp:lastModifiedBy>desktop25</cp:lastModifiedBy>
  <cp:revision>2</cp:revision>
  <cp:lastPrinted>2018-04-27T10:50:00Z</cp:lastPrinted>
  <dcterms:created xsi:type="dcterms:W3CDTF">2018-11-21T07:28:00Z</dcterms:created>
  <dcterms:modified xsi:type="dcterms:W3CDTF">2018-11-21T07:28:00Z</dcterms:modified>
</cp:coreProperties>
</file>