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E414E7" w:rsidRPr="00E414E7" w:rsidP="00E414E7">
      <w:pPr>
        <w:shd w:val="clear" w:color="auto" w:fill="E6E6E6"/>
        <w:spacing w:after="0" w:line="276" w:lineRule="auto"/>
        <w:jc w:val="center"/>
        <w:rPr>
          <w:rFonts w:ascii="Georgia" w:eastAsia="Times New Roman" w:hAnsi="Georgia" w:cs="Times New Roman"/>
          <w:b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hd w:val="clear" w:color="auto" w:fill="E6E6E6"/>
        <w:spacing w:after="0" w:line="276" w:lineRule="auto"/>
        <w:jc w:val="center"/>
        <w:rPr>
          <w:rFonts w:ascii="Georgia" w:eastAsia="Times New Roman" w:hAnsi="Georgia" w:cs="Times New Roman"/>
          <w:b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hd w:val="clear" w:color="auto" w:fill="D9D9D9"/>
        <w:tabs>
          <w:tab w:val="right" w:pos="10800"/>
        </w:tabs>
        <w:spacing w:after="0" w:line="240" w:lineRule="auto"/>
        <w:jc w:val="center"/>
        <w:rPr>
          <w:rFonts w:ascii="Georgia" w:eastAsia="Arial Unicode MS" w:hAnsi="Georgia" w:cs="Calibri"/>
          <w:b/>
          <w:bCs/>
          <w:color w:val="000000"/>
          <w:sz w:val="26"/>
          <w:szCs w:val="26"/>
          <w:lang w:eastAsia="en-US" w:bidi="en-US"/>
        </w:rPr>
      </w:pPr>
      <w:r w:rsidRPr="00E414E7">
        <w:rPr>
          <w:rFonts w:ascii="Georgia" w:eastAsia="Arial Unicode MS" w:hAnsi="Georgia" w:cs="Calibri"/>
          <w:b/>
          <w:bCs/>
          <w:color w:val="000000"/>
          <w:sz w:val="26"/>
          <w:szCs w:val="26"/>
          <w:lang w:eastAsia="en-US" w:bidi="en-US"/>
        </w:rPr>
        <w:t>TRIVENI DAYANAND BANDEKAR</w:t>
      </w:r>
    </w:p>
    <w:p w:rsidR="00E414E7" w:rsidRPr="00E414E7" w:rsidP="00E414E7">
      <w:pPr>
        <w:shd w:val="clear" w:color="auto" w:fill="D9D9D9"/>
        <w:tabs>
          <w:tab w:val="right" w:pos="10800"/>
        </w:tabs>
        <w:spacing w:after="0" w:line="240" w:lineRule="auto"/>
        <w:jc w:val="center"/>
        <w:rPr>
          <w:rFonts w:ascii="Georgia" w:eastAsia="Arial Unicode MS" w:hAnsi="Georgia" w:cs="Calibri"/>
          <w:bCs/>
          <w:i/>
          <w:color w:val="000000"/>
          <w:sz w:val="6"/>
          <w:szCs w:val="6"/>
          <w:lang w:eastAsia="en-US" w:bidi="en-US"/>
        </w:rPr>
      </w:pPr>
    </w:p>
    <w:p w:rsidR="00E414E7" w:rsidRPr="00E414E7" w:rsidP="00E414E7">
      <w:pPr>
        <w:shd w:val="clear" w:color="auto" w:fill="D9D9D9"/>
        <w:tabs>
          <w:tab w:val="right" w:pos="10800"/>
        </w:tabs>
        <w:spacing w:after="0" w:line="240" w:lineRule="auto"/>
        <w:jc w:val="center"/>
        <w:rPr>
          <w:rFonts w:ascii="Georgia" w:eastAsia="Arial Unicode MS" w:hAnsi="Georgia" w:cs="Calibri"/>
          <w:bCs/>
          <w:i/>
          <w:color w:val="000000"/>
          <w:sz w:val="20"/>
          <w:szCs w:val="20"/>
          <w:lang w:eastAsia="en-US" w:bidi="en-US"/>
        </w:rPr>
      </w:pPr>
      <w:r w:rsidRPr="00E414E7">
        <w:rPr>
          <w:rFonts w:ascii="Georgia" w:eastAsia="Arial Unicode MS" w:hAnsi="Georgia" w:cs="Calibri"/>
          <w:bCs/>
          <w:i/>
          <w:color w:val="000000"/>
          <w:sz w:val="20"/>
          <w:szCs w:val="20"/>
          <w:lang w:eastAsia="en-US" w:bidi="en-US"/>
        </w:rPr>
        <w:t>6+ Years of Experience as a Design Engineer</w:t>
      </w:r>
    </w:p>
    <w:p w:rsidR="00E414E7" w:rsidRPr="00E414E7" w:rsidP="00E414E7">
      <w:pPr>
        <w:shd w:val="clear" w:color="auto" w:fill="D9D9D9"/>
        <w:tabs>
          <w:tab w:val="right" w:pos="10800"/>
        </w:tabs>
        <w:spacing w:after="0" w:line="240" w:lineRule="auto"/>
        <w:jc w:val="both"/>
        <w:rPr>
          <w:rFonts w:ascii="Georgia" w:eastAsia="Arial Unicode MS" w:hAnsi="Georgia" w:cs="Calibri"/>
          <w:b/>
          <w:bCs/>
          <w:color w:val="000000"/>
          <w:sz w:val="20"/>
          <w:szCs w:val="20"/>
          <w:lang w:eastAsia="en-US" w:bidi="ar-SA"/>
        </w:rPr>
      </w:pPr>
      <w:r w:rsidRPr="00E414E7">
        <w:rPr>
          <w:rFonts w:ascii="Georgia" w:eastAsia="Arial Unicode MS" w:hAnsi="Georgia" w:cs="Calibri"/>
          <w:b/>
          <w:bCs/>
          <w:color w:val="000000"/>
          <w:sz w:val="20"/>
          <w:szCs w:val="20"/>
          <w:lang w:eastAsia="en-US" w:bidi="en-US"/>
        </w:rPr>
        <w:tab/>
      </w:r>
    </w:p>
    <w:p w:rsidR="00E414E7" w:rsidRPr="00E414E7" w:rsidP="00E414E7">
      <w:pPr>
        <w:shd w:val="clear" w:color="auto" w:fill="D9D9D9"/>
        <w:spacing w:after="0" w:line="240" w:lineRule="auto"/>
        <w:jc w:val="both"/>
        <w:rPr>
          <w:rFonts w:ascii="Georgia" w:eastAsia="Arial Unicode MS" w:hAnsi="Georgia" w:cs="Calibri"/>
          <w:bCs/>
          <w:color w:val="000000"/>
          <w:sz w:val="20"/>
          <w:szCs w:val="20"/>
          <w:lang w:eastAsia="en-US" w:bidi="en-US"/>
        </w:rPr>
      </w:pPr>
      <w:r>
        <w:rPr>
          <w:rFonts w:ascii="Georgia" w:eastAsia="Arial Unicode MS" w:hAnsi="Georgia" w:cs="Calibri"/>
          <w:b/>
          <w:color w:val="000000"/>
          <w:sz w:val="20"/>
          <w:szCs w:val="20"/>
          <w:lang w:eastAsia="en-US" w:bidi="en-US"/>
        </w:rPr>
        <w:t xml:space="preserve">    </w:t>
      </w:r>
      <w:r w:rsidRPr="00BE6394">
        <w:rPr>
          <w:rFonts w:ascii="Georgia" w:eastAsia="Arial Unicode MS" w:hAnsi="Georgia" w:cs="Calibri"/>
          <w:b/>
          <w:color w:val="000000"/>
          <w:sz w:val="20"/>
          <w:szCs w:val="20"/>
          <w:lang w:eastAsia="en-US" w:bidi="en-US"/>
        </w:rPr>
        <w:t>Sr.</w:t>
      </w:r>
      <w:r w:rsidRPr="00BE6394">
        <w:rPr>
          <w:rFonts w:ascii="Georgia" w:eastAsia="Arial Unicode MS" w:hAnsi="Georgia" w:cs="Calibri"/>
          <w:b/>
          <w:color w:val="000000"/>
          <w:sz w:val="20"/>
          <w:szCs w:val="20"/>
          <w:lang w:eastAsia="en-US" w:bidi="en-US"/>
        </w:rPr>
        <w:t>Electrical Engineer</w:t>
      </w:r>
      <w:r w:rsidRPr="00E414E7">
        <w:rPr>
          <w:rFonts w:ascii="Georgia" w:eastAsia="Arial Unicode MS" w:hAnsi="Georgia" w:cs="Calibri"/>
          <w:b/>
          <w:bCs/>
          <w:color w:val="000000"/>
          <w:sz w:val="20"/>
          <w:szCs w:val="20"/>
          <w:lang w:eastAsia="en-US" w:bidi="en-US"/>
        </w:rPr>
        <w:t xml:space="preserve">                                                                                      Address</w:t>
      </w:r>
      <w:r w:rsidRPr="00E414E7">
        <w:rPr>
          <w:rFonts w:ascii="Georgia" w:eastAsia="Arial Unicode MS" w:hAnsi="Georgia" w:cs="Calibri"/>
          <w:bCs/>
          <w:color w:val="000000"/>
          <w:sz w:val="20"/>
          <w:szCs w:val="20"/>
          <w:lang w:eastAsia="en-US" w:bidi="en-US"/>
        </w:rPr>
        <w:t>: Hollyhock City, Lohegaon, Pune</w:t>
      </w:r>
    </w:p>
    <w:p w:rsidR="00E414E7" w:rsidRPr="00E414E7" w:rsidP="00E414E7">
      <w:pPr>
        <w:shd w:val="clear" w:color="auto" w:fill="D9D9D9"/>
        <w:spacing w:after="0" w:line="240" w:lineRule="auto"/>
        <w:jc w:val="both"/>
        <w:rPr>
          <w:rFonts w:ascii="Georgia" w:eastAsia="Arial Unicode MS" w:hAnsi="Georgia" w:cs="Calibri"/>
          <w:bCs/>
          <w:color w:val="000000"/>
          <w:sz w:val="20"/>
          <w:szCs w:val="20"/>
          <w:lang w:eastAsia="en-US" w:bidi="en-US"/>
        </w:rPr>
      </w:pPr>
      <w:r>
        <w:rPr>
          <w:rFonts w:ascii="Georgia" w:eastAsia="Arial Unicode MS" w:hAnsi="Georgia" w:cs="Calibri"/>
          <w:bCs/>
          <w:color w:val="000000"/>
          <w:sz w:val="20"/>
          <w:szCs w:val="20"/>
          <w:lang w:eastAsia="en-US" w:bidi="en-US"/>
        </w:rPr>
        <w:t xml:space="preserve">    </w:t>
      </w:r>
      <w:r w:rsidRPr="00E414E7">
        <w:rPr>
          <w:rFonts w:ascii="Georgia" w:eastAsia="Arial Unicode MS" w:hAnsi="Georgia" w:cs="Calibri"/>
          <w:b/>
          <w:color w:val="000000"/>
          <w:sz w:val="20"/>
          <w:szCs w:val="20"/>
          <w:lang w:eastAsia="en-US" w:bidi="ar-SA"/>
        </w:rPr>
        <w:t xml:space="preserve">Email: </w:t>
      </w:r>
      <w:r>
        <w:fldChar w:fldCharType="begin"/>
      </w:r>
      <w:r>
        <w:instrText xml:space="preserve"> HYPERLINK "mailto:trivenibandekar01@gmail.com" </w:instrText>
      </w:r>
      <w:r>
        <w:fldChar w:fldCharType="separate"/>
      </w:r>
      <w:r w:rsidRPr="00E414E7">
        <w:rPr>
          <w:rFonts w:ascii="Georgia" w:eastAsia="Arial Unicode MS" w:hAnsi="Georgia" w:cs="Calibri"/>
          <w:color w:val="000000"/>
          <w:sz w:val="20"/>
          <w:szCs w:val="20"/>
          <w:u w:val="single"/>
          <w:lang w:eastAsia="en-US" w:bidi="ar-SA"/>
        </w:rPr>
        <w:t>trivenibandekar01@gmail.com</w:t>
      </w:r>
      <w:r>
        <w:fldChar w:fldCharType="end"/>
      </w:r>
      <w:r w:rsidRPr="00E414E7">
        <w:rPr>
          <w:rFonts w:ascii="Georgia" w:eastAsia="Arial Unicode MS" w:hAnsi="Georgia" w:cs="Calibri"/>
          <w:color w:val="000000"/>
          <w:sz w:val="20"/>
          <w:szCs w:val="20"/>
          <w:lang w:eastAsia="en-US" w:bidi="ar-SA"/>
        </w:rPr>
        <w:t xml:space="preserve">                                                           </w:t>
      </w:r>
      <w:r>
        <w:rPr>
          <w:rFonts w:ascii="Georgia" w:eastAsia="Arial Unicode MS" w:hAnsi="Georgia" w:cs="Calibri"/>
          <w:color w:val="000000"/>
          <w:sz w:val="20"/>
          <w:szCs w:val="20"/>
          <w:lang w:eastAsia="en-US" w:bidi="ar-SA"/>
        </w:rPr>
        <w:t xml:space="preserve">  </w:t>
      </w:r>
      <w:r w:rsidRPr="00E414E7">
        <w:rPr>
          <w:rFonts w:ascii="Georgia" w:eastAsia="Arial Unicode MS" w:hAnsi="Georgia" w:cs="Calibri"/>
          <w:color w:val="000000"/>
          <w:sz w:val="20"/>
          <w:szCs w:val="20"/>
          <w:lang w:eastAsia="en-US" w:bidi="ar-SA"/>
        </w:rPr>
        <w:t xml:space="preserve"> </w:t>
      </w:r>
      <w:r w:rsidRPr="00E414E7">
        <w:rPr>
          <w:rFonts w:ascii="Georgia" w:eastAsia="Arial Unicode MS" w:hAnsi="Georgia" w:cs="Calibri"/>
          <w:b/>
          <w:color w:val="000000"/>
          <w:sz w:val="20"/>
          <w:szCs w:val="20"/>
          <w:lang w:eastAsia="en-US" w:bidi="ar-SA"/>
        </w:rPr>
        <w:t>Contact:</w:t>
      </w:r>
      <w:r w:rsidRPr="00E414E7">
        <w:rPr>
          <w:rFonts w:ascii="Georgia" w:eastAsia="Arial Unicode MS" w:hAnsi="Georgia" w:cs="Calibri"/>
          <w:color w:val="000000"/>
          <w:sz w:val="20"/>
          <w:szCs w:val="20"/>
          <w:lang w:eastAsia="en-US" w:bidi="ar-SA"/>
        </w:rPr>
        <w:t xml:space="preserve"> +</w:t>
      </w:r>
      <w:r w:rsidRPr="00E414E7">
        <w:rPr>
          <w:rFonts w:ascii="Calibri" w:eastAsia="Arial Unicode MS" w:hAnsi="Calibri" w:cs="Calibri"/>
          <w:color w:val="000000"/>
          <w:sz w:val="20"/>
          <w:szCs w:val="20"/>
          <w:lang w:eastAsia="en-US" w:bidi="ar-SA"/>
        </w:rPr>
        <w:t>91 8796752050</w:t>
      </w: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Palatino Linotype" w:eastAsia="Times New Roman" w:hAnsi="Palatino Linotype" w:cs="Aharoni"/>
          <w:b/>
          <w:i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Aharoni"/>
          <w:b/>
          <w:i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Aharoni"/>
          <w:b/>
          <w:i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Aharoni"/>
          <w:b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Aharoni"/>
          <w:b/>
          <w:i/>
          <w:color w:val="000000"/>
          <w:szCs w:val="22"/>
          <w:lang w:eastAsia="en-US" w:bidi="ar-SA"/>
        </w:rPr>
        <w:t>Career Objectives</w:t>
      </w:r>
    </w:p>
    <w:p w:rsidR="00E414E7" w:rsidRPr="00E414E7" w:rsidP="00E414E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eastAsia="Times New Roman" w:hAnsi="Georgia" w:cs="Calibri"/>
          <w:color w:val="000000"/>
          <w:szCs w:val="22"/>
          <w:shd w:val="clear" w:color="auto" w:fill="FFFFFF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shd w:val="clear" w:color="auto" w:fill="FFFFFF"/>
          <w:lang w:eastAsia="en-US" w:bidi="ar-SA"/>
        </w:rPr>
        <w:t>Seeking a challenging and rewarding opportunity as a Design Engineer with an organization of repute, that recognizes my true potential and effectively utilizes my technical, analytical and commercial skills.</w:t>
      </w:r>
    </w:p>
    <w:p w:rsidR="00E414E7" w:rsidRPr="00E414E7" w:rsidP="00E414E7">
      <w:pPr>
        <w:spacing w:after="0" w:line="276" w:lineRule="auto"/>
        <w:jc w:val="both"/>
        <w:rPr>
          <w:rFonts w:ascii="Palatino Linotype" w:eastAsia="Times New Roman" w:hAnsi="Palatino Linotype" w:cs="Aharoni"/>
          <w:b/>
          <w:i/>
          <w:color w:val="000000"/>
          <w:sz w:val="2"/>
          <w:szCs w:val="2"/>
          <w:lang w:eastAsia="en-US" w:bidi="ar-SA"/>
        </w:rPr>
      </w:pPr>
      <w:r w:rsidRPr="00E414E7">
        <w:rPr>
          <w:rFonts w:ascii="Palatino Linotype" w:eastAsia="Times New Roman" w:hAnsi="Palatino Linotype" w:cs="Aharoni"/>
          <w:b/>
          <w:i/>
          <w:color w:val="000000"/>
          <w:sz w:val="2"/>
          <w:szCs w:val="2"/>
          <w:lang w:eastAsia="en-US" w:bidi="ar-SA"/>
        </w:rPr>
        <w:t xml:space="preserve"> </w:t>
      </w:r>
    </w:p>
    <w:p w:rsidR="00E414E7" w:rsidRPr="00E414E7" w:rsidP="00E414E7">
      <w:pPr>
        <w:spacing w:after="0" w:line="276" w:lineRule="auto"/>
        <w:jc w:val="both"/>
        <w:rPr>
          <w:rFonts w:ascii="Palatino Linotype" w:eastAsia="Times New Roman" w:hAnsi="Palatino Linotype" w:cs="Aharoni"/>
          <w:b/>
          <w:i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Aharon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Aharoni"/>
          <w:b/>
          <w:i/>
          <w:color w:val="000000"/>
          <w:szCs w:val="22"/>
          <w:lang w:eastAsia="en-US" w:bidi="ar-SA"/>
        </w:rPr>
        <w:t>Summary of Skills</w:t>
      </w:r>
    </w:p>
    <w:p w:rsidR="00E414E7" w:rsidRPr="00E414E7" w:rsidP="00E414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4"/>
          <w:szCs w:val="4"/>
          <w:lang w:eastAsia="en-US" w:bidi="ar-SA"/>
        </w:rPr>
      </w:pPr>
    </w:p>
    <w:p w:rsidR="00E414E7" w:rsidRPr="00E414E7" w:rsidP="00E414E7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Cs w:val="22"/>
          <w:lang w:eastAsia="en-US" w:bidi="ar-SA"/>
        </w:rPr>
      </w:pPr>
    </w:p>
    <w:p w:rsidR="00E414E7" w:rsidRPr="00E414E7" w:rsidP="00E414E7">
      <w:pPr>
        <w:widowControl w:val="0"/>
        <w:numPr>
          <w:ilvl w:val="0"/>
          <w:numId w:val="8"/>
        </w:numPr>
        <w:adjustRightInd w:val="0"/>
        <w:spacing w:after="0" w:line="240" w:lineRule="auto"/>
        <w:jc w:val="both"/>
        <w:textAlignment w:val="baseline"/>
        <w:rPr>
          <w:rFonts w:ascii="Georgia" w:eastAsia="Arial Unicode MS" w:hAnsi="Georgia" w:cs="Calibri"/>
          <w:bCs/>
          <w:iCs/>
          <w:color w:val="000000"/>
          <w:szCs w:val="22"/>
          <w:lang w:eastAsia="en-US" w:bidi="en-US"/>
        </w:rPr>
      </w:pPr>
      <w:r w:rsidRPr="00E414E7">
        <w:rPr>
          <w:rFonts w:ascii="Georgia" w:eastAsia="Times New Roman" w:hAnsi="Georgia" w:cs="Calibri"/>
          <w:color w:val="000000"/>
          <w:szCs w:val="22"/>
          <w:shd w:val="clear" w:color="auto" w:fill="FFFFFF"/>
          <w:lang w:eastAsia="en-US" w:bidi="ar-SA"/>
        </w:rPr>
        <w:t xml:space="preserve">A Qualified professional having B.E (Electrical) along with extensive </w:t>
      </w: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 xml:space="preserve">“4.5 + years” of experience in </w:t>
      </w:r>
      <w:r w:rsidRPr="00E414E7">
        <w:rPr>
          <w:rFonts w:ascii="Georgia" w:eastAsia="Times New Roman" w:hAnsi="Georgia" w:cs="Calibri"/>
          <w:color w:val="000000"/>
          <w:szCs w:val="22"/>
          <w:shd w:val="clear" w:color="auto" w:fill="FFFFFF"/>
          <w:lang w:eastAsia="en-US" w:bidi="ar-SA"/>
        </w:rPr>
        <w:t>the Electrical industry</w:t>
      </w: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 xml:space="preserve"> in System Engineering, Design, Material Purchase, Material Management, Project Planning, Estimation &amp; Procurement.”</w:t>
      </w: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  <w:t xml:space="preserve"> </w:t>
      </w:r>
    </w:p>
    <w:p w:rsidR="00E414E7" w:rsidRPr="00E414E7" w:rsidP="00E414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eastAsia="Times New Roman" w:hAnsi="Georgia" w:cs="Calibri"/>
          <w:color w:val="000000"/>
          <w:szCs w:val="22"/>
          <w:lang w:eastAsia="en-US" w:bidi="ar-SA"/>
        </w:rPr>
      </w:pPr>
    </w:p>
    <w:p w:rsidR="00E414E7" w:rsidRPr="00E414E7" w:rsidP="00E414E7">
      <w:pPr>
        <w:numPr>
          <w:ilvl w:val="0"/>
          <w:numId w:val="1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Working with Powertech Systems, Pune as Design Engineer– Estimation &amp; Sourcing.</w:t>
      </w:r>
    </w:p>
    <w:p w:rsidR="00E414E7" w:rsidRPr="00E414E7" w:rsidP="00E414E7">
      <w:pPr>
        <w:numPr>
          <w:ilvl w:val="0"/>
          <w:numId w:val="1"/>
        </w:numPr>
        <w:shd w:val="clear" w:color="auto" w:fill="FFFFFF"/>
        <w:spacing w:after="150" w:line="288" w:lineRule="atLeast"/>
        <w:jc w:val="center"/>
        <w:rPr>
          <w:rFonts w:ascii="Georgia" w:eastAsia="Times New Roman" w:hAnsi="Georgia" w:cs="Arial"/>
          <w:color w:val="000000"/>
          <w:szCs w:val="22"/>
          <w:lang w:val="en-IN" w:eastAsia="en-IN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lang w:val="en-IN" w:eastAsia="en-IN" w:bidi="ar-SA"/>
        </w:rPr>
        <w:t>Create drawings using Auto CAD /Electrical Auto Cad software, E3, having sound knowledge about various symbols and drawing practice.</w:t>
      </w:r>
    </w:p>
    <w:p w:rsidR="00E414E7" w:rsidRPr="00E414E7" w:rsidP="00E414E7">
      <w:pPr>
        <w:numPr>
          <w:ilvl w:val="0"/>
          <w:numId w:val="1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Good communication skills and rich domain knowledge with comprehensive understanding to yield success.</w:t>
      </w:r>
      <w:bookmarkStart w:id="0" w:name="OLE_LINK1"/>
      <w:bookmarkStart w:id="1" w:name="OLE_LINK2"/>
    </w:p>
    <w:p w:rsidR="00E414E7" w:rsidRPr="00E414E7" w:rsidP="00E414E7">
      <w:pPr>
        <w:numPr>
          <w:ilvl w:val="0"/>
          <w:numId w:val="1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bookmarkEnd w:id="0"/>
      <w:bookmarkEnd w:id="1"/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Team player who can influence others with a demonstrated ability to communicate and drive decisions effectively.</w:t>
      </w:r>
    </w:p>
    <w:p w:rsidR="00E414E7" w:rsidRPr="00E414E7" w:rsidP="00E414E7">
      <w:pPr>
        <w:numPr>
          <w:ilvl w:val="0"/>
          <w:numId w:val="1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Thrive in multi-task, perform under pressure &amp; meet deadlines. Decision making skills &amp; perform effectively outside my comfort zone.</w:t>
      </w:r>
    </w:p>
    <w:p w:rsidR="00E414E7" w:rsidRPr="00E414E7" w:rsidP="00E414E7">
      <w:pPr>
        <w:numPr>
          <w:ilvl w:val="0"/>
          <w:numId w:val="1"/>
        </w:numPr>
        <w:shd w:val="clear" w:color="auto" w:fill="FFFFFF"/>
        <w:spacing w:after="150" w:line="288" w:lineRule="atLeast"/>
        <w:jc w:val="center"/>
        <w:rPr>
          <w:rFonts w:ascii="Georgia" w:eastAsia="Times New Roman" w:hAnsi="Georgia" w:cs="Arial"/>
          <w:color w:val="000000"/>
          <w:szCs w:val="22"/>
          <w:lang w:val="en-IN" w:eastAsia="en-IN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lang w:val="en-IN" w:eastAsia="en-IN" w:bidi="ar-SA"/>
        </w:rPr>
        <w:t xml:space="preserve">Knowledge about working principles of various </w:t>
      </w:r>
      <w:r w:rsidRPr="00E414E7">
        <w:rPr>
          <w:rFonts w:ascii="Georgia" w:eastAsia="Times New Roman" w:hAnsi="Georgia" w:cs="Arial"/>
          <w:color w:val="000000"/>
          <w:sz w:val="18"/>
          <w:szCs w:val="18"/>
          <w:lang w:val="en-IN" w:eastAsia="en-IN" w:bidi="ar-SA"/>
        </w:rPr>
        <w:t>LV/MV</w:t>
      </w:r>
      <w:r w:rsidRPr="00E414E7">
        <w:rPr>
          <w:rFonts w:ascii="Georgia" w:eastAsia="Times New Roman" w:hAnsi="Georgia" w:cs="Arial"/>
          <w:color w:val="000000"/>
          <w:szCs w:val="22"/>
          <w:lang w:val="en-IN" w:eastAsia="en-IN" w:bidi="ar-SA"/>
        </w:rPr>
        <w:t xml:space="preserve"> equipment like transformer, Circuit breaker, relay, switches etc.</w:t>
      </w:r>
    </w:p>
    <w:p w:rsidR="00E414E7" w:rsidRPr="00E414E7" w:rsidP="00E414E7">
      <w:pPr>
        <w:numPr>
          <w:ilvl w:val="0"/>
          <w:numId w:val="1"/>
        </w:numPr>
        <w:shd w:val="clear" w:color="auto" w:fill="FFFFFF"/>
        <w:spacing w:after="150" w:line="288" w:lineRule="atLeast"/>
        <w:jc w:val="center"/>
        <w:rPr>
          <w:rFonts w:ascii="Georgia" w:eastAsia="Times New Roman" w:hAnsi="Georgia" w:cs="Arial"/>
          <w:color w:val="000000"/>
          <w:szCs w:val="22"/>
          <w:lang w:val="en-IN" w:eastAsia="en-IN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lang w:val="en-IN" w:eastAsia="en-IN" w:bidi="ar-SA"/>
        </w:rPr>
        <w:t>Strong analytical, presentation and customer service skills.</w:t>
      </w:r>
    </w:p>
    <w:p w:rsidR="00E414E7" w:rsidRPr="00E414E7" w:rsidP="00E414E7">
      <w:pPr>
        <w:numPr>
          <w:ilvl w:val="0"/>
          <w:numId w:val="1"/>
        </w:numPr>
        <w:shd w:val="clear" w:color="auto" w:fill="FFFFFF"/>
        <w:spacing w:after="150" w:line="288" w:lineRule="atLeast"/>
        <w:jc w:val="center"/>
        <w:rPr>
          <w:rFonts w:ascii="Georgia" w:eastAsia="Times New Roman" w:hAnsi="Georgia" w:cs="Arial"/>
          <w:color w:val="000000"/>
          <w:szCs w:val="22"/>
          <w:lang w:val="en-IN" w:eastAsia="en-IN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lang w:val="en-IN" w:eastAsia="en-IN" w:bidi="ar-SA"/>
        </w:rPr>
        <w:t>Ability to communicate technical information to customers and manufacturing &amp; having knowledge of relevant standards.</w:t>
      </w:r>
    </w:p>
    <w:p w:rsidR="00E414E7" w:rsidRPr="00E414E7" w:rsidP="00E414E7">
      <w:pPr>
        <w:numPr>
          <w:ilvl w:val="0"/>
          <w:numId w:val="1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Focused and hardworking, self-motivated and team oriented; with proven capability to meet deadlines and coordinate multiple projects &amp; synthesize techno-commercial operations.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4"/>
          <w:szCs w:val="4"/>
          <w:lang w:eastAsia="en-US" w:bidi="ar-SA"/>
        </w:rPr>
      </w:pPr>
    </w:p>
    <w:p w:rsidR="00E414E7" w:rsidRPr="00E414E7" w:rsidP="00E414E7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Aharon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Aharoni"/>
          <w:b/>
          <w:i/>
          <w:color w:val="000000"/>
          <w:szCs w:val="22"/>
          <w:lang w:eastAsia="en-US" w:bidi="ar-SA"/>
        </w:rPr>
        <w:t>Core Competencies</w:t>
      </w:r>
    </w:p>
    <w:p w:rsidR="00E414E7" w:rsidRPr="00E414E7" w:rsidP="00E414E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4"/>
          <w:szCs w:val="4"/>
          <w:lang w:eastAsia="en-US" w:bidi="ar-SA"/>
        </w:rPr>
      </w:pP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Project planning &amp; Cost optimization.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Coordination with client regarding all Techno-commercial Queries.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Vendor’s offer analysis to check their competencies with actual requirement.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Float the inquiry and check the Vendor quotations to procure various items.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Creation of drawings &amp; getting approvals from end customer.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Prepare Protocols of various works done at company with coordination of various departments.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Handling Project well with co-operation of Management from Beginning to End.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Supervision Purchase &amp; Co-ordinate with Production &amp; Quality team to meet the deadline.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Prepare bill of quantity (BOQ) for all electrical systems &amp;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equipment’s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in EPC projects &amp; prepare complete costing of L.T. Control panels.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Prepare technical Data sheet (client’s format) of various Electrical &amp; Electronics Instruments items with comparison. </w:t>
      </w:r>
    </w:p>
    <w:p w:rsidR="00E414E7" w:rsidRPr="00E414E7" w:rsidP="00E414E7">
      <w:pPr>
        <w:numPr>
          <w:ilvl w:val="0"/>
          <w:numId w:val="2"/>
        </w:numPr>
        <w:tabs>
          <w:tab w:val="left" w:pos="360"/>
        </w:tabs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Tender Management, Estimation &amp; Designing of All L.T. (AMF, DB, MCC, PCC, APFC Panel, Synchronizing Panel).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Check the various types of Control panels, G.A, SLD (single line diagram) &amp; Control wiring drawings prepared by draftsman.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Calculation of Bus-bar size, Cable calculation, panel Size calculations.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To ensure Complete Designing of GA, SLD &amp; Electrical control scheme as per IEEE &amp; ANSI &amp; IS Standards (as specified) for All L.T. (MCC, PCC, APFC Panel, and Distribution Boards) Panels. </w:t>
      </w:r>
    </w:p>
    <w:p w:rsidR="00E414E7" w:rsidRPr="00E414E7" w:rsidP="00E414E7">
      <w:pPr>
        <w:numPr>
          <w:ilvl w:val="0"/>
          <w:numId w:val="2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Familiar and deal with Various kinds of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Relays,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Lighting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,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Switchgears, Cables &amp; Motors products of Popular Makes such as : L&amp;T, Siemens, ABB, Schneider Electric, Alstom, C&amp;S, Bajaj Electrics,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LS,Phillips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,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Polycab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, Cords, Honeywell PLC etc.</w:t>
      </w: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 w:val="10"/>
          <w:szCs w:val="10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Professional Experience</w:t>
      </w:r>
    </w:p>
    <w:p w:rsidR="00E414E7" w:rsidRPr="00E414E7" w:rsidP="00E414E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"/>
          <w:szCs w:val="2"/>
          <w:lang w:eastAsia="en-US" w:bidi="ar-SA"/>
        </w:rPr>
      </w:pPr>
    </w:p>
    <w:p w:rsidR="00E414E7" w:rsidRPr="00E414E7" w:rsidP="00E414E7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4"/>
          <w:szCs w:val="4"/>
          <w:u w:val="single"/>
          <w:lang w:eastAsia="en-US" w:bidi="ar-SA"/>
        </w:rPr>
      </w:pPr>
    </w:p>
    <w:p w:rsidR="00E414E7" w:rsidRPr="00E414E7" w:rsidP="00E414E7">
      <w:pPr>
        <w:numPr>
          <w:ilvl w:val="0"/>
          <w:numId w:val="5"/>
        </w:numPr>
        <w:tabs>
          <w:tab w:val="left" w:pos="270"/>
          <w:tab w:val="left" w:pos="450"/>
        </w:tabs>
        <w:spacing w:before="40" w:after="40" w:line="240" w:lineRule="auto"/>
        <w:ind w:hanging="720"/>
        <w:jc w:val="both"/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 xml:space="preserve">Powertech Systems, Pune                      </w:t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  <w:t xml:space="preserve">                                         </w:t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ab/>
        <w:t xml:space="preserve">             Dec 2012-Aug’ 2016</w:t>
      </w:r>
    </w:p>
    <w:p w:rsidR="00E414E7" w:rsidRPr="00E414E7" w:rsidP="00E414E7">
      <w:pPr>
        <w:numPr>
          <w:ilvl w:val="0"/>
          <w:numId w:val="6"/>
        </w:numPr>
        <w:tabs>
          <w:tab w:val="left" w:pos="270"/>
        </w:tabs>
        <w:autoSpaceDE w:val="0"/>
        <w:autoSpaceDN w:val="0"/>
        <w:adjustRightInd w:val="0"/>
        <w:spacing w:before="40" w:after="40" w:line="240" w:lineRule="auto"/>
        <w:ind w:hanging="720"/>
        <w:jc w:val="both"/>
        <w:rPr>
          <w:rFonts w:ascii="Calibri" w:eastAsia="Times New Roman" w:hAnsi="Calibri" w:cs="Calibri"/>
          <w:b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Designated as Design Engineer 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Engaged in designing, manufacturing, Project Management, Detail Engineering &amp; fabricating Control &amp; power in Electrical, Power &amp; Industrial projects.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>Powertech Systems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manufactures all types of custom built L.T. Electrical &amp; Instrumentation Control switchboards for various applications. Specialized in fixed type Motor Control Center, Power Control 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Center, Instruments switchboards, AMF Panels, Synchronizing Panels, Power Process Panels, Distribution Boards, Isolator Panels, AC/DC drives panels, Control Desk etc.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Authorized system integrator of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Deif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India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Pvt.Ltd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.</w:t>
      </w: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 xml:space="preserve">Project Undertaken </w:t>
      </w:r>
    </w:p>
    <w:p w:rsidR="00E414E7" w:rsidRPr="00E414E7" w:rsidP="00E414E7">
      <w:pPr>
        <w:widowControl w:val="0"/>
        <w:autoSpaceDE w:val="0"/>
        <w:autoSpaceDN w:val="0"/>
        <w:adjustRightInd w:val="0"/>
        <w:spacing w:after="0" w:line="244" w:lineRule="exact"/>
        <w:rPr>
          <w:rFonts w:ascii="Calibri" w:eastAsia="Times New Roman" w:hAnsi="Calibri" w:cs="Calibri"/>
          <w:color w:val="000000"/>
          <w:szCs w:val="22"/>
          <w:lang w:eastAsia="en-US" w:bidi="ar-SA"/>
        </w:rPr>
      </w:pPr>
    </w:p>
    <w:p w:rsidR="00E414E7" w:rsidRPr="00E414E7" w:rsidP="00E414E7">
      <w:pPr>
        <w:numPr>
          <w:ilvl w:val="0"/>
          <w:numId w:val="7"/>
        </w:numPr>
        <w:spacing w:after="0" w:line="276" w:lineRule="auto"/>
        <w:ind w:hanging="99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Tata Communication Services –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Chakan .Electrical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panels &amp; installation works. Supply of LT PMCC, DG AMF System.</w:t>
      </w:r>
    </w:p>
    <w:p w:rsidR="00E414E7" w:rsidRPr="00E414E7" w:rsidP="00E414E7">
      <w:pPr>
        <w:numPr>
          <w:ilvl w:val="0"/>
          <w:numId w:val="7"/>
        </w:numPr>
        <w:spacing w:after="0" w:line="276" w:lineRule="auto"/>
        <w:ind w:hanging="99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Military Hospital-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Khadki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–5x500 KVA Sync panel.</w:t>
      </w:r>
    </w:p>
    <w:p w:rsidR="00E414E7" w:rsidRPr="00E414E7" w:rsidP="00E414E7">
      <w:pPr>
        <w:numPr>
          <w:ilvl w:val="0"/>
          <w:numId w:val="7"/>
        </w:numPr>
        <w:spacing w:after="0" w:line="276" w:lineRule="auto"/>
        <w:ind w:left="270" w:hanging="27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Gangamai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Industries Construction Ltd.-Supply, Erection and Commissioning of LT Electrical Package for 20 MW+12.5 MW 11KV TG set with grid synchronizing.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Ahmednagar,Maharashtra</w:t>
      </w:r>
    </w:p>
    <w:p w:rsidR="00E414E7" w:rsidRPr="00E414E7" w:rsidP="00E414E7">
      <w:pPr>
        <w:numPr>
          <w:ilvl w:val="0"/>
          <w:numId w:val="7"/>
        </w:numPr>
        <w:spacing w:after="0" w:line="276" w:lineRule="auto"/>
        <w:ind w:left="270" w:hanging="27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3x750 KVA sync + 4000 A outgoing panel.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Pravara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Medical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Trust,Loni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</w:pPr>
    </w:p>
    <w:p w:rsidR="00E414E7" w:rsidRPr="00E414E7" w:rsidP="00E414E7">
      <w:pPr>
        <w:pBdr>
          <w:top w:val="single" w:sz="4" w:space="1" w:color="auto"/>
        </w:pBdr>
        <w:spacing w:after="0" w:line="276" w:lineRule="auto"/>
        <w:jc w:val="both"/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  <w:t xml:space="preserve">                                                                                                                                                                                  </w:t>
      </w:r>
      <w:r w:rsidRPr="00E414E7"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  <w:tab/>
        <w:t>Since Sept’ 2016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>2. Expert Global Solutions, Pune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 xml:space="preserve">  -    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Designated as Design Engineer</w:t>
      </w: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 xml:space="preserve"> 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Engaged in designing, Project Management, Detail Engineering in Electrical, Power &amp; Industrial projects.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bCs/>
          <w:color w:val="000000"/>
          <w:szCs w:val="22"/>
          <w:lang w:eastAsia="en-US" w:bidi="ar-SA"/>
        </w:rPr>
        <w:t>Expert Global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specializes in providing Engineering and IT solutions to organizations across the globe.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Currently working with </w:t>
      </w:r>
      <w:r w:rsidRPr="00E414E7">
        <w:rPr>
          <w:rFonts w:ascii="Georgia" w:eastAsia="Times New Roman" w:hAnsi="Georgia" w:cs="Times New Roman"/>
          <w:b/>
          <w:bCs/>
          <w:color w:val="000000"/>
          <w:szCs w:val="22"/>
          <w:lang w:eastAsia="en-US" w:bidi="ar-SA"/>
        </w:rPr>
        <w:t xml:space="preserve">KONE CRANES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at client location.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bCs/>
          <w:color w:val="000000"/>
          <w:szCs w:val="22"/>
          <w:lang w:eastAsia="en-US" w:bidi="ar-SA"/>
        </w:rPr>
        <w:t>Work Profile: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Konecranes uses E3 (Zuken) software for crane designing.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I am responsible to create the component (symbol and model) in E3 software which are created for Konecranes data management system which keeps all technical information for an electrical component.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Also, Creating Part code (Unique ID) for all electrical item in Siemens PLM Team Center Software for purchase purpose. </w:t>
      </w: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</w:p>
    <w:p w:rsidR="00E414E7" w:rsidRPr="00E414E7" w:rsidP="00E414E7">
      <w:pPr>
        <w:pBdr>
          <w:bottom w:val="single" w:sz="4" w:space="1" w:color="auto"/>
        </w:pBdr>
        <w:spacing w:before="40" w:after="40" w:line="240" w:lineRule="auto"/>
        <w:jc w:val="both"/>
        <w:rPr>
          <w:rFonts w:ascii="Georgia" w:eastAsia="Times New Roman" w:hAnsi="Georgia" w:cs="Times New Roman"/>
          <w:b/>
          <w:color w:val="000000"/>
          <w:sz w:val="10"/>
          <w:szCs w:val="10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20"/>
          <w:szCs w:val="20"/>
          <w:lang w:eastAsia="en-US" w:bidi="ar-SA"/>
        </w:rPr>
        <w:t xml:space="preserve">                  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  <w:t xml:space="preserve">  </w:t>
      </w:r>
      <w:r w:rsidRPr="00E414E7">
        <w:rPr>
          <w:rFonts w:ascii="Georgia" w:eastAsia="Times New Roman" w:hAnsi="Georgia" w:cs="Times New Roman"/>
          <w:b/>
          <w:i/>
          <w:color w:val="000000"/>
          <w:szCs w:val="22"/>
          <w:lang w:eastAsia="en-US" w:bidi="ar-SA"/>
        </w:rPr>
        <w:t xml:space="preserve">Project Undertaken </w:t>
      </w:r>
    </w:p>
    <w:p w:rsidR="00E414E7" w:rsidRPr="00E414E7" w:rsidP="00E414E7">
      <w:pPr>
        <w:numPr>
          <w:ilvl w:val="0"/>
          <w:numId w:val="10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b/>
          <w:i/>
          <w:color w:val="000000"/>
          <w:szCs w:val="22"/>
          <w:lang w:eastAsia="en-US" w:bidi="ar-SA"/>
        </w:rPr>
        <w:t xml:space="preserve">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MWV</w:t>
      </w:r>
      <w:r w:rsidRPr="00E414E7">
        <w:rPr>
          <w:rFonts w:ascii="Georgia" w:eastAsia="Times New Roman" w:hAnsi="Georgia" w:cs="Times New Roman"/>
          <w:b/>
          <w:i/>
          <w:color w:val="000000"/>
          <w:szCs w:val="22"/>
          <w:lang w:eastAsia="en-US" w:bidi="ar-SA"/>
        </w:rPr>
        <w:t xml:space="preserve">,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USA</w:t>
      </w:r>
    </w:p>
    <w:p w:rsidR="00E414E7" w:rsidRPr="00E414E7" w:rsidP="00E414E7">
      <w:pPr>
        <w:numPr>
          <w:ilvl w:val="0"/>
          <w:numId w:val="10"/>
        </w:num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VOITH, GERMANY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  <w:t xml:space="preserve">         </w:t>
      </w: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Functional Strength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8"/>
          <w:szCs w:val="18"/>
          <w:lang w:eastAsia="en-US" w:bidi="ar-SA"/>
        </w:rPr>
      </w:pPr>
    </w:p>
    <w:p w:rsidR="00E414E7" w:rsidRPr="00E414E7" w:rsidP="00E414E7">
      <w:pPr>
        <w:numPr>
          <w:ilvl w:val="0"/>
          <w:numId w:val="6"/>
        </w:numPr>
        <w:spacing w:after="0" w:line="276" w:lineRule="auto"/>
        <w:ind w:hanging="99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Complete Designing of control panels.</w:t>
      </w:r>
    </w:p>
    <w:p w:rsidR="00E414E7" w:rsidRPr="00E414E7" w:rsidP="00E414E7">
      <w:pPr>
        <w:numPr>
          <w:ilvl w:val="0"/>
          <w:numId w:val="6"/>
        </w:numPr>
        <w:spacing w:after="0" w:line="276" w:lineRule="auto"/>
        <w:ind w:left="270" w:hanging="27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Detail Engineering Calculation - Load Calculation according to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Kva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ratings, Busbar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calculations </w:t>
      </w:r>
    </w:p>
    <w:p w:rsidR="00E414E7" w:rsidRPr="00E414E7" w:rsidP="00E414E7">
      <w:pPr>
        <w:numPr>
          <w:ilvl w:val="0"/>
          <w:numId w:val="6"/>
        </w:numPr>
        <w:spacing w:after="0" w:line="276" w:lineRule="auto"/>
        <w:ind w:left="270" w:hanging="27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Preparation of Technical Specification/ Bill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of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Material for LT equipment,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Switchgear,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Low Voltage </w:t>
      </w:r>
      <w:r w:rsidRPr="00E414E7"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Distribution;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PCCs/ MCCs/DG Synchronizing AMF Panel, DOL starter panels, Star delta Starter Panels.</w:t>
      </w:r>
    </w:p>
    <w:p w:rsidR="00E414E7" w:rsidRPr="00E414E7" w:rsidP="00E414E7">
      <w:pPr>
        <w:tabs>
          <w:tab w:val="left" w:pos="0"/>
          <w:tab w:val="left" w:pos="360"/>
        </w:tabs>
        <w:spacing w:after="0" w:line="276" w:lineRule="auto"/>
        <w:jc w:val="both"/>
        <w:rPr>
          <w:rFonts w:ascii="Georgia" w:eastAsia="Times New Roman" w:hAnsi="Georgia" w:cs="Arial"/>
          <w:color w:val="000000"/>
          <w:sz w:val="19"/>
          <w:szCs w:val="19"/>
          <w:shd w:val="clear" w:color="auto" w:fill="FFFFFF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Professional Training</w:t>
      </w:r>
    </w:p>
    <w:p w:rsidR="00E414E7" w:rsidRPr="00E414E7" w:rsidP="00E414E7">
      <w:pPr>
        <w:tabs>
          <w:tab w:val="left" w:pos="0"/>
          <w:tab w:val="left" w:pos="360"/>
        </w:tabs>
        <w:spacing w:after="0" w:line="276" w:lineRule="auto"/>
        <w:jc w:val="both"/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</w:pPr>
    </w:p>
    <w:p w:rsidR="00E414E7" w:rsidRPr="00E414E7" w:rsidP="00E414E7">
      <w:pPr>
        <w:numPr>
          <w:ilvl w:val="0"/>
          <w:numId w:val="4"/>
        </w:numPr>
        <w:tabs>
          <w:tab w:val="left" w:pos="0"/>
          <w:tab w:val="left" w:pos="360"/>
        </w:tabs>
        <w:spacing w:after="0" w:line="276" w:lineRule="auto"/>
        <w:ind w:hanging="720"/>
        <w:jc w:val="both"/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  <w:t>Attended L&amp;</w:t>
      </w:r>
      <w:r w:rsidRPr="00E414E7"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  <w:t>T  Training</w:t>
      </w:r>
      <w:r w:rsidRPr="00E414E7"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  <w:t xml:space="preserve"> for LT Panel Design &amp; Estimation.</w:t>
      </w:r>
    </w:p>
    <w:p w:rsidR="00E414E7" w:rsidRPr="00E414E7" w:rsidP="00E414E7">
      <w:pPr>
        <w:numPr>
          <w:ilvl w:val="0"/>
          <w:numId w:val="4"/>
        </w:numPr>
        <w:tabs>
          <w:tab w:val="left" w:pos="0"/>
          <w:tab w:val="left" w:pos="360"/>
        </w:tabs>
        <w:spacing w:after="0" w:line="276" w:lineRule="auto"/>
        <w:ind w:hanging="720"/>
        <w:jc w:val="both"/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</w:pPr>
      <w:r w:rsidRPr="00E414E7">
        <w:rPr>
          <w:rFonts w:ascii="Georgia" w:eastAsia="Times New Roman" w:hAnsi="Georgia" w:cs="Arial"/>
          <w:color w:val="000000"/>
          <w:szCs w:val="22"/>
          <w:shd w:val="clear" w:color="auto" w:fill="FFFFFF"/>
          <w:lang w:eastAsia="en-US" w:bidi="ar-SA"/>
        </w:rPr>
        <w:t>Attended Training for Schneider Panel Design at Pune.</w:t>
      </w:r>
    </w:p>
    <w:p w:rsidR="00E414E7" w:rsidRPr="00E414E7" w:rsidP="00E414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sz w:val="10"/>
          <w:szCs w:val="10"/>
          <w:lang w:eastAsia="en-US" w:bidi="ar-SA"/>
        </w:rPr>
      </w:pPr>
    </w:p>
    <w:p w:rsidR="00E414E7" w:rsidRPr="00E414E7" w:rsidP="00E414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  <w:sz w:val="10"/>
          <w:szCs w:val="10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Software Proficiency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0"/>
          <w:szCs w:val="10"/>
          <w:lang w:eastAsia="en-US" w:bidi="ar-SA"/>
        </w:rPr>
      </w:pPr>
    </w:p>
    <w:p w:rsidR="00E414E7" w:rsidRPr="00E414E7" w:rsidP="00E414E7">
      <w:pPr>
        <w:numPr>
          <w:ilvl w:val="1"/>
          <w:numId w:val="3"/>
        </w:numPr>
        <w:spacing w:after="0" w:line="276" w:lineRule="auto"/>
        <w:ind w:hanging="144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Operating System: Windows98/2000/XP</w:t>
      </w:r>
    </w:p>
    <w:p w:rsidR="00E414E7" w:rsidRPr="00E414E7" w:rsidP="00E414E7">
      <w:pPr>
        <w:numPr>
          <w:ilvl w:val="1"/>
          <w:numId w:val="3"/>
        </w:numPr>
        <w:spacing w:after="0" w:line="276" w:lineRule="auto"/>
        <w:ind w:hanging="144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Office Suite: MS Office-2000,2007 &amp; 2008</w:t>
      </w:r>
    </w:p>
    <w:p w:rsidR="00E414E7" w:rsidRPr="00E414E7" w:rsidP="00E414E7">
      <w:pPr>
        <w:numPr>
          <w:ilvl w:val="1"/>
          <w:numId w:val="3"/>
        </w:numPr>
        <w:spacing w:after="0" w:line="276" w:lineRule="auto"/>
        <w:ind w:hanging="144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Programming Languages: Visual Basic</w:t>
      </w:r>
    </w:p>
    <w:p w:rsidR="00E414E7" w:rsidRPr="00E414E7" w:rsidP="00E414E7">
      <w:pPr>
        <w:numPr>
          <w:ilvl w:val="1"/>
          <w:numId w:val="3"/>
        </w:numPr>
        <w:spacing w:after="0" w:line="276" w:lineRule="auto"/>
        <w:ind w:hanging="1440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Design software: </w:t>
      </w:r>
      <w:r w:rsidRPr="00E414E7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>AutoCAD 2015/ Electrical AutoCAD2013 / E3 Zuken 201</w:t>
      </w:r>
      <w:r w:rsidR="00BE6394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>7</w:t>
      </w:r>
      <w:r w:rsidRPr="00E414E7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 xml:space="preserve"> A-64 Bit / Siemens PLM Team Center / Knowledge about </w:t>
      </w:r>
      <w:r w:rsidRPr="00E414E7">
        <w:rPr>
          <w:rFonts w:ascii="Georgia" w:eastAsia="Times New Roman" w:hAnsi="Georgia" w:cs="Times New Roman"/>
          <w:b/>
          <w:color w:val="000000"/>
          <w:szCs w:val="22"/>
          <w:lang w:eastAsia="en-US" w:bidi="ar-SA"/>
        </w:rPr>
        <w:t>Eplan</w:t>
      </w:r>
    </w:p>
    <w:p w:rsidR="00E414E7" w:rsidRPr="00E414E7" w:rsidP="00E414E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before="40" w:after="4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Academia</w:t>
      </w:r>
    </w:p>
    <w:p w:rsidR="00E414E7" w:rsidRPr="00E414E7" w:rsidP="00E414E7">
      <w:pPr>
        <w:spacing w:after="0" w:line="240" w:lineRule="auto"/>
        <w:jc w:val="center"/>
        <w:rPr>
          <w:rFonts w:ascii="Georgia" w:eastAsia="Arial Unicode MS" w:hAnsi="Georgia" w:cs="Calibri"/>
          <w:b/>
          <w:color w:val="000000"/>
          <w:szCs w:val="22"/>
          <w:lang w:eastAsia="en-US" w:bidi="ar-SA"/>
        </w:rPr>
      </w:pP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/>
          <w:bCs/>
          <w:iCs/>
          <w:color w:val="000000"/>
          <w:sz w:val="20"/>
          <w:szCs w:val="20"/>
          <w:lang w:eastAsia="en-US" w:bidi="en-US"/>
        </w:rPr>
      </w:pPr>
      <w:r w:rsidRPr="00E414E7">
        <w:rPr>
          <w:rFonts w:ascii="Georgia" w:eastAsia="Times New Roman" w:hAnsi="Georgia" w:cs="Calibri"/>
          <w:b/>
          <w:bCs/>
          <w:iCs/>
          <w:color w:val="000000"/>
          <w:sz w:val="20"/>
          <w:szCs w:val="20"/>
          <w:lang w:eastAsia="en-US" w:bidi="en-US"/>
        </w:rPr>
        <w:t>Bachelor of Electrical Engineering, 2012</w:t>
      </w: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Cs/>
          <w:iCs/>
          <w:color w:val="000000"/>
          <w:szCs w:val="22"/>
          <w:lang w:eastAsia="en-US" w:bidi="en-US"/>
        </w:rPr>
        <w:t xml:space="preserve">SSPM COE, Mumbai University; </w:t>
      </w:r>
      <w:r w:rsidRPr="00E414E7">
        <w:rPr>
          <w:rFonts w:ascii="Georgia" w:eastAsia="Times New Roman" w:hAnsi="Georgia" w:cs="Calibri"/>
          <w:b/>
          <w:bCs/>
          <w:iCs/>
          <w:color w:val="000000"/>
          <w:szCs w:val="22"/>
          <w:lang w:eastAsia="en-US" w:bidi="en-US"/>
        </w:rPr>
        <w:t>First Class</w:t>
      </w:r>
      <w:r w:rsidRPr="00E414E7">
        <w:rPr>
          <w:rFonts w:ascii="Georgia" w:eastAsia="Times New Roman" w:hAnsi="Georgia" w:cs="Calibri"/>
          <w:bCs/>
          <w:iCs/>
          <w:color w:val="000000"/>
          <w:szCs w:val="22"/>
          <w:lang w:eastAsia="en-US" w:bidi="en-US"/>
        </w:rPr>
        <w:t xml:space="preserve"> 60.87%</w:t>
      </w:r>
    </w:p>
    <w:p w:rsidR="00E414E7" w:rsidRPr="00E414E7" w:rsidP="00E414E7">
      <w:pPr>
        <w:spacing w:after="0" w:line="240" w:lineRule="auto"/>
        <w:jc w:val="center"/>
        <w:rPr>
          <w:rFonts w:ascii="Georgia" w:eastAsia="Times New Roman" w:hAnsi="Georgia" w:cs="Calibri"/>
          <w:bCs/>
          <w:color w:val="000000"/>
          <w:sz w:val="20"/>
          <w:szCs w:val="20"/>
          <w:lang w:eastAsia="en-US" w:bidi="ar-SA"/>
        </w:rPr>
      </w:pP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/>
          <w:bCs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bCs/>
          <w:color w:val="000000"/>
          <w:sz w:val="20"/>
          <w:szCs w:val="20"/>
          <w:lang w:eastAsia="en-US" w:bidi="ar-SA"/>
        </w:rPr>
        <w:t xml:space="preserve">XII, 2006 </w:t>
      </w: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en-US"/>
        </w:rPr>
        <w:t>Kankavli</w:t>
      </w: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en-US"/>
        </w:rPr>
        <w:t xml:space="preserve"> College, Kolhapur; 64.66%</w:t>
      </w:r>
    </w:p>
    <w:p w:rsidR="00E414E7" w:rsidRPr="00E414E7" w:rsidP="00E414E7">
      <w:pPr>
        <w:spacing w:after="0" w:line="240" w:lineRule="auto"/>
        <w:jc w:val="center"/>
        <w:rPr>
          <w:rFonts w:ascii="Georgia" w:eastAsia="Times New Roman" w:hAnsi="Georgia" w:cs="Calibri"/>
          <w:bCs/>
          <w:color w:val="000000"/>
          <w:szCs w:val="22"/>
          <w:lang w:eastAsia="en-US" w:bidi="en-US"/>
        </w:rPr>
      </w:pP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/>
          <w:bCs/>
          <w:color w:val="000000"/>
          <w:sz w:val="20"/>
          <w:szCs w:val="20"/>
          <w:lang w:eastAsia="en-US" w:bidi="en-US"/>
        </w:rPr>
      </w:pPr>
      <w:r w:rsidRPr="00E414E7">
        <w:rPr>
          <w:rFonts w:ascii="Georgia" w:eastAsia="Times New Roman" w:hAnsi="Georgia" w:cs="Calibri"/>
          <w:b/>
          <w:bCs/>
          <w:color w:val="000000"/>
          <w:szCs w:val="22"/>
          <w:lang w:eastAsia="en-US" w:bidi="en-US"/>
        </w:rPr>
        <w:t xml:space="preserve">X, 2004 </w:t>
      </w: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en-US"/>
        </w:rPr>
        <w:t>St. Ursula High School, Kolhapur; 72%</w:t>
      </w:r>
    </w:p>
    <w:p w:rsidR="00E414E7" w:rsidRPr="00E414E7" w:rsidP="00E414E7">
      <w:pPr>
        <w:spacing w:after="0" w:line="240" w:lineRule="auto"/>
        <w:jc w:val="center"/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  <w:t>.</w:t>
      </w: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/>
          <w:bCs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bCs/>
          <w:i/>
          <w:color w:val="000000"/>
          <w:szCs w:val="22"/>
          <w:lang w:eastAsia="en-US" w:bidi="ar-SA"/>
        </w:rPr>
        <w:t>Project Undertaken</w:t>
      </w: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  <w:t>Microprocessor based protection for improvement of distribution system reliability.</w:t>
      </w:r>
    </w:p>
    <w:p w:rsidR="00E414E7" w:rsidRPr="00E414E7" w:rsidP="00E414E7">
      <w:pPr>
        <w:pBdr>
          <w:bottom w:val="single" w:sz="4" w:space="1" w:color="auto"/>
        </w:pBdr>
        <w:spacing w:after="0" w:line="240" w:lineRule="auto"/>
        <w:jc w:val="both"/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</w:pPr>
    </w:p>
    <w:p w:rsidR="00E414E7" w:rsidRPr="00E414E7" w:rsidP="00E414E7">
      <w:pPr>
        <w:spacing w:after="0" w:line="360" w:lineRule="auto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  <w:tab/>
      </w:r>
      <w:r w:rsidRPr="00E414E7"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  <w:tab/>
      </w:r>
      <w:r w:rsidRPr="00E414E7"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  <w:tab/>
        <w:t xml:space="preserve"> </w:t>
      </w:r>
    </w:p>
    <w:p w:rsidR="00E414E7" w:rsidRPr="00E414E7" w:rsidP="00E414E7">
      <w:pPr>
        <w:spacing w:after="0" w:line="360" w:lineRule="auto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Extra-Curricular Activities</w:t>
      </w:r>
    </w:p>
    <w:p w:rsidR="00E414E7" w:rsidRPr="00E414E7" w:rsidP="00E414E7">
      <w:pPr>
        <w:widowControl w:val="0"/>
        <w:numPr>
          <w:ilvl w:val="0"/>
          <w:numId w:val="9"/>
        </w:numPr>
        <w:adjustRightInd w:val="0"/>
        <w:spacing w:after="0" w:line="240" w:lineRule="auto"/>
        <w:jc w:val="both"/>
        <w:textAlignment w:val="baseline"/>
        <w:rPr>
          <w:rFonts w:ascii="Georgia" w:eastAsia="Times New Roman" w:hAnsi="Georgia" w:cs="Calibri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>Participation in various Sport Activities in School level and College level sports.</w:t>
      </w:r>
    </w:p>
    <w:p w:rsidR="00E414E7" w:rsidRPr="00E414E7" w:rsidP="00E414E7">
      <w:pPr>
        <w:widowControl w:val="0"/>
        <w:numPr>
          <w:ilvl w:val="0"/>
          <w:numId w:val="9"/>
        </w:numPr>
        <w:adjustRightInd w:val="0"/>
        <w:spacing w:after="0" w:line="240" w:lineRule="auto"/>
        <w:jc w:val="both"/>
        <w:textAlignment w:val="baseline"/>
        <w:rPr>
          <w:rFonts w:ascii="Georgia" w:eastAsia="Times New Roman" w:hAnsi="Georgia" w:cs="Calibri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>Participated in Virtuosic 2012-a national level technical extravaganza for the paper presentation.</w:t>
      </w:r>
    </w:p>
    <w:p w:rsidR="00E414E7" w:rsidRPr="00E414E7" w:rsidP="00E414E7">
      <w:pPr>
        <w:widowControl w:val="0"/>
        <w:numPr>
          <w:ilvl w:val="0"/>
          <w:numId w:val="9"/>
        </w:numPr>
        <w:adjustRightInd w:val="0"/>
        <w:spacing w:after="0" w:line="240" w:lineRule="auto"/>
        <w:jc w:val="both"/>
        <w:textAlignment w:val="baseline"/>
        <w:rPr>
          <w:rFonts w:ascii="Georgia" w:eastAsia="Times New Roman" w:hAnsi="Georgia" w:cs="Calibri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>Participated in two-day seminar on communication skill and personality development.</w:t>
      </w:r>
    </w:p>
    <w:p w:rsidR="00E414E7" w:rsidRPr="00E414E7" w:rsidP="00E414E7">
      <w:pPr>
        <w:widowControl w:val="0"/>
        <w:numPr>
          <w:ilvl w:val="0"/>
          <w:numId w:val="9"/>
        </w:numPr>
        <w:adjustRightInd w:val="0"/>
        <w:spacing w:after="0" w:line="240" w:lineRule="auto"/>
        <w:jc w:val="both"/>
        <w:textAlignment w:val="baseline"/>
        <w:rPr>
          <w:rFonts w:ascii="Georgia" w:eastAsia="Times New Roman" w:hAnsi="Georgia" w:cs="Calibri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>Winner of cricket &amp; volleyball team.</w:t>
      </w:r>
    </w:p>
    <w:p w:rsidR="00E414E7" w:rsidRPr="00E414E7" w:rsidP="00E414E7">
      <w:pPr>
        <w:spacing w:after="0" w:line="240" w:lineRule="auto"/>
        <w:ind w:left="360"/>
        <w:jc w:val="center"/>
        <w:rPr>
          <w:rFonts w:ascii="Georgia" w:eastAsia="Times New Roman" w:hAnsi="Georgia" w:cs="Calibri"/>
          <w:bCs/>
          <w:color w:val="000000"/>
          <w:szCs w:val="22"/>
          <w:lang w:eastAsia="en-US" w:bidi="ar-SA"/>
        </w:rPr>
      </w:pPr>
    </w:p>
    <w:p w:rsidR="00E414E7" w:rsidRPr="00E414E7" w:rsidP="00E414E7">
      <w:pPr>
        <w:spacing w:after="0" w:line="240" w:lineRule="auto"/>
        <w:jc w:val="center"/>
        <w:rPr>
          <w:rFonts w:ascii="Georgia" w:eastAsia="Times New Roman" w:hAnsi="Georgia" w:cs="Calibri"/>
          <w:b/>
          <w:color w:val="000000"/>
          <w:szCs w:val="22"/>
          <w:lang w:eastAsia="en-US" w:bidi="ar-SA"/>
        </w:rPr>
      </w:pPr>
    </w:p>
    <w:p w:rsidR="00E414E7" w:rsidRPr="00E414E7" w:rsidP="00E414E7">
      <w:pPr>
        <w:spacing w:after="0" w:line="240" w:lineRule="auto"/>
        <w:jc w:val="both"/>
        <w:rPr>
          <w:rFonts w:ascii="Georgia" w:eastAsia="Times New Roman" w:hAnsi="Georgia" w:cs="Calibri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Hobbies</w:t>
      </w:r>
      <w:r w:rsidRPr="00E414E7">
        <w:rPr>
          <w:rFonts w:ascii="Georgia" w:eastAsia="Times New Roman" w:hAnsi="Georgia" w:cs="Calibri"/>
          <w:b/>
          <w:color w:val="000000"/>
          <w:szCs w:val="22"/>
          <w:lang w:eastAsia="en-US" w:bidi="ar-SA"/>
        </w:rPr>
        <w:t>:</w:t>
      </w: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 xml:space="preserve"> Listening Music, Playing Badminton &amp; Guitar.</w:t>
      </w: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ab/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6"/>
          <w:szCs w:val="6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color w:val="000000"/>
          <w:sz w:val="16"/>
          <w:szCs w:val="16"/>
          <w:lang w:eastAsia="en-US" w:bidi="ar-SA"/>
        </w:rPr>
      </w:pPr>
    </w:p>
    <w:p w:rsidR="00E414E7" w:rsidRPr="00E414E7" w:rsidP="00E414E7">
      <w:pPr>
        <w:pBdr>
          <w:bottom w:val="single" w:sz="12" w:space="1" w:color="auto"/>
        </w:pBdr>
        <w:spacing w:after="0" w:line="240" w:lineRule="auto"/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Calibri"/>
          <w:b/>
          <w:i/>
          <w:color w:val="000000"/>
          <w:szCs w:val="22"/>
          <w:lang w:eastAsia="en-US" w:bidi="ar-SA"/>
        </w:rPr>
        <w:t>Personal Dossier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>Languages Known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ab/>
        <w:t xml:space="preserve">: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English, Marathi and Hindi 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>Marital status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ab/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ab/>
        <w:t>: U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nmarried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>Nationality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ab/>
        <w:t xml:space="preserve">            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 :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Indian 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Date of Birth                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 :</w:t>
      </w:r>
      <w:r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</w:t>
      </w:r>
      <w:r w:rsidRPr="00E414E7">
        <w:rPr>
          <w:rFonts w:ascii="Calibri" w:eastAsia="Times New Roman" w:hAnsi="Calibri" w:cs="Times New Roman"/>
          <w:color w:val="000000"/>
          <w:szCs w:val="22"/>
          <w:lang w:eastAsia="en-US" w:bidi="ar-SA"/>
        </w:rPr>
        <w:t>06.01.1989</w:t>
      </w:r>
      <w:bookmarkStart w:id="2" w:name="_GoBack"/>
      <w:bookmarkEnd w:id="2"/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Cs w:val="22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Passpor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t                        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 :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Yes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Visa        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                       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 :</w:t>
      </w:r>
      <w:r w:rsidR="00BE6394">
        <w:rPr>
          <w:rFonts w:ascii="Georgia" w:eastAsia="Times New Roman" w:hAnsi="Georgia" w:cs="Times New Roman"/>
          <w:color w:val="000000"/>
          <w:szCs w:val="22"/>
          <w:lang w:eastAsia="en-US" w:bidi="ar-SA"/>
        </w:rPr>
        <w:t xml:space="preserve"> </w:t>
      </w:r>
      <w:r w:rsidRPr="00E414E7">
        <w:rPr>
          <w:rFonts w:ascii="Georgia" w:eastAsia="Times New Roman" w:hAnsi="Georgia" w:cs="Times New Roman"/>
          <w:color w:val="000000"/>
          <w:szCs w:val="22"/>
          <w:lang w:eastAsia="en-US" w:bidi="ar-SA"/>
        </w:rPr>
        <w:t>USA (valid for 10 years)</w:t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</w:p>
    <w:p w:rsidR="00E414E7" w:rsidRPr="00E414E7" w:rsidP="00E414E7">
      <w:pPr>
        <w:spacing w:after="0" w:line="360" w:lineRule="auto"/>
        <w:rPr>
          <w:rFonts w:ascii="Georgia" w:eastAsia="Times New Roman" w:hAnsi="Georgia" w:cs="Times New Roman"/>
          <w:b/>
          <w:color w:val="000000"/>
          <w:sz w:val="19"/>
          <w:szCs w:val="19"/>
          <w:lang w:eastAsia="en-US" w:bidi="ar-SA"/>
        </w:rPr>
      </w:pP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>References: On request</w:t>
      </w:r>
      <w:r w:rsidRPr="00E414E7">
        <w:rPr>
          <w:rFonts w:ascii="Georgia" w:eastAsia="Times New Roman" w:hAnsi="Georgia" w:cs="Calibri"/>
          <w:color w:val="000000"/>
          <w:szCs w:val="22"/>
          <w:lang w:eastAsia="en-US" w:bidi="ar-SA"/>
        </w:rPr>
        <w:tab/>
      </w:r>
    </w:p>
    <w:p w:rsidR="00E414E7" w:rsidRPr="00E414E7" w:rsidP="00E414E7">
      <w:pPr>
        <w:spacing w:after="0" w:line="276" w:lineRule="auto"/>
        <w:jc w:val="both"/>
        <w:rPr>
          <w:rFonts w:ascii="Georgia" w:eastAsia="Times New Roman" w:hAnsi="Georgia" w:cs="Times New Roman"/>
          <w:color w:val="000000"/>
          <w:sz w:val="19"/>
          <w:szCs w:val="19"/>
          <w:lang w:eastAsia="en-US" w:bidi="ar-SA"/>
        </w:rPr>
      </w:pPr>
    </w:p>
    <w:p w:rsidR="003E341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687899">
      <w:headerReference w:type="default" r:id="rId5"/>
      <w:pgSz w:w="11907" w:h="16839" w:code="9"/>
      <w:pgMar w:top="630" w:right="720" w:bottom="540" w:left="720" w:header="36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GPOMP+BookAntiqua">
    <w:altName w:val="Times New Roman"/>
    <w:charset w:val="00"/>
    <w:family w:val="roman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51D60" w:rsidP="00751D60">
    <w:pPr>
      <w:pStyle w:val="Header"/>
      <w:tabs>
        <w:tab w:val="left" w:pos="312"/>
        <w:tab w:val="center" w:pos="5233"/>
      </w:tabs>
    </w:pP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1531"/>
      </v:shape>
    </w:pict>
  </w:numPicBullet>
  <w:abstractNum w:abstractNumId="0">
    <w:nsid w:val="05A54D61"/>
    <w:multiLevelType w:val="hybridMultilevel"/>
    <w:tmpl w:val="7E82E0B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C752C"/>
    <w:multiLevelType w:val="hybridMultilevel"/>
    <w:tmpl w:val="D4C4E184"/>
    <w:lvl w:ilvl="0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b/>
        <w:color w:val="auto"/>
        <w:sz w:val="19"/>
        <w:szCs w:val="19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735645"/>
    <w:multiLevelType w:val="hybridMultilevel"/>
    <w:tmpl w:val="22F474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6015B96"/>
    <w:multiLevelType w:val="hybridMultilevel"/>
    <w:tmpl w:val="A8CACC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8FF49B0"/>
    <w:multiLevelType w:val="hybridMultilevel"/>
    <w:tmpl w:val="591E3A40"/>
    <w:lvl w:ilvl="0">
      <w:start w:val="6"/>
      <w:numFmt w:val="bullet"/>
      <w:lvlText w:val=""/>
      <w:lvlJc w:val="left"/>
      <w:pPr>
        <w:ind w:left="720" w:hanging="360"/>
      </w:pPr>
      <w:rPr>
        <w:rFonts w:ascii="Wingdings" w:eastAsia="DGPOMP+BookAntiqua" w:hAnsi="Wingdings" w:cs="DGPOMP+BookAntiqua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7DEF"/>
    <w:multiLevelType w:val="hybridMultilevel"/>
    <w:tmpl w:val="0448C112"/>
    <w:lvl w:ilvl="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AF42D7"/>
    <w:multiLevelType w:val="hybridMultilevel"/>
    <w:tmpl w:val="E6A28D70"/>
    <w:lvl w:ilvl="0">
      <w:start w:val="7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  <w:sz w:val="19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CFE5243"/>
    <w:multiLevelType w:val="hybridMultilevel"/>
    <w:tmpl w:val="15D01A42"/>
    <w:lvl w:ilvl="0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3283387"/>
    <w:multiLevelType w:val="hybridMultilevel"/>
    <w:tmpl w:val="ED1601C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231106"/>
    <w:multiLevelType w:val="hybridMultilevel"/>
    <w:tmpl w:val="8EEA39E6"/>
    <w:lvl w:ilvl="0">
      <w:start w:val="0"/>
      <w:numFmt w:val="bullet"/>
      <w:lvlText w:val="–"/>
      <w:lvlJc w:val="left"/>
      <w:pPr>
        <w:ind w:left="990" w:hanging="360"/>
      </w:pPr>
      <w:rPr>
        <w:rFonts w:ascii="Georgia" w:eastAsia="Times New Roman" w:hAnsi="Georgia" w:cs="Times New Roman" w:hint="default"/>
        <w:sz w:val="19"/>
      </w:rPr>
    </w:lvl>
    <w:lvl w:ilvl="1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9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4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4E7"/>
  </w:style>
  <w:style w:type="paragraph" w:styleId="Footer">
    <w:name w:val="footer"/>
    <w:basedOn w:val="Normal"/>
    <w:link w:val="FooterChar"/>
    <w:uiPriority w:val="99"/>
    <w:unhideWhenUsed/>
    <w:rsid w:val="00BE6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3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4beb9bc369b82073e88b2d2237bc733d134f530e18705c4458440321091b5b581500160b1049505a1b4d58515c424154181c084b281e0103030018425a5d0a57580f1b425c4c01090340281e0103150616445d54094d584b50535a4f162e024b4340010d120213105b5c0c004d145c455715445a5c5d57421a081105431458090d074b100a12031753444f4a081e010303001344515e0b524e1700034e6&amp;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1113</Words>
  <Characters>6350</Characters>
  <Application>Microsoft Office Word</Application>
  <DocSecurity>0</DocSecurity>
  <Lines>52</Lines>
  <Paragraphs>14</Paragraphs>
  <ScaleCrop>false</ScaleCrop>
  <Company/>
  <LinksUpToDate>false</LinksUpToDate>
  <CharactersWithSpaces>7449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Triveni Bandekar</dc:creator>
  <cp:lastModifiedBy>Triveni Bandekar</cp:lastModifiedBy>
  <cp:revision>2</cp:revision>
  <dcterms:created xsi:type="dcterms:W3CDTF">2019-02-15T05:07:00Z</dcterms:created>
  <dcterms:modified xsi:type="dcterms:W3CDTF">2019-02-15T05:12:00Z</dcterms:modified>
</cp:coreProperties>
</file>