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726" w:rsidRDefault="0097231A">
      <w:pPr>
        <w:pStyle w:val="Normal1"/>
        <w:jc w:val="both"/>
        <w:rPr>
          <w:rFonts w:ascii="Verdana" w:eastAsia="Verdana" w:hAnsi="Verdana" w:cs="Verdana"/>
          <w:b/>
          <w:szCs w:val="24"/>
        </w:rPr>
      </w:pPr>
    </w:p>
    <w:p w:rsidR="00EB30D5" w:rsidRDefault="0097231A">
      <w:pPr>
        <w:pStyle w:val="Normal1"/>
        <w:jc w:val="both"/>
        <w:rPr>
          <w:rFonts w:ascii="Verdana" w:eastAsia="Verdana" w:hAnsi="Verdana" w:cs="Verdana"/>
          <w:b/>
          <w:szCs w:val="24"/>
        </w:rPr>
      </w:pPr>
    </w:p>
    <w:p w:rsidR="00797432" w:rsidRPr="00160A63" w:rsidRDefault="0097231A">
      <w:pPr>
        <w:pStyle w:val="Normal1"/>
        <w:jc w:val="both"/>
        <w:rPr>
          <w:szCs w:val="24"/>
        </w:rPr>
      </w:pPr>
      <w:r w:rsidRPr="00160A63">
        <w:rPr>
          <w:rFonts w:ascii="Verdana" w:eastAsia="Verdana" w:hAnsi="Verdana" w:cs="Verdana"/>
          <w:b/>
          <w:szCs w:val="24"/>
        </w:rPr>
        <w:t>ANKIT MATHUR</w:t>
      </w:r>
    </w:p>
    <w:p w:rsidR="00160A63" w:rsidRDefault="0097231A">
      <w:pPr>
        <w:pStyle w:val="Normal1"/>
        <w:jc w:val="both"/>
      </w:pPr>
      <w:r w:rsidRPr="0097231A">
        <w:rPr>
          <w:highlight w:val="yellow"/>
        </w:rPr>
        <w:t xml:space="preserve">EDI </w:t>
      </w:r>
      <w:r>
        <w:t>Developer</w:t>
      </w:r>
    </w:p>
    <w:p w:rsidR="00160A63" w:rsidRDefault="0097231A" w:rsidP="00586D49">
      <w:pPr>
        <w:pStyle w:val="Normal1"/>
        <w:jc w:val="both"/>
      </w:pPr>
      <w:r>
        <w:t xml:space="preserve">Cognizant                                                                                                      </w:t>
      </w:r>
      <w:r>
        <w:rPr>
          <w:rFonts w:ascii="Verdana" w:eastAsia="Verdana" w:hAnsi="Verdana" w:cs="Verdana"/>
          <w:b/>
          <w:sz w:val="20"/>
        </w:rPr>
        <w:t xml:space="preserve">Email: </w:t>
      </w:r>
      <w:hyperlink r:id="rId6" w:history="1">
        <w:r>
          <w:rPr>
            <w:rFonts w:ascii="Verdana" w:eastAsia="Verdana" w:hAnsi="Verdana" w:cs="Verdana"/>
            <w:color w:val="0000FF"/>
            <w:sz w:val="20"/>
            <w:u w:val="single"/>
          </w:rPr>
          <w:t>ankitmathur231@gmail.com</w:t>
        </w:r>
      </w:hyperlink>
      <w:r>
        <w:rPr>
          <w:rFonts w:ascii="Verdana" w:eastAsia="Verdana" w:hAnsi="Verdana" w:cs="Verdana"/>
          <w:color w:val="0000FF"/>
          <w:sz w:val="20"/>
          <w:u w:val="single"/>
        </w:rPr>
        <w:t xml:space="preserve">          </w:t>
      </w:r>
    </w:p>
    <w:p w:rsidR="000E1B00" w:rsidRDefault="0097231A">
      <w:pPr>
        <w:pStyle w:val="Normal1"/>
        <w:jc w:val="both"/>
        <w:rPr>
          <w:rFonts w:ascii="Verdana" w:eastAsia="Verdana" w:hAnsi="Verdana" w:cs="Verdana"/>
          <w:sz w:val="20"/>
        </w:rPr>
      </w:pPr>
      <w:r>
        <w:t>Pune, Maharashtra</w:t>
      </w:r>
      <w:r>
        <w:t xml:space="preserve"> </w:t>
      </w:r>
      <w:r>
        <w:t>–</w:t>
      </w:r>
      <w:r>
        <w:t xml:space="preserve"> </w:t>
      </w:r>
      <w:r>
        <w:t>411027</w:t>
      </w:r>
      <w:r>
        <w:t xml:space="preserve">                                                                        </w:t>
      </w:r>
      <w:r>
        <w:rPr>
          <w:rFonts w:ascii="Verdana" w:eastAsia="Verdana" w:hAnsi="Verdana" w:cs="Verdana"/>
          <w:b/>
          <w:sz w:val="20"/>
        </w:rPr>
        <w:t>Contact</w:t>
      </w:r>
      <w:r>
        <w:rPr>
          <w:rFonts w:ascii="Verdana" w:eastAsia="Verdana" w:hAnsi="Verdana" w:cs="Verdana"/>
          <w:sz w:val="20"/>
        </w:rPr>
        <w:t>: +</w:t>
      </w:r>
      <w:r>
        <w:rPr>
          <w:rFonts w:ascii="Verdana" w:eastAsia="Verdana" w:hAnsi="Verdana" w:cs="Verdana"/>
          <w:sz w:val="20"/>
        </w:rPr>
        <w:t>91 9619697983</w:t>
      </w:r>
    </w:p>
    <w:p w:rsidR="007B4D05" w:rsidRDefault="0097231A">
      <w:pPr>
        <w:pStyle w:val="Normal1"/>
        <w:jc w:val="both"/>
      </w:pPr>
    </w:p>
    <w:p w:rsidR="00797432" w:rsidRDefault="0097231A">
      <w:pPr>
        <w:pStyle w:val="Normal1"/>
        <w:jc w:val="both"/>
      </w:pPr>
      <w:r w:rsidRPr="00C15B0A">
        <w:rPr>
          <w:noProof/>
          <w:color w:val="4F81BD" w:themeColor="accent1"/>
        </w:rPr>
        <w:drawing>
          <wp:inline distT="0" distB="0" distL="114300" distR="114300" wp14:anchorId="7441C869" wp14:editId="1AB24E52">
            <wp:extent cx="7315200" cy="95250"/>
            <wp:effectExtent l="0" t="0" r="0" b="0"/>
            <wp:docPr id="2" name="image02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32" w:rsidRDefault="0097231A">
      <w:pPr>
        <w:pStyle w:val="Normal1"/>
        <w:jc w:val="both"/>
      </w:pPr>
      <w:r>
        <w:rPr>
          <w:rFonts w:ascii="Verdana" w:eastAsia="Verdana" w:hAnsi="Verdana" w:cs="Verdana"/>
          <w:b/>
          <w:sz w:val="20"/>
        </w:rPr>
        <w:t>OBJECTIVE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ind w:left="360"/>
        <w:jc w:val="both"/>
      </w:pPr>
      <w:bookmarkStart w:id="0" w:name="h.gjdgxs" w:colFirst="0" w:colLast="0"/>
      <w:bookmarkEnd w:id="0"/>
      <w:r>
        <w:rPr>
          <w:rFonts w:ascii="Verdana" w:eastAsia="Verdana" w:hAnsi="Verdana" w:cs="Verdana"/>
          <w:sz w:val="20"/>
        </w:rPr>
        <w:t xml:space="preserve">To play a decisive role in diverse area of technical designing and development leading to the organization’s growth, touching higher realms </w:t>
      </w:r>
      <w:r>
        <w:rPr>
          <w:rFonts w:ascii="Verdana" w:eastAsia="Verdana" w:hAnsi="Verdana" w:cs="Verdana"/>
          <w:sz w:val="20"/>
        </w:rPr>
        <w:t>of professional excellences with productive use of my knowledge, creative mettle and intellectual prowess.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jc w:val="both"/>
      </w:pPr>
      <w:r>
        <w:rPr>
          <w:noProof/>
        </w:rPr>
        <w:drawing>
          <wp:inline distT="0" distB="0" distL="114300" distR="114300" wp14:anchorId="45736DA4" wp14:editId="7841FBD9">
            <wp:extent cx="7315200" cy="9525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32" w:rsidRDefault="0097231A">
      <w:pPr>
        <w:pStyle w:val="Normal1"/>
        <w:jc w:val="both"/>
      </w:pPr>
      <w:r>
        <w:rPr>
          <w:rFonts w:ascii="Verdana" w:eastAsia="Verdana" w:hAnsi="Verdana" w:cs="Verdana"/>
          <w:b/>
          <w:sz w:val="20"/>
        </w:rPr>
        <w:t>PROFESSIONAL SNAPSHOT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More than </w:t>
      </w:r>
      <w:r>
        <w:rPr>
          <w:rFonts w:ascii="Verdana" w:eastAsia="Verdana" w:hAnsi="Verdana" w:cs="Verdana"/>
          <w:sz w:val="20"/>
        </w:rPr>
        <w:t xml:space="preserve">5 </w:t>
      </w:r>
      <w:r>
        <w:rPr>
          <w:rFonts w:ascii="Verdana" w:eastAsia="Verdana" w:hAnsi="Verdana" w:cs="Verdana"/>
          <w:sz w:val="20"/>
        </w:rPr>
        <w:t xml:space="preserve">years of IT experience as a </w:t>
      </w:r>
      <w:r>
        <w:rPr>
          <w:rFonts w:ascii="Verdana" w:eastAsia="Verdana" w:hAnsi="Verdana" w:cs="Verdana"/>
          <w:sz w:val="20"/>
        </w:rPr>
        <w:t>Consultant</w:t>
      </w:r>
      <w:r>
        <w:rPr>
          <w:rFonts w:ascii="Verdana" w:eastAsia="Verdana" w:hAnsi="Verdana" w:cs="Verdana"/>
          <w:sz w:val="20"/>
        </w:rPr>
        <w:t>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A competent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 xml:space="preserve">developer with experience in two full life cycle </w:t>
      </w:r>
      <w:r>
        <w:rPr>
          <w:rFonts w:ascii="Verdana" w:eastAsia="Verdana" w:hAnsi="Verdana" w:cs="Verdana"/>
          <w:sz w:val="20"/>
        </w:rPr>
        <w:t>implementation projects.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Good understanding of business processes of Automotive</w:t>
      </w:r>
      <w:r>
        <w:rPr>
          <w:rFonts w:ascii="Verdana" w:eastAsia="Verdana" w:hAnsi="Verdana" w:cs="Verdana"/>
          <w:sz w:val="20"/>
        </w:rPr>
        <w:t>, Animal Health care</w:t>
      </w:r>
      <w:r>
        <w:rPr>
          <w:rFonts w:ascii="Verdana" w:eastAsia="Verdana" w:hAnsi="Verdana" w:cs="Verdana"/>
          <w:sz w:val="20"/>
        </w:rPr>
        <w:t xml:space="preserve"> and Sales functional area.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Capable of single handedly doing deployments into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>Tool and its Application.</w:t>
      </w:r>
    </w:p>
    <w:p w:rsidR="00797432" w:rsidRPr="0094057B" w:rsidRDefault="0097231A" w:rsidP="0094057B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Hands on experience in tools like SQL Server Mana</w:t>
      </w:r>
      <w:r>
        <w:rPr>
          <w:rFonts w:ascii="Verdana" w:eastAsia="Verdana" w:hAnsi="Verdana" w:cs="Verdana"/>
          <w:sz w:val="20"/>
        </w:rPr>
        <w:t>ger (Aqua Studio), SAP Logon, MS Excel.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Experienced team player with excellent communication and interpersonal skills and proven ability to work independently.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Polished leadership skills with ability to motivate teams to increase productivity. 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End to end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 xml:space="preserve">implementation for transportation and manufacturing industries, along with deep knowledge on communication methods,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(UNIX),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GIS (Unix,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database,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GUI),</w:t>
      </w:r>
      <w:r>
        <w:rPr>
          <w:rFonts w:ascii="Verdana" w:eastAsia="Verdana" w:hAnsi="Verdana" w:cs="Verdana"/>
          <w:sz w:val="20"/>
        </w:rPr>
        <w:t xml:space="preserve">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Sterling </w:t>
      </w:r>
      <w:r>
        <w:rPr>
          <w:rFonts w:ascii="Verdana" w:eastAsia="Verdana" w:hAnsi="Verdana" w:cs="Verdana"/>
          <w:sz w:val="20"/>
        </w:rPr>
        <w:t xml:space="preserve">Integrator, </w:t>
      </w:r>
      <w:r w:rsidRPr="0097231A">
        <w:rPr>
          <w:rFonts w:ascii="Verdana" w:eastAsia="Verdana" w:hAnsi="Verdana" w:cs="Verdana"/>
          <w:sz w:val="20"/>
          <w:highlight w:val="yellow"/>
        </w:rPr>
        <w:t>Sterling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 </w:t>
      </w:r>
      <w:r>
        <w:rPr>
          <w:rFonts w:ascii="Verdana" w:eastAsia="Verdana" w:hAnsi="Verdana" w:cs="Verdana"/>
          <w:sz w:val="20"/>
        </w:rPr>
        <w:t>File Gateway,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SAP-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 xml:space="preserve">and </w:t>
      </w:r>
      <w:proofErr w:type="spellStart"/>
      <w:r>
        <w:rPr>
          <w:rFonts w:ascii="Verdana" w:eastAsia="Verdana" w:hAnsi="Verdana" w:cs="Verdana"/>
          <w:sz w:val="20"/>
        </w:rPr>
        <w:t>Cullinet</w:t>
      </w:r>
      <w:proofErr w:type="spellEnd"/>
      <w:r>
        <w:rPr>
          <w:rFonts w:ascii="Verdana" w:eastAsia="Verdana" w:hAnsi="Verdana" w:cs="Verdana"/>
          <w:sz w:val="20"/>
        </w:rPr>
        <w:t>/Mainframe.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Extensively </w:t>
      </w:r>
      <w:r>
        <w:rPr>
          <w:rFonts w:ascii="Verdana" w:eastAsia="Verdana" w:hAnsi="Verdana" w:cs="Verdana"/>
          <w:sz w:val="20"/>
        </w:rPr>
        <w:t xml:space="preserve">worked on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>/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Sterling </w:t>
      </w:r>
      <w:r>
        <w:rPr>
          <w:rFonts w:ascii="Verdana" w:eastAsia="Verdana" w:hAnsi="Verdana" w:cs="Verdana"/>
          <w:sz w:val="20"/>
        </w:rPr>
        <w:t>Integrator</w:t>
      </w:r>
      <w:r>
        <w:rPr>
          <w:rFonts w:ascii="Verdana" w:eastAsia="Verdana" w:hAnsi="Verdana" w:cs="Verdana"/>
          <w:sz w:val="20"/>
        </w:rPr>
        <w:t xml:space="preserve"> server, data-manager creation and configuration, establishing end-to-end business flows, mapping etc.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Have worked on FTP server for mailbox configuration, ftp-access configuration, data distribution on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 xml:space="preserve">/SI </w:t>
      </w:r>
      <w:r>
        <w:rPr>
          <w:rFonts w:ascii="Verdana" w:eastAsia="Verdana" w:hAnsi="Verdana" w:cs="Verdana"/>
          <w:sz w:val="20"/>
        </w:rPr>
        <w:t>on UN</w:t>
      </w:r>
      <w:r>
        <w:rPr>
          <w:rFonts w:ascii="Verdana" w:eastAsia="Verdana" w:hAnsi="Verdana" w:cs="Verdana"/>
          <w:sz w:val="20"/>
        </w:rPr>
        <w:t xml:space="preserve">IX server 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Have knowledge of different communication methodologies and protocols like FTP, OFTP, VAN, ODEX, and interface files communication with standard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>format.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Have the knowledge of business transactions involved in different standards like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 w:rsidRPr="0097231A">
        <w:rPr>
          <w:rFonts w:ascii="Verdana" w:eastAsia="Verdana" w:hAnsi="Verdana" w:cs="Verdana"/>
          <w:sz w:val="20"/>
          <w:highlight w:val="yellow"/>
        </w:rPr>
        <w:t>EDIFACT</w:t>
      </w:r>
      <w:r>
        <w:rPr>
          <w:rFonts w:ascii="Verdana" w:eastAsia="Verdana" w:hAnsi="Verdana" w:cs="Verdana"/>
          <w:sz w:val="20"/>
        </w:rPr>
        <w:t>: DELFOR, DELJIT, DESADV, INVOIC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ANSI X12: 830, 862, 810, 997, 850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ODETTE (</w:t>
      </w:r>
      <w:r w:rsidRPr="0097231A">
        <w:rPr>
          <w:rFonts w:ascii="Verdana" w:eastAsia="Verdana" w:hAnsi="Verdana" w:cs="Verdana"/>
          <w:sz w:val="20"/>
          <w:highlight w:val="yellow"/>
        </w:rPr>
        <w:t>EDIFACT</w:t>
      </w:r>
      <w:r>
        <w:rPr>
          <w:rFonts w:ascii="Verdana" w:eastAsia="Verdana" w:hAnsi="Verdana" w:cs="Verdana"/>
          <w:sz w:val="20"/>
        </w:rPr>
        <w:t>): DELINS, AVIEXP, INVOIC</w:t>
      </w:r>
    </w:p>
    <w:p w:rsidR="00797432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VDA: 4905 (release), 4915 (daily call in), 4913 (ASN)</w:t>
      </w:r>
      <w:r>
        <w:rPr>
          <w:rFonts w:ascii="Verdana" w:eastAsia="Verdana" w:hAnsi="Verdana" w:cs="Verdana"/>
          <w:sz w:val="20"/>
        </w:rPr>
        <w:t>.</w:t>
      </w:r>
    </w:p>
    <w:p w:rsidR="00797432" w:rsidRPr="00D165E1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Excellent Tec</w:t>
      </w:r>
      <w:r>
        <w:rPr>
          <w:rFonts w:ascii="Verdana" w:eastAsia="Verdana" w:hAnsi="Verdana" w:cs="Verdana"/>
          <w:sz w:val="20"/>
        </w:rPr>
        <w:t xml:space="preserve">hnical, Analytical and </w:t>
      </w:r>
      <w:r>
        <w:rPr>
          <w:rFonts w:ascii="Verdana" w:eastAsia="Verdana" w:hAnsi="Verdana" w:cs="Verdana"/>
          <w:sz w:val="20"/>
        </w:rPr>
        <w:t>problem-solving</w:t>
      </w:r>
      <w:r>
        <w:rPr>
          <w:rFonts w:ascii="Verdana" w:eastAsia="Verdana" w:hAnsi="Verdana" w:cs="Verdana"/>
          <w:sz w:val="20"/>
        </w:rPr>
        <w:t xml:space="preserve"> skills and ability to get on well with pe</w:t>
      </w:r>
      <w:r>
        <w:rPr>
          <w:rFonts w:ascii="Verdana" w:eastAsia="Verdana" w:hAnsi="Verdana" w:cs="Verdana"/>
          <w:sz w:val="20"/>
        </w:rPr>
        <w:t>ople including cross-cultural backgrounds.</w:t>
      </w:r>
    </w:p>
    <w:p w:rsidR="00D165E1" w:rsidRPr="007D5A70" w:rsidRDefault="0097231A">
      <w:pPr>
        <w:pStyle w:val="Normal1"/>
        <w:numPr>
          <w:ilvl w:val="0"/>
          <w:numId w:val="5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Have knowledge about AS2, SFTP communication setup.</w:t>
      </w:r>
    </w:p>
    <w:p w:rsidR="007D5A70" w:rsidRPr="00A37532" w:rsidRDefault="0097231A" w:rsidP="00A02656">
      <w:pPr>
        <w:pStyle w:val="Normal1"/>
        <w:ind w:left="720"/>
        <w:contextualSpacing/>
        <w:jc w:val="both"/>
        <w:rPr>
          <w:sz w:val="20"/>
        </w:rPr>
      </w:pPr>
    </w:p>
    <w:p w:rsidR="00A37532" w:rsidRDefault="0097231A" w:rsidP="00A37532">
      <w:pPr>
        <w:pStyle w:val="Normal1"/>
        <w:jc w:val="both"/>
      </w:pPr>
      <w:r>
        <w:rPr>
          <w:noProof/>
        </w:rPr>
        <w:drawing>
          <wp:inline distT="0" distB="0" distL="114300" distR="114300" wp14:anchorId="63E12431" wp14:editId="4F36579F">
            <wp:extent cx="7315200" cy="95250"/>
            <wp:effectExtent l="0" t="0" r="0" b="0"/>
            <wp:docPr id="8" name="image02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32" w:rsidRDefault="0097231A">
      <w:pPr>
        <w:pStyle w:val="Normal1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PROFESSIONAL EXPERIENCE</w:t>
      </w:r>
    </w:p>
    <w:p w:rsidR="00FD4FA5" w:rsidRDefault="0097231A">
      <w:pPr>
        <w:pStyle w:val="Normal1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FD4FA5" w:rsidRPr="002E16CF" w:rsidRDefault="0097231A">
      <w:pPr>
        <w:pStyle w:val="Normal1"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B508DD" w:rsidRDefault="0097231A">
      <w:pPr>
        <w:pStyle w:val="Normal1"/>
        <w:jc w:val="both"/>
        <w:rPr>
          <w:rFonts w:ascii="Verdana" w:eastAsia="Verdana" w:hAnsi="Verdana" w:cs="Verdana"/>
          <w:b/>
          <w:sz w:val="20"/>
        </w:rPr>
      </w:pPr>
    </w:p>
    <w:p w:rsidR="00B508DD" w:rsidRDefault="0097231A" w:rsidP="00A37532">
      <w:pPr>
        <w:pStyle w:val="Normal1"/>
        <w:jc w:val="both"/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</w:pPr>
      <w:r w:rsidRPr="000A1AB6">
        <w:rPr>
          <w:rFonts w:ascii="Verdana" w:eastAsia="Verdana" w:hAnsi="Verdana" w:cs="Verdana"/>
          <w:b/>
          <w:sz w:val="22"/>
          <w:szCs w:val="22"/>
          <w:u w:val="single"/>
        </w:rPr>
        <w:t xml:space="preserve">COGNIZANT TECHNOLOGY SOLUTIONS: </w:t>
      </w:r>
      <w:r w:rsidRPr="000A1AB6"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  <w:t>(May’16- till date)</w:t>
      </w:r>
    </w:p>
    <w:p w:rsidR="00C8678C" w:rsidRPr="000A1AB6" w:rsidRDefault="0097231A" w:rsidP="00A37532">
      <w:pPr>
        <w:pStyle w:val="Normal1"/>
        <w:jc w:val="both"/>
        <w:rPr>
          <w:u w:val="single"/>
        </w:rPr>
      </w:pPr>
    </w:p>
    <w:p w:rsidR="00B508DD" w:rsidRDefault="0097231A" w:rsidP="00B508DD">
      <w:pPr>
        <w:pStyle w:val="Normal1"/>
        <w:jc w:val="both"/>
      </w:pPr>
      <w:r w:rsidRPr="00A65672">
        <w:rPr>
          <w:b/>
        </w:rPr>
        <w:t xml:space="preserve">Client: </w:t>
      </w:r>
      <w:proofErr w:type="spellStart"/>
      <w:r>
        <w:t>Zoetis</w:t>
      </w:r>
      <w:proofErr w:type="spellEnd"/>
      <w:r>
        <w:t>:</w:t>
      </w:r>
      <w:r w:rsidRPr="00A6567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is the world's largest </w:t>
      </w:r>
      <w:r w:rsidRPr="00A65672">
        <w:rPr>
          <w:color w:val="222222"/>
        </w:rPr>
        <w:t>producer of </w:t>
      </w:r>
      <w:hyperlink r:id="rId8" w:tooltip="Medicine" w:history="1">
        <w:r w:rsidRPr="00A65672">
          <w:rPr>
            <w:color w:val="222222"/>
          </w:rPr>
          <w:t>medicine</w:t>
        </w:r>
      </w:hyperlink>
      <w:r w:rsidRPr="00A65672">
        <w:rPr>
          <w:color w:val="222222"/>
        </w:rPr>
        <w:t> and </w:t>
      </w:r>
      <w:hyperlink r:id="rId9" w:tooltip="Vaccinations" w:history="1">
        <w:r w:rsidRPr="00A65672">
          <w:rPr>
            <w:color w:val="222222"/>
          </w:rPr>
          <w:t>vaccinations</w:t>
        </w:r>
      </w:hyperlink>
      <w:r w:rsidRPr="00A65672">
        <w:rPr>
          <w:color w:val="222222"/>
        </w:rPr>
        <w:t> for </w:t>
      </w:r>
      <w:hyperlink r:id="rId10" w:tooltip="Pets" w:history="1">
        <w:r w:rsidRPr="00A65672">
          <w:rPr>
            <w:color w:val="222222"/>
          </w:rPr>
          <w:t>pets</w:t>
        </w:r>
      </w:hyperlink>
      <w:r w:rsidRPr="00A65672">
        <w:rPr>
          <w:color w:val="222222"/>
        </w:rPr>
        <w:t> and </w:t>
      </w:r>
      <w:hyperlink r:id="rId11" w:tooltip="Livestock" w:history="1">
        <w:r w:rsidRPr="00A65672">
          <w:rPr>
            <w:color w:val="222222"/>
          </w:rPr>
          <w:t>livestock</w:t>
        </w:r>
      </w:hyperlink>
      <w:r w:rsidRPr="00A65672">
        <w:rPr>
          <w:color w:val="222222"/>
        </w:rPr>
        <w:t xml:space="preserve"> and does business with Customers in North America,  </w:t>
      </w:r>
      <w:hyperlink r:id="rId12" w:tooltip="Southeast Asia" w:history="1">
        <w:r w:rsidRPr="00A65672">
          <w:rPr>
            <w:color w:val="222222"/>
          </w:rPr>
          <w:t>Southeast Asia</w:t>
        </w:r>
      </w:hyperlink>
      <w:r w:rsidRPr="00A65672">
        <w:rPr>
          <w:color w:val="222222"/>
        </w:rPr>
        <w:t> and </w:t>
      </w:r>
      <w:hyperlink r:id="rId13" w:tooltip="China" w:history="1">
        <w:r w:rsidRPr="00A65672">
          <w:rPr>
            <w:color w:val="222222"/>
          </w:rPr>
          <w:t>China</w:t>
        </w:r>
      </w:hyperlink>
      <w:r w:rsidRPr="00A65672">
        <w:rPr>
          <w:color w:val="222222"/>
        </w:rPr>
        <w:t>.</w:t>
      </w:r>
    </w:p>
    <w:p w:rsidR="00B508DD" w:rsidRDefault="0097231A" w:rsidP="00B508DD">
      <w:pPr>
        <w:pStyle w:val="Normal1"/>
        <w:numPr>
          <w:ilvl w:val="0"/>
          <w:numId w:val="20"/>
        </w:numPr>
        <w:jc w:val="both"/>
      </w:pPr>
      <w:r>
        <w:rPr>
          <w:rFonts w:ascii="Verdana" w:eastAsia="Verdana" w:hAnsi="Verdana" w:cs="Verdana"/>
          <w:b/>
          <w:sz w:val="20"/>
        </w:rPr>
        <w:t>Period</w:t>
      </w:r>
      <w:r>
        <w:rPr>
          <w:rFonts w:ascii="Verdana" w:eastAsia="Verdana" w:hAnsi="Verdana" w:cs="Verdana"/>
          <w:sz w:val="20"/>
        </w:rPr>
        <w:t>:  May 2016 – till Date.</w:t>
      </w:r>
    </w:p>
    <w:p w:rsidR="00B508DD" w:rsidRDefault="0097231A" w:rsidP="00B508DD">
      <w:pPr>
        <w:pStyle w:val="Normal1"/>
        <w:numPr>
          <w:ilvl w:val="0"/>
          <w:numId w:val="20"/>
        </w:numPr>
        <w:jc w:val="both"/>
      </w:pPr>
      <w:r w:rsidRPr="008B7355">
        <w:rPr>
          <w:rFonts w:ascii="Verdana" w:eastAsia="Verdana" w:hAnsi="Verdana" w:cs="Verdana"/>
          <w:b/>
          <w:sz w:val="20"/>
        </w:rPr>
        <w:t>Role</w:t>
      </w:r>
      <w:r w:rsidRPr="008B7355">
        <w:rPr>
          <w:rFonts w:ascii="Verdana" w:eastAsia="Verdana" w:hAnsi="Verdana" w:cs="Verdana"/>
          <w:sz w:val="20"/>
        </w:rPr>
        <w:t xml:space="preserve">: 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 w:rsidRPr="008B7355">
        <w:rPr>
          <w:rFonts w:ascii="Verdana" w:eastAsia="Verdana" w:hAnsi="Verdana" w:cs="Verdana"/>
          <w:sz w:val="20"/>
        </w:rPr>
        <w:t xml:space="preserve">Developer, </w:t>
      </w:r>
      <w:r>
        <w:rPr>
          <w:rFonts w:ascii="Verdana" w:eastAsia="Verdana" w:hAnsi="Verdana" w:cs="Verdana"/>
          <w:sz w:val="20"/>
        </w:rPr>
        <w:t>Tech Lead</w:t>
      </w:r>
    </w:p>
    <w:p w:rsidR="00B508DD" w:rsidRDefault="0097231A" w:rsidP="00B508DD">
      <w:pPr>
        <w:pStyle w:val="Normal1"/>
        <w:numPr>
          <w:ilvl w:val="0"/>
          <w:numId w:val="20"/>
        </w:numPr>
        <w:jc w:val="both"/>
      </w:pPr>
      <w:r w:rsidRPr="008B7355">
        <w:rPr>
          <w:rFonts w:ascii="Verdana" w:eastAsia="Verdana" w:hAnsi="Verdana" w:cs="Verdana"/>
          <w:b/>
          <w:sz w:val="20"/>
        </w:rPr>
        <w:t>Location</w:t>
      </w:r>
      <w:r w:rsidRPr="008B7355">
        <w:rPr>
          <w:rFonts w:ascii="Verdana" w:eastAsia="Verdana" w:hAnsi="Verdana" w:cs="Verdana"/>
          <w:sz w:val="20"/>
        </w:rPr>
        <w:t xml:space="preserve">: Pune, India </w:t>
      </w:r>
    </w:p>
    <w:p w:rsidR="00B508DD" w:rsidRDefault="0097231A" w:rsidP="00B508DD">
      <w:pPr>
        <w:pStyle w:val="Normal1"/>
        <w:numPr>
          <w:ilvl w:val="0"/>
          <w:numId w:val="20"/>
        </w:numPr>
        <w:jc w:val="both"/>
      </w:pPr>
      <w:r w:rsidRPr="008B7355">
        <w:rPr>
          <w:rFonts w:ascii="Verdana" w:eastAsia="Verdana" w:hAnsi="Verdana" w:cs="Verdana"/>
          <w:b/>
          <w:color w:val="111111"/>
          <w:sz w:val="20"/>
        </w:rPr>
        <w:lastRenderedPageBreak/>
        <w:t>Tools</w:t>
      </w:r>
      <w:r w:rsidRPr="008B7355">
        <w:rPr>
          <w:rFonts w:ascii="Verdana" w:eastAsia="Verdana" w:hAnsi="Verdana" w:cs="Verdana"/>
          <w:color w:val="111111"/>
          <w:sz w:val="20"/>
        </w:rPr>
        <w:t>: SI, SFG</w:t>
      </w:r>
      <w:r>
        <w:rPr>
          <w:rFonts w:ascii="Verdana" w:eastAsia="Verdana" w:hAnsi="Verdana" w:cs="Verdana"/>
          <w:color w:val="111111"/>
          <w:sz w:val="20"/>
        </w:rPr>
        <w:t xml:space="preserve"> (</w:t>
      </w:r>
      <w:r w:rsidRPr="0097231A">
        <w:rPr>
          <w:rFonts w:ascii="Verdana" w:eastAsia="Verdana" w:hAnsi="Verdana" w:cs="Verdana"/>
          <w:color w:val="111111"/>
          <w:sz w:val="20"/>
          <w:highlight w:val="yellow"/>
        </w:rPr>
        <w:t xml:space="preserve">Sterling </w:t>
      </w:r>
      <w:r w:rsidRPr="008B7355">
        <w:rPr>
          <w:rFonts w:ascii="Verdana" w:eastAsia="Verdana" w:hAnsi="Verdana" w:cs="Verdana"/>
          <w:color w:val="111111"/>
          <w:sz w:val="20"/>
        </w:rPr>
        <w:t>File Gateway). SFTP,</w:t>
      </w:r>
      <w:r>
        <w:rPr>
          <w:rFonts w:ascii="Verdana" w:eastAsia="Verdana" w:hAnsi="Verdana" w:cs="Verdana"/>
          <w:color w:val="111111"/>
          <w:sz w:val="20"/>
        </w:rPr>
        <w:t xml:space="preserve"> </w:t>
      </w:r>
      <w:r w:rsidRPr="008B7355">
        <w:rPr>
          <w:rFonts w:ascii="Verdana" w:eastAsia="Verdana" w:hAnsi="Verdana" w:cs="Verdana"/>
          <w:color w:val="111111"/>
          <w:sz w:val="20"/>
        </w:rPr>
        <w:t>AS2, SAP Logon.</w:t>
      </w:r>
    </w:p>
    <w:p w:rsidR="00B508DD" w:rsidRDefault="0097231A" w:rsidP="00B508DD">
      <w:pPr>
        <w:pStyle w:val="Normal1"/>
      </w:pPr>
      <w:r>
        <w:t xml:space="preserve"> </w:t>
      </w:r>
      <w:r>
        <w:rPr>
          <w:rFonts w:ascii="Verdana" w:eastAsia="Verdana" w:hAnsi="Verdana" w:cs="Verdana"/>
          <w:b/>
          <w:sz w:val="20"/>
        </w:rPr>
        <w:t xml:space="preserve">     </w:t>
      </w:r>
      <w:r>
        <w:rPr>
          <w:rFonts w:ascii="Verdana" w:eastAsia="Verdana" w:hAnsi="Verdana" w:cs="Verdana"/>
          <w:b/>
          <w:sz w:val="20"/>
        </w:rPr>
        <w:t>JOB RESPONSIBILITIES</w:t>
      </w:r>
    </w:p>
    <w:p w:rsidR="00B508DD" w:rsidRDefault="0097231A" w:rsidP="00B508DD">
      <w:pPr>
        <w:pStyle w:val="Normal1"/>
        <w:keepNext/>
        <w:rPr>
          <w:sz w:val="20"/>
        </w:rPr>
      </w:pPr>
    </w:p>
    <w:p w:rsidR="00B508DD" w:rsidRPr="00B508DD" w:rsidRDefault="0097231A" w:rsidP="00B508DD">
      <w:pPr>
        <w:pStyle w:val="Normal1"/>
        <w:keepNext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B508DD">
        <w:rPr>
          <w:rFonts w:ascii="Verdana" w:eastAsia="Verdana" w:hAnsi="Verdana" w:cs="Verdana"/>
          <w:sz w:val="20"/>
        </w:rPr>
        <w:t xml:space="preserve">As a Team lead I am responsible </w:t>
      </w:r>
      <w:r w:rsidRPr="00B508DD">
        <w:rPr>
          <w:rFonts w:ascii="Verdana" w:eastAsia="Verdana" w:hAnsi="Verdana" w:cs="Verdana"/>
          <w:sz w:val="20"/>
        </w:rPr>
        <w:t>for requirement gathering for all kind of user requests, taking status update calls, sending weekly status report to management, task assignments.</w:t>
      </w:r>
    </w:p>
    <w:p w:rsidR="00B508DD" w:rsidRPr="00B508DD" w:rsidRDefault="0097231A" w:rsidP="00B508DD">
      <w:pPr>
        <w:pStyle w:val="Normal1"/>
        <w:keepNext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B508DD">
        <w:rPr>
          <w:rFonts w:ascii="Verdana" w:eastAsia="Verdana" w:hAnsi="Verdana" w:cs="Verdana"/>
          <w:sz w:val="20"/>
        </w:rPr>
        <w:t>Responsible for handling of Setup requests</w:t>
      </w:r>
      <w:r>
        <w:rPr>
          <w:rFonts w:ascii="Verdana" w:eastAsia="Verdana" w:hAnsi="Verdana" w:cs="Verdana"/>
          <w:sz w:val="20"/>
        </w:rPr>
        <w:t xml:space="preserve">, Change requests, Enhancements for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Sterling </w:t>
      </w:r>
      <w:r>
        <w:rPr>
          <w:rFonts w:ascii="Verdana" w:eastAsia="Verdana" w:hAnsi="Verdana" w:cs="Verdana"/>
          <w:sz w:val="20"/>
        </w:rPr>
        <w:t xml:space="preserve">Integrator and </w:t>
      </w:r>
      <w:r w:rsidRPr="0097231A">
        <w:rPr>
          <w:rFonts w:ascii="Verdana" w:eastAsia="Verdana" w:hAnsi="Verdana" w:cs="Verdana"/>
          <w:sz w:val="20"/>
          <w:highlight w:val="yellow"/>
        </w:rPr>
        <w:t>Sterlin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g </w:t>
      </w:r>
      <w:r>
        <w:rPr>
          <w:rFonts w:ascii="Verdana" w:eastAsia="Verdana" w:hAnsi="Verdana" w:cs="Verdana"/>
          <w:sz w:val="20"/>
        </w:rPr>
        <w:t>File Gateway.</w:t>
      </w:r>
    </w:p>
    <w:p w:rsidR="00B508DD" w:rsidRPr="00B508DD" w:rsidRDefault="0097231A" w:rsidP="00B508DD">
      <w:pPr>
        <w:pStyle w:val="Normal1"/>
        <w:keepNext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B508DD">
        <w:rPr>
          <w:rFonts w:ascii="Verdana" w:eastAsia="Verdana" w:hAnsi="Verdana" w:cs="Verdana"/>
          <w:sz w:val="20"/>
        </w:rPr>
        <w:t>T</w:t>
      </w:r>
      <w:r>
        <w:rPr>
          <w:rFonts w:ascii="Verdana" w:eastAsia="Verdana" w:hAnsi="Verdana" w:cs="Verdana"/>
          <w:sz w:val="20"/>
        </w:rPr>
        <w:t>roubleshooting of P1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 xml:space="preserve">P2 tickets &amp; handling post deployment critical monitoring. </w:t>
      </w:r>
    </w:p>
    <w:p w:rsidR="00B508DD" w:rsidRPr="00B508DD" w:rsidRDefault="0097231A" w:rsidP="00B508DD">
      <w:pPr>
        <w:pStyle w:val="Normal1"/>
        <w:keepNext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B508DD">
        <w:rPr>
          <w:rFonts w:ascii="Verdana" w:eastAsia="Verdana" w:hAnsi="Verdana" w:cs="Verdana"/>
          <w:sz w:val="20"/>
        </w:rPr>
        <w:t xml:space="preserve">Leaded the internal project for migration of multiple partner flows from </w:t>
      </w:r>
      <w:proofErr w:type="gramStart"/>
      <w:r w:rsidRPr="00B508DD">
        <w:rPr>
          <w:rFonts w:ascii="Verdana" w:eastAsia="Verdana" w:hAnsi="Verdana" w:cs="Verdana"/>
          <w:sz w:val="20"/>
        </w:rPr>
        <w:t>GXS(</w:t>
      </w:r>
      <w:proofErr w:type="gramEnd"/>
      <w:r w:rsidRPr="00B508DD">
        <w:rPr>
          <w:rFonts w:ascii="Verdana" w:eastAsia="Verdana" w:hAnsi="Verdana" w:cs="Verdana"/>
          <w:sz w:val="20"/>
        </w:rPr>
        <w:t>VAN) to SI. This included building of new maps, Business process enhancements, a</w:t>
      </w:r>
      <w:r w:rsidRPr="00B508DD">
        <w:rPr>
          <w:rFonts w:ascii="Verdana" w:eastAsia="Verdana" w:hAnsi="Verdana" w:cs="Verdana"/>
          <w:sz w:val="20"/>
        </w:rPr>
        <w:t xml:space="preserve">nd frequent discussions with BT Leaders. </w:t>
      </w:r>
    </w:p>
    <w:p w:rsidR="00B508DD" w:rsidRPr="00B508DD" w:rsidRDefault="0097231A" w:rsidP="00B508DD">
      <w:pPr>
        <w:pStyle w:val="Normal1"/>
        <w:keepNext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B508DD">
        <w:rPr>
          <w:rFonts w:ascii="Verdana" w:eastAsia="Verdana" w:hAnsi="Verdana" w:cs="Verdana"/>
          <w:sz w:val="20"/>
        </w:rPr>
        <w:t>Did 2 automations to reduce incident counts.</w:t>
      </w:r>
    </w:p>
    <w:p w:rsidR="00B508DD" w:rsidRPr="00B508DD" w:rsidRDefault="0097231A" w:rsidP="00B508DD">
      <w:pPr>
        <w:pStyle w:val="Normal1"/>
        <w:keepNext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B508DD">
        <w:rPr>
          <w:rFonts w:ascii="Verdana" w:eastAsia="Verdana" w:hAnsi="Verdana" w:cs="Verdana"/>
          <w:sz w:val="20"/>
        </w:rPr>
        <w:t>Awarded by Star of the month certificate by Project Manager.</w:t>
      </w:r>
    </w:p>
    <w:p w:rsidR="00B508DD" w:rsidRPr="00B508DD" w:rsidRDefault="0097231A" w:rsidP="00B508DD">
      <w:pPr>
        <w:pStyle w:val="Normal1"/>
        <w:keepNext/>
        <w:rPr>
          <w:rFonts w:ascii="Verdana" w:eastAsia="Verdana" w:hAnsi="Verdana" w:cs="Verdana"/>
          <w:sz w:val="20"/>
        </w:rPr>
      </w:pPr>
    </w:p>
    <w:p w:rsidR="00B508DD" w:rsidRDefault="0097231A" w:rsidP="00B508DD">
      <w:pPr>
        <w:pStyle w:val="Normal1"/>
        <w:keepNext/>
        <w:numPr>
          <w:ilvl w:val="0"/>
          <w:numId w:val="2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Apart f</w:t>
      </w:r>
      <w:r w:rsidRPr="00B508DD">
        <w:rPr>
          <w:rFonts w:ascii="Verdana" w:eastAsia="Verdana" w:hAnsi="Verdana" w:cs="Verdana"/>
          <w:sz w:val="20"/>
        </w:rPr>
        <w:t xml:space="preserve">rom </w:t>
      </w:r>
      <w:proofErr w:type="spellStart"/>
      <w:r w:rsidRPr="00B508DD">
        <w:rPr>
          <w:rFonts w:ascii="Verdana" w:eastAsia="Verdana" w:hAnsi="Verdana" w:cs="Verdana"/>
          <w:sz w:val="20"/>
        </w:rPr>
        <w:t>Zoetis</w:t>
      </w:r>
      <w:proofErr w:type="spellEnd"/>
      <w:r w:rsidRPr="00B508DD">
        <w:rPr>
          <w:rFonts w:ascii="Verdana" w:eastAsia="Verdana" w:hAnsi="Verdana" w:cs="Verdana"/>
          <w:sz w:val="20"/>
        </w:rPr>
        <w:t xml:space="preserve">, was also involved in bidding </w:t>
      </w:r>
      <w:r>
        <w:rPr>
          <w:rFonts w:ascii="Verdana" w:eastAsia="Verdana" w:hAnsi="Verdana" w:cs="Verdana"/>
          <w:sz w:val="20"/>
        </w:rPr>
        <w:t xml:space="preserve">of couple of </w:t>
      </w:r>
      <w:r w:rsidRPr="00B508DD">
        <w:rPr>
          <w:rFonts w:ascii="Verdana" w:eastAsia="Verdana" w:hAnsi="Verdana" w:cs="Verdana"/>
          <w:sz w:val="20"/>
        </w:rPr>
        <w:t>projects</w:t>
      </w:r>
      <w:r>
        <w:rPr>
          <w:rFonts w:ascii="Verdana" w:eastAsia="Verdana" w:hAnsi="Verdana" w:cs="Verdana"/>
          <w:sz w:val="20"/>
        </w:rPr>
        <w:t xml:space="preserve"> for Cognizant</w:t>
      </w:r>
      <w:r w:rsidRPr="00B508DD">
        <w:rPr>
          <w:rFonts w:ascii="Verdana" w:eastAsia="Verdana" w:hAnsi="Verdana" w:cs="Verdana"/>
          <w:sz w:val="20"/>
        </w:rPr>
        <w:t xml:space="preserve">. </w:t>
      </w:r>
      <w:r>
        <w:rPr>
          <w:rFonts w:ascii="Verdana" w:eastAsia="Verdana" w:hAnsi="Verdana" w:cs="Verdana"/>
          <w:sz w:val="20"/>
        </w:rPr>
        <w:t>Created</w:t>
      </w:r>
      <w:r w:rsidRPr="00B508DD">
        <w:rPr>
          <w:rFonts w:ascii="Verdana" w:eastAsia="Verdana" w:hAnsi="Verdana" w:cs="Verdana"/>
          <w:sz w:val="20"/>
        </w:rPr>
        <w:t xml:space="preserve"> Request for pr</w:t>
      </w:r>
      <w:r w:rsidRPr="00B508DD">
        <w:rPr>
          <w:rFonts w:ascii="Verdana" w:eastAsia="Verdana" w:hAnsi="Verdana" w:cs="Verdana"/>
          <w:sz w:val="20"/>
        </w:rPr>
        <w:t xml:space="preserve">oposal documents and presentations. </w:t>
      </w:r>
    </w:p>
    <w:p w:rsidR="00B508DD" w:rsidRDefault="0097231A" w:rsidP="00B508DD">
      <w:pPr>
        <w:pStyle w:val="Normal1"/>
        <w:keepNext/>
        <w:rPr>
          <w:rFonts w:ascii="Verdana" w:eastAsia="Verdana" w:hAnsi="Verdana" w:cs="Verdana"/>
          <w:sz w:val="20"/>
        </w:rPr>
      </w:pPr>
    </w:p>
    <w:p w:rsidR="002E16CF" w:rsidRDefault="0097231A" w:rsidP="002B2E90">
      <w:pPr>
        <w:pStyle w:val="Normal1"/>
        <w:contextualSpacing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2E16CF" w:rsidRDefault="0097231A" w:rsidP="002B2E90">
      <w:pPr>
        <w:pStyle w:val="Normal1"/>
        <w:contextualSpacing/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B508DD" w:rsidRDefault="0097231A" w:rsidP="002B2E90">
      <w:pPr>
        <w:pStyle w:val="Normal1"/>
        <w:contextualSpacing/>
        <w:jc w:val="both"/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</w:pPr>
      <w:r w:rsidRPr="00AE47E2">
        <w:rPr>
          <w:rFonts w:ascii="Verdana" w:eastAsia="Verdana" w:hAnsi="Verdana" w:cs="Verdana"/>
          <w:b/>
          <w:sz w:val="22"/>
          <w:szCs w:val="22"/>
          <w:u w:val="single"/>
        </w:rPr>
        <w:t xml:space="preserve">INGRAM </w:t>
      </w:r>
      <w:r w:rsidRPr="00AE47E2">
        <w:rPr>
          <w:rFonts w:ascii="Verdana" w:eastAsia="Verdana" w:hAnsi="Verdana" w:cs="Verdana"/>
          <w:b/>
          <w:sz w:val="22"/>
          <w:szCs w:val="22"/>
          <w:u w:val="single"/>
        </w:rPr>
        <w:t xml:space="preserve">MICRO </w:t>
      </w:r>
      <w:r w:rsidRPr="00AE47E2"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  <w:t>(</w:t>
      </w:r>
      <w:r w:rsidRPr="00AE47E2"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  <w:t>JAN 16)</w:t>
      </w:r>
    </w:p>
    <w:p w:rsidR="00AE47E2" w:rsidRPr="00AE47E2" w:rsidRDefault="0097231A" w:rsidP="002B2E90">
      <w:pPr>
        <w:pStyle w:val="Normal1"/>
        <w:contextualSpacing/>
        <w:jc w:val="both"/>
        <w:rPr>
          <w:rFonts w:ascii="Verdana" w:eastAsia="Verdana" w:hAnsi="Verdana" w:cs="Verdana"/>
          <w:b/>
          <w:sz w:val="22"/>
          <w:szCs w:val="22"/>
          <w:u w:val="single"/>
        </w:rPr>
      </w:pPr>
    </w:p>
    <w:p w:rsidR="00B508DD" w:rsidRPr="00A35304" w:rsidRDefault="0097231A" w:rsidP="00B508DD">
      <w:pPr>
        <w:pStyle w:val="Normal1"/>
        <w:numPr>
          <w:ilvl w:val="0"/>
          <w:numId w:val="16"/>
        </w:numPr>
        <w:contextualSpacing/>
        <w:jc w:val="both"/>
        <w:rPr>
          <w:rFonts w:ascii="Verdana" w:hAnsi="Verdana"/>
          <w:b/>
          <w:color w:val="auto"/>
          <w:sz w:val="20"/>
        </w:rPr>
      </w:pPr>
      <w:r w:rsidRPr="00A35304">
        <w:rPr>
          <w:rFonts w:ascii="Verdana" w:hAnsi="Verdana"/>
          <w:color w:val="auto"/>
          <w:sz w:val="20"/>
          <w:lang/>
        </w:rPr>
        <w:t xml:space="preserve">It is an American electronics company and information technology distributor. It is the world's largest wholesale technology products distributor. Ingram Micro distributes and markets a large variety of electronics which it sources from manufacturers such </w:t>
      </w:r>
      <w:r w:rsidRPr="00A35304">
        <w:rPr>
          <w:rFonts w:ascii="Verdana" w:hAnsi="Verdana"/>
          <w:color w:val="auto"/>
          <w:sz w:val="20"/>
          <w:lang/>
        </w:rPr>
        <w:t xml:space="preserve">as </w:t>
      </w:r>
      <w:hyperlink r:id="rId14" w:tooltip="Acer Inc.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Acer Inc.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, </w:t>
      </w:r>
      <w:hyperlink r:id="rId15" w:tooltip="Apple Inc.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Apple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, </w:t>
      </w:r>
      <w:hyperlink r:id="rId16" w:tooltip="Cisco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Cisco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, </w:t>
      </w:r>
      <w:hyperlink r:id="rId17" w:tooltip="Hewlett-Packard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Hewlett-Packard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 ("HP"), </w:t>
      </w:r>
      <w:hyperlink r:id="rId18" w:tooltip="IBM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IBM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, </w:t>
      </w:r>
      <w:hyperlink r:id="rId19" w:tooltip="Lenovo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Lenovo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, </w:t>
      </w:r>
      <w:hyperlink r:id="rId20" w:tooltip="Microsoft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Microsoft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, </w:t>
      </w:r>
      <w:hyperlink r:id="rId21" w:tooltip="Samsung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Samsung</w:t>
        </w:r>
      </w:hyperlink>
      <w:r w:rsidRPr="00A35304">
        <w:rPr>
          <w:rFonts w:ascii="Verdana" w:hAnsi="Verdana"/>
          <w:color w:val="auto"/>
          <w:sz w:val="20"/>
          <w:lang/>
        </w:rPr>
        <w:t xml:space="preserve"> and others. The company ranks 62nd in the 2015 </w:t>
      </w:r>
      <w:hyperlink r:id="rId22" w:tooltip="Fortune 500" w:history="1">
        <w:r w:rsidRPr="00A35304">
          <w:rPr>
            <w:rStyle w:val="Hyperlink"/>
            <w:rFonts w:ascii="Verdana" w:hAnsi="Verdana"/>
            <w:color w:val="auto"/>
            <w:sz w:val="20"/>
            <w:u w:val="none"/>
            <w:lang/>
          </w:rPr>
          <w:t>Fortune 500</w:t>
        </w:r>
      </w:hyperlink>
      <w:r w:rsidRPr="00A35304">
        <w:rPr>
          <w:rFonts w:ascii="Verdana" w:hAnsi="Verdana"/>
          <w:color w:val="auto"/>
          <w:sz w:val="20"/>
          <w:lang/>
        </w:rPr>
        <w:t>.</w:t>
      </w:r>
    </w:p>
    <w:p w:rsidR="00B508DD" w:rsidRPr="00A35304" w:rsidRDefault="0097231A" w:rsidP="00B508DD">
      <w:pPr>
        <w:pStyle w:val="Normal1"/>
        <w:numPr>
          <w:ilvl w:val="0"/>
          <w:numId w:val="16"/>
        </w:numPr>
        <w:contextualSpacing/>
        <w:jc w:val="both"/>
        <w:rPr>
          <w:rFonts w:ascii="Verdana" w:hAnsi="Verdana"/>
          <w:b/>
          <w:color w:val="auto"/>
          <w:sz w:val="20"/>
        </w:rPr>
      </w:pPr>
      <w:r>
        <w:rPr>
          <w:rFonts w:ascii="Verdana" w:hAnsi="Verdana"/>
          <w:color w:val="auto"/>
          <w:sz w:val="20"/>
        </w:rPr>
        <w:t xml:space="preserve">Worked on the monitoring activities and troubleshooting various errors of file formats: </w:t>
      </w:r>
      <w:r w:rsidRPr="0097231A">
        <w:rPr>
          <w:rFonts w:ascii="Verdana" w:hAnsi="Verdana"/>
          <w:color w:val="auto"/>
          <w:sz w:val="20"/>
          <w:highlight w:val="yellow"/>
        </w:rPr>
        <w:t>EDIFACT</w:t>
      </w:r>
      <w:r>
        <w:rPr>
          <w:rFonts w:ascii="Verdana" w:hAnsi="Verdana"/>
          <w:color w:val="auto"/>
          <w:sz w:val="20"/>
        </w:rPr>
        <w:t>,</w:t>
      </w:r>
      <w:r>
        <w:rPr>
          <w:rFonts w:ascii="Verdana" w:hAnsi="Verdana"/>
          <w:color w:val="auto"/>
          <w:sz w:val="20"/>
        </w:rPr>
        <w:t xml:space="preserve"> </w:t>
      </w:r>
      <w:r>
        <w:rPr>
          <w:rFonts w:ascii="Verdana" w:hAnsi="Verdana"/>
          <w:color w:val="auto"/>
          <w:sz w:val="20"/>
        </w:rPr>
        <w:t>ANSI,</w:t>
      </w:r>
      <w:r>
        <w:rPr>
          <w:rFonts w:ascii="Verdana" w:hAnsi="Verdana"/>
          <w:color w:val="auto"/>
          <w:sz w:val="20"/>
        </w:rPr>
        <w:t xml:space="preserve"> </w:t>
      </w:r>
      <w:r w:rsidRPr="0097231A">
        <w:rPr>
          <w:rFonts w:ascii="Verdana" w:hAnsi="Verdana"/>
          <w:color w:val="auto"/>
          <w:sz w:val="20"/>
          <w:highlight w:val="yellow"/>
        </w:rPr>
        <w:t>XML</w:t>
      </w:r>
      <w:r>
        <w:rPr>
          <w:rFonts w:ascii="Verdana" w:hAnsi="Verdana"/>
          <w:color w:val="auto"/>
          <w:sz w:val="20"/>
        </w:rPr>
        <w:t>,</w:t>
      </w:r>
      <w:r>
        <w:rPr>
          <w:rFonts w:ascii="Verdana" w:hAnsi="Verdana"/>
          <w:color w:val="auto"/>
          <w:sz w:val="20"/>
        </w:rPr>
        <w:t xml:space="preserve"> </w:t>
      </w:r>
      <w:r w:rsidRPr="0097231A">
        <w:rPr>
          <w:rFonts w:ascii="Verdana" w:hAnsi="Verdana"/>
          <w:color w:val="auto"/>
          <w:sz w:val="20"/>
          <w:highlight w:val="yellow"/>
        </w:rPr>
        <w:t>Flat</w:t>
      </w:r>
      <w:r w:rsidRPr="0097231A">
        <w:rPr>
          <w:rFonts w:ascii="Verdana" w:hAnsi="Verdana"/>
          <w:color w:val="auto"/>
          <w:sz w:val="20"/>
          <w:highlight w:val="yellow"/>
        </w:rPr>
        <w:t xml:space="preserve"> </w:t>
      </w:r>
      <w:r w:rsidRPr="0097231A">
        <w:rPr>
          <w:rFonts w:ascii="Verdana" w:hAnsi="Verdana"/>
          <w:color w:val="auto"/>
          <w:sz w:val="20"/>
          <w:highlight w:val="yellow"/>
        </w:rPr>
        <w:t>file</w:t>
      </w:r>
      <w:r>
        <w:rPr>
          <w:rFonts w:ascii="Verdana" w:hAnsi="Verdana"/>
          <w:color w:val="auto"/>
          <w:sz w:val="20"/>
        </w:rPr>
        <w:t>s.</w:t>
      </w:r>
    </w:p>
    <w:p w:rsidR="00B508DD" w:rsidRPr="00A35304" w:rsidRDefault="0097231A" w:rsidP="00B508DD">
      <w:pPr>
        <w:pStyle w:val="Normal1"/>
        <w:numPr>
          <w:ilvl w:val="0"/>
          <w:numId w:val="16"/>
        </w:numPr>
        <w:contextualSpacing/>
        <w:jc w:val="both"/>
        <w:rPr>
          <w:rFonts w:ascii="Verdana" w:hAnsi="Verdana"/>
          <w:b/>
          <w:color w:val="auto"/>
          <w:sz w:val="20"/>
        </w:rPr>
      </w:pPr>
      <w:r>
        <w:rPr>
          <w:rFonts w:ascii="Verdana" w:hAnsi="Verdana"/>
          <w:color w:val="auto"/>
          <w:sz w:val="20"/>
        </w:rPr>
        <w:t>Business Process Coding, Flow designing, Mapping.</w:t>
      </w:r>
    </w:p>
    <w:p w:rsidR="00B508DD" w:rsidRDefault="0097231A" w:rsidP="00B508DD">
      <w:pPr>
        <w:pStyle w:val="Normal1"/>
        <w:ind w:left="360"/>
        <w:jc w:val="both"/>
      </w:pPr>
    </w:p>
    <w:p w:rsidR="00B508DD" w:rsidRDefault="0097231A" w:rsidP="00B508DD">
      <w:pPr>
        <w:pStyle w:val="Normal1"/>
        <w:ind w:left="360"/>
        <w:jc w:val="both"/>
      </w:pPr>
      <w:r w:rsidRPr="00A35304">
        <w:rPr>
          <w:rFonts w:ascii="Verdana" w:eastAsia="Verdana" w:hAnsi="Verdana" w:cs="Verdana"/>
          <w:b/>
          <w:sz w:val="20"/>
        </w:rPr>
        <w:t>TECHNICAL SKILLS</w:t>
      </w:r>
    </w:p>
    <w:p w:rsidR="00B508DD" w:rsidRDefault="0097231A" w:rsidP="00B508DD">
      <w:pPr>
        <w:pStyle w:val="Normal1"/>
        <w:ind w:left="720"/>
      </w:pPr>
      <w:r>
        <w:t xml:space="preserve"> </w:t>
      </w:r>
    </w:p>
    <w:tbl>
      <w:tblPr>
        <w:tblStyle w:val="a0"/>
        <w:tblW w:w="11001" w:type="dxa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8568"/>
      </w:tblGrid>
      <w:tr w:rsidR="00871CC4" w:rsidTr="003F09FD">
        <w:trPr>
          <w:trHeight w:val="220"/>
        </w:trPr>
        <w:tc>
          <w:tcPr>
            <w:tcW w:w="2433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ERP</w:t>
            </w:r>
          </w:p>
        </w:tc>
        <w:tc>
          <w:tcPr>
            <w:tcW w:w="8568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>IFS, XPP</w:t>
            </w:r>
          </w:p>
        </w:tc>
      </w:tr>
      <w:tr w:rsidR="00871CC4" w:rsidTr="003F09FD">
        <w:trPr>
          <w:trHeight w:val="540"/>
        </w:trPr>
        <w:tc>
          <w:tcPr>
            <w:tcW w:w="2433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Tools </w:t>
            </w:r>
          </w:p>
        </w:tc>
        <w:tc>
          <w:tcPr>
            <w:tcW w:w="8568" w:type="dxa"/>
          </w:tcPr>
          <w:p w:rsidR="00B508DD" w:rsidRDefault="0097231A" w:rsidP="00026768">
            <w:pPr>
              <w:pStyle w:val="Normal1"/>
            </w:pPr>
            <w:r w:rsidRPr="0097231A">
              <w:rPr>
                <w:rFonts w:ascii="Verdana" w:eastAsia="Verdana" w:hAnsi="Verdana" w:cs="Verdana"/>
                <w:sz w:val="20"/>
                <w:highlight w:val="yellow"/>
              </w:rPr>
              <w:t xml:space="preserve">Sterling </w:t>
            </w:r>
            <w:r>
              <w:rPr>
                <w:rFonts w:ascii="Verdana" w:eastAsia="Verdana" w:hAnsi="Verdana" w:cs="Verdana"/>
                <w:sz w:val="20"/>
              </w:rPr>
              <w:t>Integration 5.2</w:t>
            </w:r>
          </w:p>
        </w:tc>
      </w:tr>
      <w:tr w:rsidR="00871CC4" w:rsidTr="003F09FD">
        <w:trPr>
          <w:trHeight w:val="220"/>
        </w:trPr>
        <w:tc>
          <w:tcPr>
            <w:tcW w:w="2433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Work Area</w:t>
            </w:r>
          </w:p>
        </w:tc>
        <w:tc>
          <w:tcPr>
            <w:tcW w:w="8568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 xml:space="preserve">Customer/Supplier setup, map development, Monitoring and support </w:t>
            </w:r>
          </w:p>
        </w:tc>
      </w:tr>
      <w:tr w:rsidR="00871CC4" w:rsidTr="003F09FD">
        <w:trPr>
          <w:trHeight w:val="460"/>
        </w:trPr>
        <w:tc>
          <w:tcPr>
            <w:tcW w:w="2433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Database</w:t>
            </w:r>
          </w:p>
        </w:tc>
        <w:tc>
          <w:tcPr>
            <w:tcW w:w="8568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>Oracle Developer</w:t>
            </w:r>
          </w:p>
          <w:p w:rsidR="00B508DD" w:rsidRDefault="0097231A" w:rsidP="00026768">
            <w:pPr>
              <w:pStyle w:val="Normal1"/>
            </w:pPr>
          </w:p>
        </w:tc>
      </w:tr>
      <w:tr w:rsidR="00871CC4" w:rsidTr="003F09FD">
        <w:trPr>
          <w:trHeight w:val="220"/>
        </w:trPr>
        <w:tc>
          <w:tcPr>
            <w:tcW w:w="2433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Languages</w:t>
            </w:r>
          </w:p>
        </w:tc>
        <w:tc>
          <w:tcPr>
            <w:tcW w:w="8568" w:type="dxa"/>
          </w:tcPr>
          <w:p w:rsidR="00B508DD" w:rsidRDefault="0097231A" w:rsidP="00026768">
            <w:pPr>
              <w:pStyle w:val="Normal1"/>
            </w:pPr>
            <w:r w:rsidRPr="0097231A">
              <w:rPr>
                <w:rFonts w:ascii="Verdana" w:eastAsia="Verdana" w:hAnsi="Verdana" w:cs="Verdana"/>
                <w:sz w:val="20"/>
                <w:highlight w:val="yellow"/>
              </w:rPr>
              <w:t>XML</w:t>
            </w:r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Gentran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/GIS mapping language</w:t>
            </w:r>
          </w:p>
        </w:tc>
      </w:tr>
      <w:tr w:rsidR="00871CC4" w:rsidTr="003F09FD">
        <w:trPr>
          <w:trHeight w:val="220"/>
        </w:trPr>
        <w:tc>
          <w:tcPr>
            <w:tcW w:w="2433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Operating System</w:t>
            </w:r>
          </w:p>
        </w:tc>
        <w:tc>
          <w:tcPr>
            <w:tcW w:w="8568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>UNIX(Putty)</w:t>
            </w:r>
          </w:p>
        </w:tc>
      </w:tr>
      <w:tr w:rsidR="00871CC4" w:rsidTr="003F09FD">
        <w:trPr>
          <w:trHeight w:val="60"/>
        </w:trPr>
        <w:tc>
          <w:tcPr>
            <w:tcW w:w="2433" w:type="dxa"/>
          </w:tcPr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b/>
                <w:smallCaps/>
                <w:sz w:val="20"/>
              </w:rPr>
              <w:t>COMMUNICATION MODE</w:t>
            </w:r>
          </w:p>
        </w:tc>
        <w:tc>
          <w:tcPr>
            <w:tcW w:w="8568" w:type="dxa"/>
          </w:tcPr>
          <w:p w:rsidR="002E16CF" w:rsidRDefault="0097231A" w:rsidP="00026768">
            <w:pPr>
              <w:pStyle w:val="Normal1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HTTP, SFTP, FTP, AS2,</w:t>
            </w:r>
          </w:p>
          <w:p w:rsidR="00B508DD" w:rsidRDefault="0097231A" w:rsidP="00026768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 xml:space="preserve">VAN       </w:t>
            </w:r>
          </w:p>
        </w:tc>
      </w:tr>
    </w:tbl>
    <w:p w:rsidR="00B508DD" w:rsidRDefault="0097231A">
      <w:pPr>
        <w:pStyle w:val="Normal1"/>
        <w:jc w:val="both"/>
      </w:pPr>
    </w:p>
    <w:p w:rsidR="002E16CF" w:rsidRDefault="0097231A">
      <w:pPr>
        <w:pStyle w:val="Normal1"/>
        <w:jc w:val="both"/>
      </w:pPr>
    </w:p>
    <w:p w:rsidR="002E16CF" w:rsidRDefault="0097231A">
      <w:pPr>
        <w:pStyle w:val="Normal1"/>
        <w:jc w:val="both"/>
      </w:pP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jc w:val="both"/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</w:pPr>
      <w:r w:rsidRPr="00C8678C">
        <w:rPr>
          <w:rFonts w:ascii="Verdana" w:eastAsia="Verdana" w:hAnsi="Verdana" w:cs="Verdana"/>
          <w:b/>
          <w:sz w:val="22"/>
          <w:szCs w:val="22"/>
          <w:u w:val="single"/>
        </w:rPr>
        <w:t xml:space="preserve">CAPGEMINI INDIA PRIVATE LIMITED </w:t>
      </w:r>
      <w:r w:rsidRPr="00C8678C"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  <w:t>(</w:t>
      </w:r>
      <w:r w:rsidRPr="00C8678C"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  <w:t>MARCH</w:t>
      </w:r>
      <w:r w:rsidRPr="00C8678C">
        <w:rPr>
          <w:rFonts w:ascii="Verdana" w:eastAsia="Verdana" w:hAnsi="Verdana" w:cs="Verdana"/>
          <w:b/>
          <w:color w:val="4F81BD" w:themeColor="accent1"/>
          <w:sz w:val="22"/>
          <w:szCs w:val="22"/>
          <w:u w:val="single"/>
        </w:rPr>
        <w:t xml:space="preserve"> 2013)</w:t>
      </w:r>
    </w:p>
    <w:p w:rsidR="00C8678C" w:rsidRPr="00C8678C" w:rsidRDefault="0097231A">
      <w:pPr>
        <w:pStyle w:val="Normal1"/>
        <w:jc w:val="both"/>
        <w:rPr>
          <w:u w:val="single"/>
        </w:rPr>
      </w:pPr>
    </w:p>
    <w:p w:rsidR="00797432" w:rsidRDefault="0097231A">
      <w:pPr>
        <w:pStyle w:val="Normal1"/>
        <w:jc w:val="both"/>
      </w:pPr>
      <w:r w:rsidRPr="0097231A">
        <w:rPr>
          <w:rFonts w:ascii="Verdana" w:eastAsia="Verdana" w:hAnsi="Verdana" w:cs="Verdana"/>
          <w:b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b/>
          <w:sz w:val="20"/>
        </w:rPr>
        <w:t>Developer</w:t>
      </w:r>
    </w:p>
    <w:p w:rsidR="00797432" w:rsidRDefault="0097231A">
      <w:pPr>
        <w:pStyle w:val="Normal1"/>
        <w:jc w:val="both"/>
      </w:pPr>
    </w:p>
    <w:p w:rsidR="00797432" w:rsidRDefault="0097231A" w:rsidP="006F4395">
      <w:pPr>
        <w:pStyle w:val="Normal1"/>
        <w:numPr>
          <w:ilvl w:val="0"/>
          <w:numId w:val="9"/>
        </w:numPr>
        <w:ind w:left="720" w:hanging="360"/>
        <w:jc w:val="both"/>
        <w:rPr>
          <w:b/>
        </w:rPr>
      </w:pPr>
      <w:r>
        <w:rPr>
          <w:rFonts w:ascii="Verdana" w:eastAsia="Verdana" w:hAnsi="Verdana" w:cs="Verdana"/>
          <w:b/>
          <w:sz w:val="20"/>
        </w:rPr>
        <w:t xml:space="preserve">Experience of </w:t>
      </w:r>
      <w:r>
        <w:rPr>
          <w:rFonts w:ascii="Verdana" w:eastAsia="Verdana" w:hAnsi="Verdana" w:cs="Verdana"/>
          <w:b/>
          <w:sz w:val="20"/>
        </w:rPr>
        <w:t>almost 3</w:t>
      </w:r>
      <w:r>
        <w:rPr>
          <w:rFonts w:ascii="Verdana" w:eastAsia="Verdana" w:hAnsi="Verdana" w:cs="Verdana"/>
          <w:b/>
          <w:sz w:val="20"/>
        </w:rPr>
        <w:t xml:space="preserve"> years in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97231A">
        <w:rPr>
          <w:rFonts w:ascii="Verdana" w:eastAsia="Verdana" w:hAnsi="Verdana" w:cs="Verdana"/>
          <w:b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 xml:space="preserve">with </w:t>
      </w:r>
      <w:r>
        <w:rPr>
          <w:rFonts w:ascii="Verdana" w:eastAsia="Verdana" w:hAnsi="Verdana" w:cs="Verdana"/>
          <w:b/>
          <w:sz w:val="20"/>
        </w:rPr>
        <w:t>Cap Gemini India Private Limited.</w:t>
      </w:r>
    </w:p>
    <w:p w:rsidR="00797432" w:rsidRDefault="0097231A" w:rsidP="006F4395">
      <w:pPr>
        <w:pStyle w:val="Normal1"/>
        <w:numPr>
          <w:ilvl w:val="0"/>
          <w:numId w:val="8"/>
        </w:numPr>
        <w:ind w:left="720" w:hanging="360"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Played roles of critical team member and mentor.</w:t>
      </w:r>
    </w:p>
    <w:p w:rsidR="00797432" w:rsidRDefault="0097231A" w:rsidP="006F4395">
      <w:pPr>
        <w:pStyle w:val="Normal1"/>
        <w:numPr>
          <w:ilvl w:val="0"/>
          <w:numId w:val="8"/>
        </w:numPr>
        <w:ind w:left="720" w:hanging="360"/>
        <w:jc w:val="both"/>
        <w:rPr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Developing maps and </w:t>
      </w:r>
      <w:r>
        <w:rPr>
          <w:rFonts w:ascii="Verdana" w:eastAsia="Verdana" w:hAnsi="Verdana" w:cs="Verdana"/>
          <w:sz w:val="20"/>
        </w:rPr>
        <w:t>analyzing</w:t>
      </w:r>
      <w:r>
        <w:rPr>
          <w:rFonts w:ascii="Verdana" w:eastAsia="Verdana" w:hAnsi="Verdana" w:cs="Verdana"/>
          <w:sz w:val="20"/>
        </w:rPr>
        <w:t xml:space="preserve"> issues related to maps of various file formats, monitored the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 xml:space="preserve"> and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Sterling </w:t>
      </w:r>
      <w:r>
        <w:rPr>
          <w:rFonts w:ascii="Verdana" w:eastAsia="Verdana" w:hAnsi="Verdana" w:cs="Verdana"/>
          <w:sz w:val="20"/>
        </w:rPr>
        <w:t>system (GIS) for production Support activities.</w:t>
      </w:r>
    </w:p>
    <w:p w:rsidR="00797432" w:rsidRDefault="0097231A" w:rsidP="006F4395">
      <w:pPr>
        <w:pStyle w:val="Normal1"/>
        <w:numPr>
          <w:ilvl w:val="0"/>
          <w:numId w:val="8"/>
        </w:numPr>
        <w:ind w:left="720" w:hanging="360"/>
        <w:jc w:val="both"/>
        <w:rPr>
          <w:b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Focused and hardworking professional equipped with thorough knowledge and technical understanding coupled with an analytical</w:t>
      </w:r>
      <w:r>
        <w:rPr>
          <w:rFonts w:ascii="Verdana" w:eastAsia="Verdana" w:hAnsi="Verdana" w:cs="Verdana"/>
          <w:sz w:val="20"/>
        </w:rPr>
        <w:t xml:space="preserve"> bent of mind and confident to take challenging assignments.</w:t>
      </w:r>
    </w:p>
    <w:p w:rsidR="00797432" w:rsidRDefault="0097231A">
      <w:pPr>
        <w:pStyle w:val="Normal1"/>
        <w:jc w:val="both"/>
      </w:pPr>
    </w:p>
    <w:tbl>
      <w:tblPr>
        <w:tblStyle w:val="a"/>
        <w:tblW w:w="111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0766"/>
        <w:gridCol w:w="354"/>
      </w:tblGrid>
      <w:tr w:rsidR="00871CC4" w:rsidTr="006F4395">
        <w:tc>
          <w:tcPr>
            <w:tcW w:w="10766" w:type="dxa"/>
          </w:tcPr>
          <w:p w:rsidR="00797432" w:rsidRDefault="0097231A">
            <w:pPr>
              <w:pStyle w:val="Normal1"/>
              <w:jc w:val="both"/>
            </w:pPr>
          </w:p>
        </w:tc>
        <w:tc>
          <w:tcPr>
            <w:tcW w:w="354" w:type="dxa"/>
          </w:tcPr>
          <w:p w:rsidR="00797432" w:rsidRDefault="0097231A">
            <w:pPr>
              <w:pStyle w:val="Normal1"/>
              <w:ind w:left="360"/>
              <w:jc w:val="both"/>
            </w:pPr>
          </w:p>
        </w:tc>
      </w:tr>
    </w:tbl>
    <w:p w:rsidR="00797432" w:rsidRDefault="0097231A" w:rsidP="006F4395">
      <w:pPr>
        <w:pStyle w:val="Normal1"/>
        <w:ind w:left="360"/>
      </w:pPr>
      <w:r>
        <w:rPr>
          <w:rFonts w:ascii="Verdana" w:eastAsia="Verdana" w:hAnsi="Verdana" w:cs="Verdana"/>
          <w:b/>
          <w:sz w:val="20"/>
        </w:rPr>
        <w:t>JOB RESPONSIBILITIES</w:t>
      </w:r>
    </w:p>
    <w:p w:rsidR="00797432" w:rsidRDefault="0097231A" w:rsidP="006F4395">
      <w:pPr>
        <w:pStyle w:val="Normal1"/>
        <w:ind w:left="360"/>
      </w:pP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 xml:space="preserve">Setup and testing of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 xml:space="preserve">system for multiple enterprises as per the company standards and requirement of the enterprise 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 xml:space="preserve">Developing maps and troubleshooting, data </w:t>
      </w:r>
      <w:r>
        <w:rPr>
          <w:rFonts w:ascii="Verdana" w:eastAsia="Verdana" w:hAnsi="Verdana" w:cs="Verdana"/>
          <w:sz w:val="20"/>
        </w:rPr>
        <w:t xml:space="preserve">manager configuration, trading partner setup in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>/GIS, setup in SAP using various transactions.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 xml:space="preserve">Direct Interaction with the Clients related to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 xml:space="preserve">system. 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>Provide production Support/Maintenance.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>Performed troubleshooting and solved the client issues</w:t>
      </w:r>
      <w:r>
        <w:rPr>
          <w:rFonts w:ascii="Verdana" w:eastAsia="Verdana" w:hAnsi="Verdana" w:cs="Verdana"/>
          <w:sz w:val="20"/>
        </w:rPr>
        <w:t xml:space="preserve"> pertaining to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 xml:space="preserve">application. 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 xml:space="preserve">Responsible for all defects fixing related to change request. 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 xml:space="preserve">Monitoring the applications and middleware (Sterling,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>) and fixing the failures.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>End to end connection setup, development of flow to post the file into E</w:t>
      </w:r>
      <w:r>
        <w:rPr>
          <w:rFonts w:ascii="Verdana" w:eastAsia="Verdana" w:hAnsi="Verdana" w:cs="Verdana"/>
          <w:sz w:val="20"/>
        </w:rPr>
        <w:t>RPs like SAP, MAINFRAME/</w:t>
      </w:r>
      <w:proofErr w:type="spellStart"/>
      <w:r>
        <w:rPr>
          <w:rFonts w:ascii="Verdana" w:eastAsia="Verdana" w:hAnsi="Verdana" w:cs="Verdana"/>
          <w:sz w:val="20"/>
        </w:rPr>
        <w:t>Cullinet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797432" w:rsidRDefault="0097231A" w:rsidP="006F4395">
      <w:pPr>
        <w:pStyle w:val="Normal1"/>
        <w:numPr>
          <w:ilvl w:val="0"/>
          <w:numId w:val="7"/>
        </w:numPr>
        <w:ind w:left="720" w:hanging="360"/>
      </w:pPr>
      <w:r>
        <w:rPr>
          <w:rFonts w:ascii="Verdana" w:eastAsia="Verdana" w:hAnsi="Verdana" w:cs="Verdana"/>
          <w:sz w:val="20"/>
        </w:rPr>
        <w:t>Brief knowledge about functional SAP SD, MM.</w:t>
      </w:r>
    </w:p>
    <w:p w:rsidR="00797432" w:rsidRDefault="0097231A">
      <w:pPr>
        <w:pStyle w:val="Normal1"/>
        <w:ind w:left="360"/>
      </w:pPr>
    </w:p>
    <w:p w:rsidR="00716F85" w:rsidRDefault="0097231A">
      <w:pPr>
        <w:pStyle w:val="Normal1"/>
        <w:jc w:val="both"/>
      </w:pPr>
    </w:p>
    <w:p w:rsidR="00797432" w:rsidRDefault="0097231A" w:rsidP="00716F85">
      <w:pPr>
        <w:pStyle w:val="Normal1"/>
        <w:ind w:left="720"/>
        <w:jc w:val="both"/>
      </w:pPr>
      <w:r>
        <w:rPr>
          <w:rFonts w:ascii="Verdana" w:eastAsia="Verdana" w:hAnsi="Verdana" w:cs="Verdana"/>
          <w:b/>
          <w:sz w:val="20"/>
        </w:rPr>
        <w:t>TECHNICAL SKILLS</w:t>
      </w:r>
    </w:p>
    <w:p w:rsidR="00797432" w:rsidRDefault="0097231A" w:rsidP="00716F85">
      <w:pPr>
        <w:pStyle w:val="Normal1"/>
        <w:ind w:left="1440"/>
      </w:pPr>
    </w:p>
    <w:tbl>
      <w:tblPr>
        <w:tblStyle w:val="a0"/>
        <w:tblW w:w="1046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8147"/>
      </w:tblGrid>
      <w:tr w:rsidR="00871CC4" w:rsidTr="00716F85">
        <w:trPr>
          <w:trHeight w:val="230"/>
        </w:trPr>
        <w:tc>
          <w:tcPr>
            <w:tcW w:w="2313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ERP</w:t>
            </w:r>
          </w:p>
        </w:tc>
        <w:tc>
          <w:tcPr>
            <w:tcW w:w="8147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>SAP</w:t>
            </w:r>
          </w:p>
        </w:tc>
      </w:tr>
      <w:tr w:rsidR="00871CC4" w:rsidTr="00716F85">
        <w:trPr>
          <w:trHeight w:val="565"/>
        </w:trPr>
        <w:tc>
          <w:tcPr>
            <w:tcW w:w="2313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Tools </w:t>
            </w:r>
          </w:p>
        </w:tc>
        <w:tc>
          <w:tcPr>
            <w:tcW w:w="8147" w:type="dxa"/>
          </w:tcPr>
          <w:p w:rsidR="00797432" w:rsidRDefault="0097231A">
            <w:pPr>
              <w:pStyle w:val="Normal1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Gentran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Integration Suite 4.2, </w:t>
            </w:r>
            <w:r w:rsidRPr="0097231A">
              <w:rPr>
                <w:rFonts w:ascii="Verdana" w:eastAsia="Verdana" w:hAnsi="Verdana" w:cs="Verdana"/>
                <w:sz w:val="20"/>
                <w:highlight w:val="yellow"/>
              </w:rPr>
              <w:t xml:space="preserve">Sterling </w:t>
            </w:r>
            <w:bookmarkStart w:id="1" w:name="_GoBack"/>
            <w:bookmarkEnd w:id="1"/>
            <w:r>
              <w:rPr>
                <w:rFonts w:ascii="Verdana" w:eastAsia="Verdana" w:hAnsi="Verdana" w:cs="Verdana"/>
                <w:sz w:val="20"/>
              </w:rPr>
              <w:t>Integration 5.2.4,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Gentran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Aqua Data Studio,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VMWare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, SAP Logon V5.3.3</w:t>
            </w:r>
          </w:p>
        </w:tc>
      </w:tr>
      <w:tr w:rsidR="00871CC4" w:rsidTr="00716F85">
        <w:trPr>
          <w:trHeight w:val="230"/>
        </w:trPr>
        <w:tc>
          <w:tcPr>
            <w:tcW w:w="2313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Work Area</w:t>
            </w:r>
          </w:p>
        </w:tc>
        <w:tc>
          <w:tcPr>
            <w:tcW w:w="8147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 xml:space="preserve">Customer/Supplier </w:t>
            </w:r>
            <w:r>
              <w:rPr>
                <w:rFonts w:ascii="Verdana" w:eastAsia="Verdana" w:hAnsi="Verdana" w:cs="Verdana"/>
                <w:sz w:val="20"/>
              </w:rPr>
              <w:t>setup</w:t>
            </w:r>
            <w:r>
              <w:rPr>
                <w:rFonts w:ascii="Verdana" w:eastAsia="Verdana" w:hAnsi="Verdana" w:cs="Verdana"/>
                <w:sz w:val="20"/>
              </w:rPr>
              <w:t xml:space="preserve">, map development, Monitoring and support </w:t>
            </w:r>
          </w:p>
        </w:tc>
      </w:tr>
      <w:tr w:rsidR="00871CC4" w:rsidTr="00716F85">
        <w:trPr>
          <w:trHeight w:val="481"/>
        </w:trPr>
        <w:tc>
          <w:tcPr>
            <w:tcW w:w="2313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Database</w:t>
            </w:r>
          </w:p>
        </w:tc>
        <w:tc>
          <w:tcPr>
            <w:tcW w:w="8147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>Oracle 9i,10g,11g</w:t>
            </w:r>
          </w:p>
          <w:p w:rsidR="00797432" w:rsidRDefault="0097231A">
            <w:pPr>
              <w:pStyle w:val="Normal1"/>
            </w:pPr>
          </w:p>
        </w:tc>
      </w:tr>
      <w:tr w:rsidR="00871CC4" w:rsidTr="00716F85">
        <w:trPr>
          <w:trHeight w:val="230"/>
        </w:trPr>
        <w:tc>
          <w:tcPr>
            <w:tcW w:w="2313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Languages</w:t>
            </w:r>
          </w:p>
        </w:tc>
        <w:tc>
          <w:tcPr>
            <w:tcW w:w="8147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 xml:space="preserve">SQL,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Gentran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/GIS mapping language</w:t>
            </w:r>
          </w:p>
        </w:tc>
      </w:tr>
      <w:tr w:rsidR="00871CC4" w:rsidTr="00716F85">
        <w:trPr>
          <w:trHeight w:val="230"/>
        </w:trPr>
        <w:tc>
          <w:tcPr>
            <w:tcW w:w="2313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b/>
                <w:sz w:val="20"/>
              </w:rPr>
              <w:t>Operating System</w:t>
            </w:r>
          </w:p>
        </w:tc>
        <w:tc>
          <w:tcPr>
            <w:tcW w:w="8147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>Windows 95/98/XP/NT, UNIX</w:t>
            </w:r>
          </w:p>
        </w:tc>
      </w:tr>
      <w:tr w:rsidR="00871CC4" w:rsidTr="00716F85">
        <w:trPr>
          <w:trHeight w:val="62"/>
        </w:trPr>
        <w:tc>
          <w:tcPr>
            <w:tcW w:w="2313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b/>
                <w:smallCaps/>
                <w:sz w:val="20"/>
              </w:rPr>
              <w:t>COMMUNICATION MODE</w:t>
            </w:r>
          </w:p>
        </w:tc>
        <w:tc>
          <w:tcPr>
            <w:tcW w:w="8147" w:type="dxa"/>
          </w:tcPr>
          <w:p w:rsidR="00797432" w:rsidRDefault="0097231A">
            <w:pPr>
              <w:pStyle w:val="Normal1"/>
            </w:pPr>
            <w:r>
              <w:rPr>
                <w:rFonts w:ascii="Verdana" w:eastAsia="Verdana" w:hAnsi="Verdana" w:cs="Verdana"/>
                <w:sz w:val="20"/>
              </w:rPr>
              <w:t>OFTP,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FTP,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AS2,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VAN       </w:t>
            </w:r>
          </w:p>
        </w:tc>
      </w:tr>
    </w:tbl>
    <w:p w:rsidR="00797432" w:rsidRDefault="0097231A">
      <w:pPr>
        <w:pStyle w:val="Normal1"/>
        <w:jc w:val="both"/>
      </w:pP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keepNext/>
        <w:numPr>
          <w:ilvl w:val="0"/>
          <w:numId w:val="6"/>
        </w:numPr>
        <w:ind w:hanging="360"/>
        <w:rPr>
          <w:sz w:val="20"/>
        </w:rPr>
      </w:pPr>
      <w:r>
        <w:rPr>
          <w:rFonts w:ascii="Verdana" w:eastAsia="Verdana" w:hAnsi="Verdana" w:cs="Verdana"/>
          <w:b/>
          <w:sz w:val="20"/>
        </w:rPr>
        <w:t>Client</w:t>
      </w:r>
      <w:r>
        <w:rPr>
          <w:rFonts w:ascii="Verdana" w:eastAsia="Verdana" w:hAnsi="Verdana" w:cs="Verdana"/>
          <w:sz w:val="20"/>
        </w:rPr>
        <w:t xml:space="preserve">: Tenneco. It manufactures Ride </w:t>
      </w:r>
      <w:r>
        <w:rPr>
          <w:rFonts w:ascii="Verdana" w:eastAsia="Verdana" w:hAnsi="Verdana" w:cs="Verdana"/>
          <w:sz w:val="20"/>
        </w:rPr>
        <w:t>controllers and Exhaust of automobiles and does business with Customers in Europe and North America.</w:t>
      </w:r>
    </w:p>
    <w:p w:rsidR="00797432" w:rsidRDefault="0097231A">
      <w:pPr>
        <w:pStyle w:val="Normal1"/>
        <w:keepNext/>
        <w:ind w:firstLine="720"/>
      </w:pPr>
      <w:r>
        <w:rPr>
          <w:rFonts w:ascii="Verdana" w:eastAsia="Verdana" w:hAnsi="Verdana" w:cs="Verdana"/>
          <w:b/>
          <w:sz w:val="20"/>
        </w:rPr>
        <w:t>Period</w:t>
      </w:r>
      <w:r>
        <w:rPr>
          <w:rFonts w:ascii="Verdana" w:eastAsia="Verdana" w:hAnsi="Verdana" w:cs="Verdana"/>
          <w:sz w:val="20"/>
        </w:rPr>
        <w:t>:  April 2013 – till Date</w:t>
      </w:r>
    </w:p>
    <w:p w:rsidR="00797432" w:rsidRDefault="0097231A">
      <w:pPr>
        <w:pStyle w:val="Normal1"/>
        <w:keepNext/>
        <w:ind w:left="720"/>
      </w:pPr>
      <w:r>
        <w:rPr>
          <w:rFonts w:ascii="Verdana" w:eastAsia="Verdana" w:hAnsi="Verdana" w:cs="Verdana"/>
          <w:b/>
          <w:sz w:val="20"/>
        </w:rPr>
        <w:t>Role</w:t>
      </w:r>
      <w:r>
        <w:rPr>
          <w:rFonts w:ascii="Verdana" w:eastAsia="Verdana" w:hAnsi="Verdana" w:cs="Verdana"/>
          <w:sz w:val="20"/>
        </w:rPr>
        <w:t xml:space="preserve">: 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>Developer, Support Engineer.</w:t>
      </w:r>
    </w:p>
    <w:p w:rsidR="00797432" w:rsidRDefault="0097231A">
      <w:pPr>
        <w:pStyle w:val="Normal1"/>
        <w:ind w:firstLine="720"/>
      </w:pPr>
      <w:r>
        <w:rPr>
          <w:rFonts w:ascii="Verdana" w:eastAsia="Verdana" w:hAnsi="Verdana" w:cs="Verdana"/>
          <w:b/>
          <w:sz w:val="20"/>
        </w:rPr>
        <w:t>Location</w:t>
      </w:r>
      <w:r>
        <w:rPr>
          <w:rFonts w:ascii="Verdana" w:eastAsia="Verdana" w:hAnsi="Verdana" w:cs="Verdana"/>
          <w:sz w:val="20"/>
        </w:rPr>
        <w:t xml:space="preserve">: Mumbai, India </w:t>
      </w:r>
    </w:p>
    <w:p w:rsidR="00797432" w:rsidRDefault="0097231A">
      <w:pPr>
        <w:pStyle w:val="Normal1"/>
        <w:jc w:val="both"/>
      </w:pPr>
      <w:r>
        <w:rPr>
          <w:rFonts w:ascii="Verdana" w:eastAsia="Verdana" w:hAnsi="Verdana" w:cs="Verdana"/>
          <w:b/>
          <w:color w:val="111111"/>
          <w:sz w:val="20"/>
        </w:rPr>
        <w:t xml:space="preserve">          Tools</w:t>
      </w:r>
      <w:r>
        <w:rPr>
          <w:rFonts w:ascii="Verdana" w:eastAsia="Verdana" w:hAnsi="Verdana" w:cs="Verdana"/>
          <w:color w:val="111111"/>
          <w:sz w:val="20"/>
        </w:rPr>
        <w:t xml:space="preserve">: GENTRAN, SI, OFTP, FTP, Aqua Studio. </w:t>
      </w:r>
    </w:p>
    <w:p w:rsidR="00797432" w:rsidRDefault="0097231A">
      <w:pPr>
        <w:pStyle w:val="Normal1"/>
        <w:jc w:val="both"/>
      </w:pPr>
    </w:p>
    <w:p w:rsidR="00797432" w:rsidRDefault="0097231A" w:rsidP="00716F85">
      <w:pPr>
        <w:pStyle w:val="Normal1"/>
        <w:jc w:val="both"/>
      </w:pPr>
      <w:r>
        <w:rPr>
          <w:rFonts w:ascii="Verdana" w:eastAsia="Verdana" w:hAnsi="Verdana" w:cs="Verdana"/>
          <w:b/>
          <w:sz w:val="20"/>
        </w:rPr>
        <w:t xml:space="preserve">  </w:t>
      </w:r>
      <w:r>
        <w:rPr>
          <w:rFonts w:ascii="Verdana" w:eastAsia="Verdana" w:hAnsi="Verdana" w:cs="Verdana"/>
          <w:b/>
          <w:sz w:val="20"/>
        </w:rPr>
        <w:t xml:space="preserve">    </w:t>
      </w:r>
      <w:r>
        <w:rPr>
          <w:rFonts w:ascii="Verdana" w:eastAsia="Verdana" w:hAnsi="Verdana" w:cs="Verdana"/>
          <w:b/>
          <w:sz w:val="20"/>
        </w:rPr>
        <w:t>Project Name: Hartwell Migration Project (NA Supplier)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jc w:val="both"/>
      </w:pPr>
      <w:r>
        <w:rPr>
          <w:rFonts w:ascii="Verdana" w:eastAsia="Verdana" w:hAnsi="Verdana" w:cs="Verdana"/>
          <w:b/>
          <w:sz w:val="20"/>
        </w:rPr>
        <w:t xml:space="preserve">      </w:t>
      </w:r>
      <w:r>
        <w:rPr>
          <w:rFonts w:ascii="Verdana" w:eastAsia="Verdana" w:hAnsi="Verdana" w:cs="Verdana"/>
          <w:b/>
          <w:sz w:val="20"/>
        </w:rPr>
        <w:t>Project Description</w:t>
      </w:r>
      <w:r>
        <w:rPr>
          <w:rFonts w:ascii="Verdana" w:eastAsia="Verdana" w:hAnsi="Verdana" w:cs="Verdana"/>
          <w:sz w:val="20"/>
        </w:rPr>
        <w:t xml:space="preserve">: Tenneco Plant Hartwell to be migrated from </w:t>
      </w:r>
      <w:r>
        <w:rPr>
          <w:rFonts w:ascii="Verdana" w:eastAsia="Verdana" w:hAnsi="Verdana" w:cs="Verdana"/>
          <w:sz w:val="20"/>
        </w:rPr>
        <w:t>Mainframes</w:t>
      </w:r>
      <w:r>
        <w:rPr>
          <w:rFonts w:ascii="Verdana" w:eastAsia="Verdana" w:hAnsi="Verdana" w:cs="Verdana"/>
          <w:sz w:val="20"/>
        </w:rPr>
        <w:t xml:space="preserve"> to SAP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numPr>
          <w:ilvl w:val="0"/>
          <w:numId w:val="1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Responsible for inbound and outbound setup on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 xml:space="preserve">/GIS, SAP and setup on communication mode coming via VAN (FTP) specific to Harwell Plant. </w:t>
      </w:r>
    </w:p>
    <w:p w:rsidR="00797432" w:rsidRDefault="0097231A">
      <w:pPr>
        <w:pStyle w:val="Normal1"/>
        <w:numPr>
          <w:ilvl w:val="0"/>
          <w:numId w:val="1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Transaction involved are ANSI X12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>830/862 (Forecast), 856 (Advance Shipment Notice), 997 (Acknowledgement).</w:t>
      </w:r>
    </w:p>
    <w:p w:rsidR="00797432" w:rsidRDefault="0097231A">
      <w:pPr>
        <w:pStyle w:val="Normal1"/>
        <w:numPr>
          <w:ilvl w:val="0"/>
          <w:numId w:val="1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Assigning Workflows to Business Users.</w:t>
      </w:r>
    </w:p>
    <w:p w:rsidR="00797432" w:rsidRDefault="0097231A">
      <w:pPr>
        <w:pStyle w:val="Normal1"/>
        <w:numPr>
          <w:ilvl w:val="0"/>
          <w:numId w:val="1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Troubleshooting Supplier Specific issues</w:t>
      </w:r>
    </w:p>
    <w:p w:rsidR="00797432" w:rsidRDefault="0097231A">
      <w:pPr>
        <w:pStyle w:val="Normal1"/>
        <w:numPr>
          <w:ilvl w:val="0"/>
          <w:numId w:val="1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Resolving incidents on daily basis and handling Change Requests.</w:t>
      </w:r>
    </w:p>
    <w:p w:rsidR="00797432" w:rsidRDefault="0097231A">
      <w:pPr>
        <w:pStyle w:val="Normal1"/>
        <w:numPr>
          <w:ilvl w:val="0"/>
          <w:numId w:val="1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Synchronization and coordination with other team members.</w:t>
      </w:r>
    </w:p>
    <w:p w:rsidR="00797432" w:rsidRDefault="0097231A">
      <w:pPr>
        <w:pStyle w:val="Normal1"/>
        <w:numPr>
          <w:ilvl w:val="0"/>
          <w:numId w:val="1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Direct Interaction with the Clients related to </w:t>
      </w:r>
      <w:r w:rsidRPr="0097231A">
        <w:rPr>
          <w:rFonts w:ascii="Verdana" w:eastAsia="Verdana" w:hAnsi="Verdana" w:cs="Verdana"/>
          <w:sz w:val="20"/>
          <w:highlight w:val="yellow"/>
        </w:rPr>
        <w:t xml:space="preserve">EDI </w:t>
      </w:r>
      <w:r>
        <w:rPr>
          <w:rFonts w:ascii="Verdana" w:eastAsia="Verdana" w:hAnsi="Verdana" w:cs="Verdana"/>
          <w:sz w:val="20"/>
        </w:rPr>
        <w:t>sy</w:t>
      </w:r>
      <w:r>
        <w:rPr>
          <w:rFonts w:ascii="Verdana" w:eastAsia="Verdana" w:hAnsi="Verdana" w:cs="Verdana"/>
          <w:sz w:val="20"/>
        </w:rPr>
        <w:t xml:space="preserve">stem. </w:t>
      </w:r>
    </w:p>
    <w:p w:rsidR="00E55F39" w:rsidRDefault="0097231A">
      <w:pPr>
        <w:pStyle w:val="Normal1"/>
        <w:jc w:val="both"/>
        <w:rPr>
          <w:rFonts w:ascii="Verdana" w:eastAsia="Verdana" w:hAnsi="Verdana" w:cs="Verdana"/>
          <w:b/>
          <w:sz w:val="20"/>
        </w:rPr>
      </w:pPr>
    </w:p>
    <w:p w:rsidR="00797432" w:rsidRDefault="0097231A">
      <w:pPr>
        <w:pStyle w:val="Normal1"/>
        <w:jc w:val="both"/>
      </w:pPr>
      <w:r>
        <w:rPr>
          <w:rFonts w:ascii="Verdana" w:eastAsia="Verdana" w:hAnsi="Verdana" w:cs="Verdana"/>
          <w:b/>
          <w:sz w:val="20"/>
        </w:rPr>
        <w:lastRenderedPageBreak/>
        <w:t xml:space="preserve">        </w:t>
      </w:r>
      <w:r>
        <w:rPr>
          <w:rFonts w:ascii="Verdana" w:eastAsia="Verdana" w:hAnsi="Verdana" w:cs="Verdana"/>
          <w:b/>
          <w:sz w:val="20"/>
        </w:rPr>
        <w:t>Project Name: Vendor Cleanup Project (EU Supplier)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</w:t>
      </w:r>
      <w:r>
        <w:rPr>
          <w:rFonts w:ascii="Verdana" w:eastAsia="Verdana" w:hAnsi="Verdana" w:cs="Verdana"/>
          <w:b/>
          <w:sz w:val="20"/>
        </w:rPr>
        <w:t>Project Description:</w:t>
      </w:r>
      <w:r>
        <w:rPr>
          <w:rFonts w:ascii="Verdana" w:eastAsia="Verdana" w:hAnsi="Verdana" w:cs="Verdana"/>
          <w:sz w:val="20"/>
        </w:rPr>
        <w:t xml:space="preserve">  Configuring a Single SAP Vendor number to do transactions with same </w:t>
      </w:r>
    </w:p>
    <w:p w:rsidR="00F728F6" w:rsidRDefault="0097231A" w:rsidP="00F728F6">
      <w:pPr>
        <w:pStyle w:val="Normal1"/>
        <w:jc w:val="both"/>
      </w:pPr>
      <w:r>
        <w:rPr>
          <w:rFonts w:ascii="Verdana" w:eastAsia="Verdana" w:hAnsi="Verdana" w:cs="Verdana"/>
          <w:sz w:val="20"/>
        </w:rPr>
        <w:t xml:space="preserve">       </w:t>
      </w:r>
      <w:proofErr w:type="gramStart"/>
      <w:r>
        <w:rPr>
          <w:rFonts w:ascii="Verdana" w:eastAsia="Verdana" w:hAnsi="Verdana" w:cs="Verdana"/>
          <w:sz w:val="20"/>
        </w:rPr>
        <w:t>Supplier from Multiple Supplier &amp; Tenneco locations.</w:t>
      </w:r>
      <w:proofErr w:type="gramEnd"/>
    </w:p>
    <w:p w:rsidR="00F728F6" w:rsidRDefault="0097231A">
      <w:pPr>
        <w:pStyle w:val="Normal1"/>
        <w:jc w:val="both"/>
      </w:pPr>
    </w:p>
    <w:p w:rsidR="00797432" w:rsidRDefault="0097231A">
      <w:pPr>
        <w:pStyle w:val="Normal1"/>
        <w:numPr>
          <w:ilvl w:val="0"/>
          <w:numId w:val="2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Responsible for sorting out </w:t>
      </w:r>
      <w:r>
        <w:rPr>
          <w:rFonts w:ascii="Verdana" w:eastAsia="Verdana" w:hAnsi="Verdana" w:cs="Verdana"/>
          <w:sz w:val="20"/>
        </w:rPr>
        <w:t>the lists of Same Supplier using Multiple SAP Vendor numbers.</w:t>
      </w:r>
    </w:p>
    <w:p w:rsidR="00797432" w:rsidRDefault="0097231A">
      <w:pPr>
        <w:pStyle w:val="Normal1"/>
        <w:numPr>
          <w:ilvl w:val="0"/>
          <w:numId w:val="2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Frequent discussions with Business to confirm the valid SAP vendor number that is to be used for Supplier.</w:t>
      </w:r>
    </w:p>
    <w:p w:rsidR="00797432" w:rsidRDefault="0097231A">
      <w:pPr>
        <w:pStyle w:val="Normal1"/>
        <w:numPr>
          <w:ilvl w:val="0"/>
          <w:numId w:val="2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Wrote logic in generic map to pick the SAP vendor number on the basis for parameters th</w:t>
      </w:r>
      <w:r>
        <w:rPr>
          <w:rFonts w:ascii="Verdana" w:eastAsia="Verdana" w:hAnsi="Verdana" w:cs="Verdana"/>
          <w:sz w:val="20"/>
        </w:rPr>
        <w:t xml:space="preserve">at come in file from Supplier from Different location for Tenneco </w:t>
      </w:r>
      <w:r>
        <w:rPr>
          <w:rFonts w:ascii="Verdana" w:eastAsia="Verdana" w:hAnsi="Verdana" w:cs="Verdana"/>
          <w:sz w:val="20"/>
        </w:rPr>
        <w:t>various Locations</w:t>
      </w:r>
      <w:r>
        <w:rPr>
          <w:rFonts w:ascii="Verdana" w:eastAsia="Verdana" w:hAnsi="Verdana" w:cs="Verdana"/>
          <w:sz w:val="20"/>
        </w:rPr>
        <w:t>.</w:t>
      </w:r>
    </w:p>
    <w:p w:rsidR="00797432" w:rsidRDefault="0097231A">
      <w:pPr>
        <w:pStyle w:val="Normal1"/>
        <w:numPr>
          <w:ilvl w:val="0"/>
          <w:numId w:val="2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Transactions involved: DESADV, DELFOR, and DELJIT.</w:t>
      </w:r>
    </w:p>
    <w:p w:rsidR="00797432" w:rsidRDefault="0097231A">
      <w:pPr>
        <w:pStyle w:val="Normal1"/>
        <w:numPr>
          <w:ilvl w:val="0"/>
          <w:numId w:val="2"/>
        </w:numPr>
        <w:ind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Troubleshooting issues.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jc w:val="both"/>
      </w:pPr>
      <w:r>
        <w:rPr>
          <w:rFonts w:ascii="Verdana" w:eastAsia="Verdana" w:hAnsi="Verdana" w:cs="Verdana"/>
          <w:b/>
          <w:sz w:val="20"/>
        </w:rPr>
        <w:t xml:space="preserve">         </w:t>
      </w:r>
      <w:r w:rsidRPr="00B508DD">
        <w:rPr>
          <w:rFonts w:ascii="Verdana" w:eastAsia="Verdana" w:hAnsi="Verdana" w:cs="Verdana"/>
          <w:b/>
          <w:sz w:val="20"/>
        </w:rPr>
        <w:t>Project Name: Paragould Migration Project (NA Customer/Supplier)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jc w:val="both"/>
      </w:pPr>
      <w:r>
        <w:rPr>
          <w:rFonts w:ascii="Verdana" w:eastAsia="Verdana" w:hAnsi="Verdana" w:cs="Verdana"/>
          <w:b/>
          <w:sz w:val="20"/>
        </w:rPr>
        <w:t xml:space="preserve">         </w:t>
      </w:r>
      <w:r w:rsidRPr="00B508DD">
        <w:rPr>
          <w:rFonts w:ascii="Verdana" w:eastAsia="Verdana" w:hAnsi="Verdana" w:cs="Verdana"/>
          <w:b/>
          <w:sz w:val="20"/>
        </w:rPr>
        <w:t xml:space="preserve">Project </w:t>
      </w:r>
      <w:r w:rsidRPr="00B508DD">
        <w:rPr>
          <w:rFonts w:ascii="Verdana" w:eastAsia="Verdana" w:hAnsi="Verdana" w:cs="Verdana"/>
          <w:b/>
          <w:sz w:val="20"/>
        </w:rPr>
        <w:t>Description:</w:t>
      </w:r>
      <w:r>
        <w:rPr>
          <w:rFonts w:ascii="Verdana" w:eastAsia="Verdana" w:hAnsi="Verdana" w:cs="Verdana"/>
          <w:sz w:val="20"/>
        </w:rPr>
        <w:t xml:space="preserve"> Tenneco Plant Paragould migration from </w:t>
      </w:r>
      <w:r>
        <w:rPr>
          <w:rFonts w:ascii="Verdana" w:eastAsia="Verdana" w:hAnsi="Verdana" w:cs="Verdana"/>
          <w:sz w:val="20"/>
        </w:rPr>
        <w:t>Mainframes</w:t>
      </w:r>
      <w:r>
        <w:rPr>
          <w:rFonts w:ascii="Verdana" w:eastAsia="Verdana" w:hAnsi="Verdana" w:cs="Verdana"/>
          <w:sz w:val="20"/>
        </w:rPr>
        <w:t xml:space="preserve"> to SAP</w:t>
      </w:r>
    </w:p>
    <w:p w:rsidR="00797432" w:rsidRDefault="0097231A">
      <w:pPr>
        <w:pStyle w:val="Normal1"/>
        <w:jc w:val="both"/>
      </w:pPr>
    </w:p>
    <w:p w:rsidR="00797432" w:rsidRDefault="0097231A" w:rsidP="00F728F6">
      <w:pPr>
        <w:pStyle w:val="Normal1"/>
        <w:numPr>
          <w:ilvl w:val="0"/>
          <w:numId w:val="3"/>
        </w:numPr>
        <w:ind w:left="1440"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Responsible for inbound and outbound setup on </w:t>
      </w:r>
      <w:proofErr w:type="spellStart"/>
      <w:r>
        <w:rPr>
          <w:rFonts w:ascii="Verdana" w:eastAsia="Verdana" w:hAnsi="Verdana" w:cs="Verdana"/>
          <w:sz w:val="20"/>
        </w:rPr>
        <w:t>Gentran</w:t>
      </w:r>
      <w:proofErr w:type="spellEnd"/>
      <w:r>
        <w:rPr>
          <w:rFonts w:ascii="Verdana" w:eastAsia="Verdana" w:hAnsi="Verdana" w:cs="Verdana"/>
          <w:sz w:val="20"/>
        </w:rPr>
        <w:t>/GIS,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SAP</w:t>
      </w:r>
    </w:p>
    <w:p w:rsidR="00797432" w:rsidRDefault="0097231A" w:rsidP="00F728F6">
      <w:pPr>
        <w:pStyle w:val="Normal1"/>
        <w:numPr>
          <w:ilvl w:val="0"/>
          <w:numId w:val="3"/>
        </w:numPr>
        <w:ind w:left="1440"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Modifying logic, customizing code specific to </w:t>
      </w:r>
      <w:proofErr w:type="spellStart"/>
      <w:r>
        <w:rPr>
          <w:rFonts w:ascii="Verdana" w:eastAsia="Verdana" w:hAnsi="Verdana" w:cs="Verdana"/>
          <w:sz w:val="20"/>
        </w:rPr>
        <w:t>Paragaould</w:t>
      </w:r>
      <w:proofErr w:type="spellEnd"/>
      <w:r>
        <w:rPr>
          <w:rFonts w:ascii="Verdana" w:eastAsia="Verdana" w:hAnsi="Verdana" w:cs="Verdana"/>
          <w:sz w:val="20"/>
        </w:rPr>
        <w:t xml:space="preserve"> Plant in map.</w:t>
      </w:r>
    </w:p>
    <w:p w:rsidR="00797432" w:rsidRPr="00C42D3C" w:rsidRDefault="0097231A" w:rsidP="00F728F6">
      <w:pPr>
        <w:pStyle w:val="Normal1"/>
        <w:numPr>
          <w:ilvl w:val="0"/>
          <w:numId w:val="3"/>
        </w:numPr>
        <w:ind w:left="1440"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Transactions: 850,856,810,846,855.</w:t>
      </w:r>
    </w:p>
    <w:p w:rsidR="00C42D3C" w:rsidRPr="00B843DD" w:rsidRDefault="0097231A" w:rsidP="00F728F6">
      <w:pPr>
        <w:pStyle w:val="Normal1"/>
        <w:numPr>
          <w:ilvl w:val="0"/>
          <w:numId w:val="3"/>
        </w:numPr>
        <w:ind w:left="1440" w:hanging="360"/>
        <w:contextualSpacing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Phase wise </w:t>
      </w:r>
      <w:r>
        <w:rPr>
          <w:rFonts w:ascii="Verdana" w:eastAsia="Verdana" w:hAnsi="Verdana" w:cs="Verdana"/>
          <w:sz w:val="20"/>
        </w:rPr>
        <w:t>GO-Live of customers.</w:t>
      </w:r>
    </w:p>
    <w:p w:rsidR="00B843DD" w:rsidRPr="00B843DD" w:rsidRDefault="0097231A" w:rsidP="00F728F6">
      <w:pPr>
        <w:pStyle w:val="Normal1"/>
        <w:ind w:left="1080"/>
        <w:contextualSpacing/>
        <w:jc w:val="both"/>
        <w:rPr>
          <w:sz w:val="20"/>
        </w:rPr>
      </w:pPr>
    </w:p>
    <w:p w:rsidR="00B843DD" w:rsidRDefault="0097231A" w:rsidP="00B843DD">
      <w:pPr>
        <w:pStyle w:val="Normal1"/>
        <w:jc w:val="both"/>
      </w:pPr>
      <w:r>
        <w:rPr>
          <w:noProof/>
        </w:rPr>
        <w:drawing>
          <wp:inline distT="0" distB="0" distL="114300" distR="114300">
            <wp:extent cx="7315200" cy="95250"/>
            <wp:effectExtent l="0" t="0" r="0" b="0"/>
            <wp:docPr id="7" name="image02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DD" w:rsidRDefault="0097231A" w:rsidP="00B843DD">
      <w:pPr>
        <w:pStyle w:val="Normal1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CO</w:t>
      </w:r>
      <w:r>
        <w:rPr>
          <w:rFonts w:ascii="Verdana" w:eastAsia="Verdana" w:hAnsi="Verdana" w:cs="Verdana"/>
          <w:b/>
          <w:sz w:val="20"/>
        </w:rPr>
        <w:t>RPORATE ACCOLADES &amp; ACHIEVEMENT</w:t>
      </w:r>
    </w:p>
    <w:p w:rsidR="00B843DD" w:rsidRPr="00B843DD" w:rsidRDefault="0097231A" w:rsidP="00B843DD">
      <w:pPr>
        <w:pStyle w:val="Normal1"/>
        <w:contextualSpacing/>
        <w:jc w:val="both"/>
        <w:rPr>
          <w:rFonts w:ascii="Verdana" w:eastAsia="Verdana" w:hAnsi="Verdana" w:cs="Verdana"/>
          <w:sz w:val="20"/>
        </w:rPr>
      </w:pPr>
    </w:p>
    <w:p w:rsidR="00B843DD" w:rsidRPr="00B843DD" w:rsidRDefault="0097231A" w:rsidP="00B843DD">
      <w:pPr>
        <w:pStyle w:val="Normal1"/>
        <w:numPr>
          <w:ilvl w:val="0"/>
          <w:numId w:val="23"/>
        </w:numPr>
        <w:contextualSpacing/>
        <w:jc w:val="both"/>
        <w:rPr>
          <w:rFonts w:ascii="Verdana" w:eastAsia="Verdana" w:hAnsi="Verdana" w:cs="Verdana"/>
          <w:sz w:val="20"/>
        </w:rPr>
      </w:pPr>
      <w:r w:rsidRPr="00B843DD">
        <w:rPr>
          <w:rFonts w:ascii="Verdana" w:eastAsia="Verdana" w:hAnsi="Verdana" w:cs="Verdana"/>
          <w:sz w:val="20"/>
        </w:rPr>
        <w:t>Received Certificate of Appreciation from CIO of Company for delivering quality work.</w:t>
      </w:r>
    </w:p>
    <w:p w:rsidR="00B843DD" w:rsidRPr="00B843DD" w:rsidRDefault="0097231A" w:rsidP="00B843DD">
      <w:pPr>
        <w:pStyle w:val="Normal1"/>
        <w:numPr>
          <w:ilvl w:val="0"/>
          <w:numId w:val="23"/>
        </w:numPr>
        <w:contextualSpacing/>
        <w:jc w:val="both"/>
        <w:rPr>
          <w:rFonts w:ascii="Verdana" w:eastAsia="Verdana" w:hAnsi="Verdana" w:cs="Verdana"/>
          <w:sz w:val="20"/>
        </w:rPr>
      </w:pPr>
      <w:r w:rsidRPr="00B843DD">
        <w:rPr>
          <w:rFonts w:ascii="Verdana" w:eastAsia="Verdana" w:hAnsi="Verdana" w:cs="Verdana"/>
          <w:sz w:val="20"/>
        </w:rPr>
        <w:t>Received Star Performer of the Month Award for deploying Automations.</w:t>
      </w:r>
    </w:p>
    <w:p w:rsidR="00B843DD" w:rsidRPr="00B843DD" w:rsidRDefault="0097231A" w:rsidP="00B843DD">
      <w:pPr>
        <w:pStyle w:val="Normal1"/>
        <w:numPr>
          <w:ilvl w:val="0"/>
          <w:numId w:val="23"/>
        </w:numPr>
        <w:contextualSpacing/>
        <w:jc w:val="both"/>
        <w:rPr>
          <w:rFonts w:ascii="Verdana" w:eastAsia="Verdana" w:hAnsi="Verdana" w:cs="Verdana"/>
          <w:sz w:val="20"/>
        </w:rPr>
      </w:pPr>
      <w:r w:rsidRPr="00B843DD">
        <w:rPr>
          <w:rFonts w:ascii="Verdana" w:eastAsia="Verdana" w:hAnsi="Verdana" w:cs="Verdana"/>
          <w:sz w:val="20"/>
        </w:rPr>
        <w:t xml:space="preserve">Received Appreciation from Client for </w:t>
      </w:r>
      <w:r w:rsidRPr="00B843DD">
        <w:rPr>
          <w:rFonts w:ascii="Verdana" w:eastAsia="Verdana" w:hAnsi="Verdana" w:cs="Verdana"/>
          <w:sz w:val="20"/>
        </w:rPr>
        <w:t>performing a major Outage.</w:t>
      </w:r>
    </w:p>
    <w:p w:rsidR="007B7947" w:rsidRDefault="0097231A" w:rsidP="007B7947">
      <w:pPr>
        <w:pStyle w:val="Normal1"/>
        <w:jc w:val="both"/>
      </w:pPr>
      <w:hyperlink r:id="rId23" w:history="1"/>
    </w:p>
    <w:p w:rsidR="007B7947" w:rsidRDefault="0097231A" w:rsidP="007B7947">
      <w:pPr>
        <w:pStyle w:val="Normal1"/>
        <w:jc w:val="both"/>
      </w:pPr>
      <w:r>
        <w:rPr>
          <w:noProof/>
        </w:rPr>
        <w:drawing>
          <wp:inline distT="0" distB="0" distL="114300" distR="114300">
            <wp:extent cx="7315200" cy="95250"/>
            <wp:effectExtent l="0" t="0" r="0" b="0"/>
            <wp:docPr id="6" name="image02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47" w:rsidRDefault="0097231A" w:rsidP="007B7947">
      <w:pPr>
        <w:pStyle w:val="Normal1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EDUCATION</w:t>
      </w:r>
    </w:p>
    <w:p w:rsidR="00B843DD" w:rsidRDefault="0097231A" w:rsidP="007B7947">
      <w:pPr>
        <w:pStyle w:val="Normal1"/>
        <w:jc w:val="both"/>
        <w:rPr>
          <w:rFonts w:ascii="Verdana" w:eastAsia="Verdana" w:hAnsi="Verdana" w:cs="Verdana"/>
          <w:b/>
          <w:sz w:val="20"/>
        </w:rPr>
      </w:pPr>
    </w:p>
    <w:p w:rsidR="007B7947" w:rsidRPr="00B843DD" w:rsidRDefault="0097231A" w:rsidP="00B843DD">
      <w:pPr>
        <w:pStyle w:val="Normal1"/>
        <w:numPr>
          <w:ilvl w:val="0"/>
          <w:numId w:val="24"/>
        </w:numPr>
        <w:contextualSpacing/>
        <w:jc w:val="both"/>
        <w:rPr>
          <w:rFonts w:ascii="Verdana" w:eastAsia="Verdana" w:hAnsi="Verdana" w:cs="Verdana"/>
          <w:sz w:val="20"/>
        </w:rPr>
      </w:pPr>
      <w:r w:rsidRPr="007B7947">
        <w:rPr>
          <w:rFonts w:ascii="Verdana" w:eastAsia="Verdana" w:hAnsi="Verdana" w:cs="Verdana"/>
          <w:sz w:val="20"/>
        </w:rPr>
        <w:t xml:space="preserve">Bachelor of </w:t>
      </w:r>
      <w:r>
        <w:rPr>
          <w:rFonts w:ascii="Verdana" w:eastAsia="Verdana" w:hAnsi="Verdana" w:cs="Verdana"/>
          <w:sz w:val="20"/>
        </w:rPr>
        <w:t>Engineering in Electronics &amp; Communication</w:t>
      </w:r>
      <w:r w:rsidRPr="007B7947">
        <w:rPr>
          <w:rFonts w:ascii="Verdana" w:eastAsia="Verdana" w:hAnsi="Verdana" w:cs="Verdana"/>
          <w:sz w:val="20"/>
        </w:rPr>
        <w:t xml:space="preserve"> from </w:t>
      </w:r>
      <w:r>
        <w:rPr>
          <w:rFonts w:ascii="Verdana" w:eastAsia="Verdana" w:hAnsi="Verdana" w:cs="Verdana"/>
          <w:sz w:val="20"/>
        </w:rPr>
        <w:t>RGPV University (Year: 2008 -2012</w:t>
      </w:r>
      <w:r w:rsidRPr="007B7947">
        <w:rPr>
          <w:rFonts w:ascii="Verdana" w:eastAsia="Verdana" w:hAnsi="Verdana" w:cs="Verdana"/>
          <w:sz w:val="20"/>
        </w:rPr>
        <w:t>)</w:t>
      </w:r>
    </w:p>
    <w:p w:rsidR="007B7947" w:rsidRPr="007B7947" w:rsidRDefault="0097231A" w:rsidP="00B843DD">
      <w:pPr>
        <w:pStyle w:val="Normal1"/>
        <w:numPr>
          <w:ilvl w:val="0"/>
          <w:numId w:val="24"/>
        </w:numPr>
        <w:contextualSpacing/>
        <w:jc w:val="both"/>
        <w:rPr>
          <w:rFonts w:ascii="Verdana" w:eastAsia="Verdana" w:hAnsi="Verdana" w:cs="Verdana"/>
          <w:sz w:val="20"/>
        </w:rPr>
      </w:pPr>
      <w:r w:rsidRPr="007B7947">
        <w:rPr>
          <w:rFonts w:ascii="Verdana" w:eastAsia="Verdana" w:hAnsi="Verdana" w:cs="Verdana"/>
          <w:sz w:val="20"/>
        </w:rPr>
        <w:t xml:space="preserve">HSC (2007-2008) passed with </w:t>
      </w:r>
      <w:r>
        <w:rPr>
          <w:rFonts w:ascii="Verdana" w:eastAsia="Verdana" w:hAnsi="Verdana" w:cs="Verdana"/>
          <w:sz w:val="20"/>
        </w:rPr>
        <w:t>65.8</w:t>
      </w:r>
      <w:r w:rsidRPr="007B7947">
        <w:rPr>
          <w:rFonts w:ascii="Verdana" w:eastAsia="Verdana" w:hAnsi="Verdana" w:cs="Verdana"/>
          <w:sz w:val="20"/>
        </w:rPr>
        <w:t>% from C.B.S.E Board (</w:t>
      </w:r>
      <w:r>
        <w:rPr>
          <w:rFonts w:ascii="Verdana" w:eastAsia="Verdana" w:hAnsi="Verdana" w:cs="Verdana"/>
          <w:sz w:val="20"/>
        </w:rPr>
        <w:t>Bhopal</w:t>
      </w:r>
      <w:r w:rsidRPr="007B7947">
        <w:rPr>
          <w:rFonts w:ascii="Verdana" w:eastAsia="Verdana" w:hAnsi="Verdana" w:cs="Verdana"/>
          <w:sz w:val="20"/>
        </w:rPr>
        <w:t>).</w:t>
      </w:r>
    </w:p>
    <w:p w:rsidR="00876556" w:rsidRPr="00B843DD" w:rsidRDefault="0097231A" w:rsidP="00B843DD">
      <w:pPr>
        <w:pStyle w:val="Normal1"/>
        <w:numPr>
          <w:ilvl w:val="0"/>
          <w:numId w:val="24"/>
        </w:numPr>
        <w:contextualSpacing/>
        <w:jc w:val="both"/>
        <w:rPr>
          <w:rFonts w:ascii="Verdana" w:eastAsia="Verdana" w:hAnsi="Verdana" w:cs="Verdana"/>
          <w:sz w:val="20"/>
        </w:rPr>
      </w:pPr>
      <w:r w:rsidRPr="007B7947">
        <w:rPr>
          <w:rFonts w:ascii="Verdana" w:eastAsia="Verdana" w:hAnsi="Verdana" w:cs="Verdana"/>
          <w:sz w:val="20"/>
        </w:rPr>
        <w:t>SSC (2005-</w:t>
      </w:r>
      <w:r w:rsidRPr="007B7947">
        <w:rPr>
          <w:rFonts w:ascii="Verdana" w:eastAsia="Verdana" w:hAnsi="Verdana" w:cs="Verdana"/>
          <w:sz w:val="20"/>
        </w:rPr>
        <w:t xml:space="preserve">2006) passed with </w:t>
      </w:r>
      <w:r>
        <w:rPr>
          <w:rFonts w:ascii="Verdana" w:eastAsia="Verdana" w:hAnsi="Verdana" w:cs="Verdana"/>
          <w:sz w:val="20"/>
        </w:rPr>
        <w:t>68</w:t>
      </w:r>
      <w:r w:rsidRPr="007B7947">
        <w:rPr>
          <w:rFonts w:ascii="Verdana" w:eastAsia="Verdana" w:hAnsi="Verdana" w:cs="Verdana"/>
          <w:sz w:val="20"/>
        </w:rPr>
        <w:t>% from C.B.S.E Board (</w:t>
      </w:r>
      <w:r>
        <w:rPr>
          <w:rFonts w:ascii="Verdana" w:eastAsia="Verdana" w:hAnsi="Verdana" w:cs="Verdana"/>
          <w:sz w:val="20"/>
        </w:rPr>
        <w:t>Bhopal</w:t>
      </w:r>
      <w:r w:rsidRPr="007B7947">
        <w:rPr>
          <w:rFonts w:ascii="Verdana" w:eastAsia="Verdana" w:hAnsi="Verdana" w:cs="Verdana"/>
          <w:sz w:val="20"/>
        </w:rPr>
        <w:t>).</w:t>
      </w:r>
    </w:p>
    <w:p w:rsidR="00797432" w:rsidRDefault="0097231A" w:rsidP="00876556">
      <w:pPr>
        <w:pStyle w:val="Normal1"/>
        <w:jc w:val="both"/>
      </w:pPr>
    </w:p>
    <w:p w:rsidR="00797432" w:rsidRDefault="0097231A">
      <w:pPr>
        <w:pStyle w:val="Normal1"/>
        <w:jc w:val="both"/>
      </w:pPr>
      <w:r>
        <w:rPr>
          <w:noProof/>
        </w:rPr>
        <w:drawing>
          <wp:inline distT="0" distB="0" distL="114300" distR="114300">
            <wp:extent cx="7315200" cy="952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32" w:rsidRPr="00B843DD" w:rsidRDefault="0097231A">
      <w:pPr>
        <w:pStyle w:val="Normal1"/>
        <w:jc w:val="both"/>
        <w:rPr>
          <w:b/>
        </w:rPr>
      </w:pPr>
      <w:r>
        <w:rPr>
          <w:rFonts w:ascii="Verdana" w:eastAsia="Verdana" w:hAnsi="Verdana" w:cs="Verdana"/>
          <w:b/>
          <w:sz w:val="20"/>
        </w:rPr>
        <w:t>PERSONAL DETAILS</w:t>
      </w:r>
    </w:p>
    <w:p w:rsidR="00797432" w:rsidRDefault="0097231A">
      <w:pPr>
        <w:pStyle w:val="Normal1"/>
        <w:jc w:val="both"/>
      </w:pPr>
    </w:p>
    <w:p w:rsidR="00797432" w:rsidRDefault="0097231A">
      <w:pPr>
        <w:pStyle w:val="Normal1"/>
        <w:numPr>
          <w:ilvl w:val="0"/>
          <w:numId w:val="10"/>
        </w:numPr>
        <w:tabs>
          <w:tab w:val="left" w:pos="810"/>
        </w:tabs>
        <w:ind w:hanging="360"/>
        <w:contextualSpacing/>
        <w:jc w:val="both"/>
      </w:pPr>
      <w:r>
        <w:t>DOB</w:t>
      </w:r>
      <w:r>
        <w:tab/>
      </w:r>
      <w:r>
        <w:tab/>
        <w:t>: 10 Nov 1990</w:t>
      </w:r>
    </w:p>
    <w:p w:rsidR="00797432" w:rsidRDefault="0097231A">
      <w:pPr>
        <w:pStyle w:val="Normal1"/>
        <w:numPr>
          <w:ilvl w:val="0"/>
          <w:numId w:val="10"/>
        </w:numPr>
        <w:tabs>
          <w:tab w:val="left" w:pos="810"/>
        </w:tabs>
        <w:ind w:hanging="360"/>
        <w:contextualSpacing/>
        <w:jc w:val="both"/>
      </w:pPr>
      <w:r>
        <w:t>Nationality</w:t>
      </w:r>
      <w:r>
        <w:tab/>
        <w:t>: Indian</w:t>
      </w:r>
      <w:r w:rsidR="00DF21D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2" descr="https://rdxfootmark.naukri.com/v2/track/openCv?trackingInfo=ee46ecb1b7dac91319acc90ffc32280e134f530e18705c4458440321091b5b58140916001841515f1b4d58515c424154181c084b281e0103030216425b5e0e51580f1b425c4c01090340281e01031207104651411b091351504f54671e1a4f03434e1008135212405d0c0e561f475d150613400c5b01584b130f435611155c0b085249100917110d531b045d4340010a100316455e550a5343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e46ecb1b7dac91319acc90ffc32280e134f530e18705c4458440321091b5b58140916001841515f1b4d58515c424154181c084b281e0103030216425b5e0e51580f1b425c4c01090340281e01031207104651411b091351504f54671e1a4f03434e1008135212405d0c0e561f475d150613400c5b01584b130f435611155c0b085249100917110d531b045d4340010a100316455e550a5343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7432" w:rsidSect="0079743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A85"/>
    <w:multiLevelType w:val="hybridMultilevel"/>
    <w:tmpl w:val="F2100BA2"/>
    <w:lvl w:ilvl="0" w:tplc="D93C5554">
      <w:numFmt w:val="bullet"/>
      <w:lvlText w:val="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F48EB0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2F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65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66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22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04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C6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528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C100D"/>
    <w:multiLevelType w:val="hybridMultilevel"/>
    <w:tmpl w:val="D534BB12"/>
    <w:lvl w:ilvl="0" w:tplc="399201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867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293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C1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4A4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62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6C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2B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6CA8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82965"/>
    <w:multiLevelType w:val="hybridMultilevel"/>
    <w:tmpl w:val="69206338"/>
    <w:lvl w:ilvl="0" w:tplc="B754C0CA">
      <w:numFmt w:val="bullet"/>
      <w:lvlText w:val="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7862E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AEC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276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A09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206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5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8F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A76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91C36"/>
    <w:multiLevelType w:val="hybridMultilevel"/>
    <w:tmpl w:val="F7C0225E"/>
    <w:lvl w:ilvl="0" w:tplc="691E04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4874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8023F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0656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A668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7628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3E6FA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5EA3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BA6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682CD9"/>
    <w:multiLevelType w:val="hybridMultilevel"/>
    <w:tmpl w:val="7C9CDA26"/>
    <w:lvl w:ilvl="0" w:tplc="24FA1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07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8A94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D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4A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07F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48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A4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3C4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E6176"/>
    <w:multiLevelType w:val="hybridMultilevel"/>
    <w:tmpl w:val="84F2A852"/>
    <w:lvl w:ilvl="0" w:tplc="06AC3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A0F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B2A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69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28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8A88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683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68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106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2764"/>
    <w:multiLevelType w:val="hybridMultilevel"/>
    <w:tmpl w:val="E53A92C0"/>
    <w:lvl w:ilvl="0" w:tplc="F000CA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04E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AABA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441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03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1CD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4D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04A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BE5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96DAE"/>
    <w:multiLevelType w:val="multilevel"/>
    <w:tmpl w:val="F9E448FE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</w:rPr>
    </w:lvl>
  </w:abstractNum>
  <w:abstractNum w:abstractNumId="8">
    <w:nsid w:val="329A0AEF"/>
    <w:multiLevelType w:val="multilevel"/>
    <w:tmpl w:val="2FC041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4C65895"/>
    <w:multiLevelType w:val="hybridMultilevel"/>
    <w:tmpl w:val="07AA6290"/>
    <w:lvl w:ilvl="0" w:tplc="87D477A2">
      <w:numFmt w:val="bullet"/>
      <w:lvlText w:val="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15E68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DEF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1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4D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3480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05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206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EEC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4462F"/>
    <w:multiLevelType w:val="multilevel"/>
    <w:tmpl w:val="773227DC"/>
    <w:lvl w:ilvl="0">
      <w:start w:val="1"/>
      <w:numFmt w:val="bullet"/>
      <w:lvlText w:val="●"/>
      <w:lvlJc w:val="left"/>
      <w:pPr>
        <w:ind w:left="144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120"/>
      </w:pPr>
      <w:rPr>
        <w:rFonts w:ascii="Arial" w:eastAsia="Arial" w:hAnsi="Arial" w:cs="Arial"/>
      </w:rPr>
    </w:lvl>
  </w:abstractNum>
  <w:abstractNum w:abstractNumId="11">
    <w:nsid w:val="3A7A2501"/>
    <w:multiLevelType w:val="multilevel"/>
    <w:tmpl w:val="BE5A3A3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>
    <w:nsid w:val="48773FFC"/>
    <w:multiLevelType w:val="hybridMultilevel"/>
    <w:tmpl w:val="E5A6D7C0"/>
    <w:lvl w:ilvl="0" w:tplc="803052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DB455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98003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90A1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7A6C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B54FA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681F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002AE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50FD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EA2849"/>
    <w:multiLevelType w:val="hybridMultilevel"/>
    <w:tmpl w:val="7A50CAEA"/>
    <w:lvl w:ilvl="0" w:tplc="73701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89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655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37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0C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AAB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4B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40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1EDB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56D1B"/>
    <w:multiLevelType w:val="hybridMultilevel"/>
    <w:tmpl w:val="E7623918"/>
    <w:lvl w:ilvl="0" w:tplc="24541E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8674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9E0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46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A4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EC1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8D0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A7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B0CF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516A3C"/>
    <w:multiLevelType w:val="multilevel"/>
    <w:tmpl w:val="BCD0FB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59303FFE"/>
    <w:multiLevelType w:val="multilevel"/>
    <w:tmpl w:val="8FA8979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641B2653"/>
    <w:multiLevelType w:val="multilevel"/>
    <w:tmpl w:val="FA4AB6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5CB5C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9F47F71"/>
    <w:multiLevelType w:val="hybridMultilevel"/>
    <w:tmpl w:val="10280C54"/>
    <w:lvl w:ilvl="0" w:tplc="73D66B32">
      <w:numFmt w:val="bullet"/>
      <w:lvlText w:val="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CD76D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CAC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A7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8A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2D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AF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23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C9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547DA"/>
    <w:multiLevelType w:val="multilevel"/>
    <w:tmpl w:val="4F1E97A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6AA20BDA"/>
    <w:multiLevelType w:val="multilevel"/>
    <w:tmpl w:val="47029C8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2">
    <w:nsid w:val="6CAA049B"/>
    <w:multiLevelType w:val="multilevel"/>
    <w:tmpl w:val="C2F849D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</w:rPr>
    </w:lvl>
  </w:abstractNum>
  <w:abstractNum w:abstractNumId="23">
    <w:nsid w:val="6DA11085"/>
    <w:multiLevelType w:val="hybridMultilevel"/>
    <w:tmpl w:val="DBC83342"/>
    <w:lvl w:ilvl="0" w:tplc="AE4E6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342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0A6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6D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29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8CA4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7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60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BE9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960B12"/>
    <w:multiLevelType w:val="hybridMultilevel"/>
    <w:tmpl w:val="933E2520"/>
    <w:lvl w:ilvl="0" w:tplc="6CB4C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AA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E246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A6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99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F41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60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E2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D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7"/>
  </w:num>
  <w:num w:numId="5">
    <w:abstractNumId w:val="8"/>
  </w:num>
  <w:num w:numId="6">
    <w:abstractNumId w:val="16"/>
  </w:num>
  <w:num w:numId="7">
    <w:abstractNumId w:val="22"/>
  </w:num>
  <w:num w:numId="8">
    <w:abstractNumId w:val="11"/>
  </w:num>
  <w:num w:numId="9">
    <w:abstractNumId w:val="20"/>
  </w:num>
  <w:num w:numId="10">
    <w:abstractNumId w:val="15"/>
  </w:num>
  <w:num w:numId="11">
    <w:abstractNumId w:val="19"/>
  </w:num>
  <w:num w:numId="12">
    <w:abstractNumId w:val="9"/>
  </w:num>
  <w:num w:numId="13">
    <w:abstractNumId w:val="3"/>
  </w:num>
  <w:num w:numId="14">
    <w:abstractNumId w:val="0"/>
  </w:num>
  <w:num w:numId="15">
    <w:abstractNumId w:val="2"/>
  </w:num>
  <w:num w:numId="16">
    <w:abstractNumId w:val="23"/>
  </w:num>
  <w:num w:numId="17">
    <w:abstractNumId w:val="6"/>
  </w:num>
  <w:num w:numId="18">
    <w:abstractNumId w:val="12"/>
  </w:num>
  <w:num w:numId="19">
    <w:abstractNumId w:val="13"/>
  </w:num>
  <w:num w:numId="20">
    <w:abstractNumId w:val="1"/>
  </w:num>
  <w:num w:numId="21">
    <w:abstractNumId w:val="14"/>
  </w:num>
  <w:num w:numId="22">
    <w:abstractNumId w:val="5"/>
  </w:num>
  <w:num w:numId="23">
    <w:abstractNumId w:val="4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C4"/>
    <w:rsid w:val="00871CC4"/>
    <w:rsid w:val="0097231A"/>
    <w:rsid w:val="00DF21D6"/>
    <w:rsid w:val="00F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BB"/>
  </w:style>
  <w:style w:type="paragraph" w:styleId="Heading1">
    <w:name w:val="heading 1"/>
    <w:basedOn w:val="Normal1"/>
    <w:next w:val="Normal1"/>
    <w:rsid w:val="0079743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797432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79743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797432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79743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79743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7432"/>
  </w:style>
  <w:style w:type="paragraph" w:styleId="Title">
    <w:name w:val="Title"/>
    <w:basedOn w:val="Normal1"/>
    <w:next w:val="Normal1"/>
    <w:rsid w:val="0079743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7974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name w:val="a"/>
    <w:basedOn w:val="TableNormal"/>
    <w:rsid w:val="0079743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79743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3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BB"/>
  </w:style>
  <w:style w:type="paragraph" w:styleId="Heading1">
    <w:name w:val="heading 1"/>
    <w:basedOn w:val="Normal1"/>
    <w:next w:val="Normal1"/>
    <w:rsid w:val="0079743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797432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79743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797432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79743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79743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7432"/>
  </w:style>
  <w:style w:type="paragraph" w:styleId="Title">
    <w:name w:val="Title"/>
    <w:basedOn w:val="Normal1"/>
    <w:next w:val="Normal1"/>
    <w:rsid w:val="0079743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7974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name w:val="a"/>
    <w:basedOn w:val="TableNormal"/>
    <w:rsid w:val="0079743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79743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cine" TargetMode="External"/><Relationship Id="rId13" Type="http://schemas.openxmlformats.org/officeDocument/2006/relationships/hyperlink" Target="https://en.wikipedia.org/wiki/China" TargetMode="External"/><Relationship Id="rId18" Type="http://schemas.openxmlformats.org/officeDocument/2006/relationships/hyperlink" Target="https://en.wikipedia.org/wiki/IB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amsu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outheast_Asia" TargetMode="External"/><Relationship Id="rId17" Type="http://schemas.openxmlformats.org/officeDocument/2006/relationships/hyperlink" Target="https://en.wikipedia.org/wiki/Hewlett-Packar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isco" TargetMode="External"/><Relationship Id="rId20" Type="http://schemas.openxmlformats.org/officeDocument/2006/relationships/hyperlink" Target="https://en.wikipedia.org/wiki/Microsof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kitmathur231@gmail.com" TargetMode="External"/><Relationship Id="rId11" Type="http://schemas.openxmlformats.org/officeDocument/2006/relationships/hyperlink" Target="https://en.wikipedia.org/wiki/Livestock" TargetMode="External"/><Relationship Id="rId24" Type="http://schemas.openxmlformats.org/officeDocument/2006/relationships/image" Target="https://rdxfootmark.naukri.com/v2/track/openCv?trackingInfo=ee46ecb1b7dac91319acc90ffc32280e134f530e18705c4458440321091b5b58140916001841515f1b4d58515c424154181c084b281e0103030216425b5e0e51580f1b425c4c01090340281e01031207104651411b091351504f54671e1a4f03434e1008135212405d0c0e561f475d150613400c5b01584b130f435611155c0b085249100917110d531b045d4340010a100316455e550a534301446&amp;docType=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pple_Inc." TargetMode="External"/><Relationship Id="rId23" Type="http://schemas.openxmlformats.org/officeDocument/2006/relationships/hyperlink" Target="mailto:ankitmathur231@gmail.com" TargetMode="External"/><Relationship Id="rId10" Type="http://schemas.openxmlformats.org/officeDocument/2006/relationships/hyperlink" Target="https://en.wikipedia.org/wiki/Pets" TargetMode="External"/><Relationship Id="rId19" Type="http://schemas.openxmlformats.org/officeDocument/2006/relationships/hyperlink" Target="https://en.wikipedia.org/wiki/Lenov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accinations" TargetMode="External"/><Relationship Id="rId14" Type="http://schemas.openxmlformats.org/officeDocument/2006/relationships/hyperlink" Target="https://en.wikipedia.org/wiki/Acer_Inc." TargetMode="External"/><Relationship Id="rId22" Type="http://schemas.openxmlformats.org/officeDocument/2006/relationships/hyperlink" Target="https://en.wikipedia.org/wiki/Fortune_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Mathur, Ankit</dc:creator>
  <cp:lastModifiedBy>desktop25</cp:lastModifiedBy>
  <cp:revision>3</cp:revision>
  <dcterms:created xsi:type="dcterms:W3CDTF">2018-12-10T05:31:00Z</dcterms:created>
  <dcterms:modified xsi:type="dcterms:W3CDTF">2018-12-10T05:33:00Z</dcterms:modified>
</cp:coreProperties>
</file>