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538D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AP Semantic Query Engine (Text-to-SQL) – One-Pager Design</w:t>
      </w:r>
    </w:p>
    <w:p w14:paraId="1BE23206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1. Problem Statement</w:t>
      </w:r>
    </w:p>
    <w:p w14:paraId="4FA5D5F0" w14:textId="77777777" w:rsidR="00BD50A3" w:rsidRPr="00BD50A3" w:rsidRDefault="00BD50A3" w:rsidP="00BD50A3">
      <w:r w:rsidRPr="00BD50A3">
        <w:t xml:space="preserve">Enterprise AP (Accounts Payable) systems contain </w:t>
      </w:r>
      <w:r w:rsidRPr="00BD50A3">
        <w:rPr>
          <w:b/>
          <w:bCs/>
        </w:rPr>
        <w:t xml:space="preserve">complex, </w:t>
      </w:r>
      <w:proofErr w:type="gramStart"/>
      <w:r w:rsidRPr="00BD50A3">
        <w:rPr>
          <w:b/>
          <w:bCs/>
        </w:rPr>
        <w:t>highly-normalized</w:t>
      </w:r>
      <w:proofErr w:type="gramEnd"/>
      <w:r w:rsidRPr="00BD50A3">
        <w:rPr>
          <w:b/>
          <w:bCs/>
        </w:rPr>
        <w:t xml:space="preserve"> </w:t>
      </w:r>
      <w:proofErr w:type="gramStart"/>
      <w:r w:rsidRPr="00BD50A3">
        <w:rPr>
          <w:b/>
          <w:bCs/>
        </w:rPr>
        <w:t>schemas</w:t>
      </w:r>
      <w:proofErr w:type="gramEnd"/>
      <w:r w:rsidRPr="00BD50A3">
        <w:t xml:space="preserve"> with strict business rules, approval workflows, and audit constraints.</w:t>
      </w:r>
    </w:p>
    <w:p w14:paraId="280D3626" w14:textId="77777777" w:rsidR="00BD50A3" w:rsidRPr="00BD50A3" w:rsidRDefault="00BD50A3" w:rsidP="00BD50A3">
      <w:r w:rsidRPr="00BD50A3">
        <w:t>Traditional Text-to-SQL approaches fail because they:</w:t>
      </w:r>
    </w:p>
    <w:p w14:paraId="1DE3211B" w14:textId="77777777" w:rsidR="00BD50A3" w:rsidRPr="00BD50A3" w:rsidRDefault="00BD50A3" w:rsidP="00BD50A3">
      <w:pPr>
        <w:numPr>
          <w:ilvl w:val="0"/>
          <w:numId w:val="1"/>
        </w:numPr>
      </w:pPr>
      <w:r w:rsidRPr="00BD50A3">
        <w:t>Hallucinate joins and columns</w:t>
      </w:r>
    </w:p>
    <w:p w14:paraId="2D79BF5C" w14:textId="77777777" w:rsidR="00BD50A3" w:rsidRPr="00BD50A3" w:rsidRDefault="00BD50A3" w:rsidP="00BD50A3">
      <w:pPr>
        <w:numPr>
          <w:ilvl w:val="0"/>
          <w:numId w:val="1"/>
        </w:numPr>
      </w:pPr>
      <w:r w:rsidRPr="00BD50A3">
        <w:t>Bypass approval, tenant, and workflow rules</w:t>
      </w:r>
    </w:p>
    <w:p w14:paraId="32AEE8E4" w14:textId="77777777" w:rsidR="00BD50A3" w:rsidRPr="00BD50A3" w:rsidRDefault="00BD50A3" w:rsidP="00BD50A3">
      <w:pPr>
        <w:numPr>
          <w:ilvl w:val="0"/>
          <w:numId w:val="1"/>
        </w:numPr>
      </w:pPr>
      <w:r w:rsidRPr="00BD50A3">
        <w:t>Are unsafe for financial systems</w:t>
      </w:r>
    </w:p>
    <w:p w14:paraId="7B293CB4" w14:textId="77777777" w:rsidR="00BD50A3" w:rsidRPr="00BD50A3" w:rsidRDefault="00BD50A3" w:rsidP="00BD50A3">
      <w:pPr>
        <w:numPr>
          <w:ilvl w:val="0"/>
          <w:numId w:val="1"/>
        </w:numPr>
      </w:pPr>
      <w:r w:rsidRPr="00BD50A3">
        <w:t>Are not auditable or explainable</w:t>
      </w:r>
    </w:p>
    <w:p w14:paraId="780AC956" w14:textId="77777777" w:rsidR="00BD50A3" w:rsidRPr="00BD50A3" w:rsidRDefault="00BD50A3" w:rsidP="00BD50A3">
      <w:r w:rsidRPr="00BD50A3">
        <w:rPr>
          <w:b/>
          <w:bCs/>
        </w:rPr>
        <w:t>Goal:</w:t>
      </w:r>
      <w:r w:rsidRPr="00BD50A3">
        <w:br/>
        <w:t xml:space="preserve">Enable natural-language querying over AP data </w:t>
      </w:r>
      <w:r w:rsidRPr="00BD50A3">
        <w:rPr>
          <w:b/>
          <w:bCs/>
        </w:rPr>
        <w:t>without sacrificing correctness, security, or governance</w:t>
      </w:r>
      <w:r w:rsidRPr="00BD50A3">
        <w:t>.</w:t>
      </w:r>
    </w:p>
    <w:p w14:paraId="50DAE380" w14:textId="77777777" w:rsidR="00BD50A3" w:rsidRPr="00BD50A3" w:rsidRDefault="00000000" w:rsidP="00BD50A3">
      <w:r>
        <w:pict w14:anchorId="71C86501">
          <v:rect id="_x0000_i1025" style="width:0;height:1.5pt" o:hralign="center" o:hrstd="t" o:hr="t" fillcolor="#a0a0a0" stroked="f"/>
        </w:pict>
      </w:r>
    </w:p>
    <w:p w14:paraId="785677B1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2. Design Principle</w:t>
      </w:r>
    </w:p>
    <w:p w14:paraId="283ACB78" w14:textId="77777777" w:rsidR="00BD50A3" w:rsidRPr="00BD50A3" w:rsidRDefault="00BD50A3" w:rsidP="00BD50A3">
      <w:r w:rsidRPr="00BD50A3">
        <w:rPr>
          <w:b/>
          <w:bCs/>
        </w:rPr>
        <w:t>LLMs reason. Systems decide. SQL is compiled, not generated.</w:t>
      </w:r>
    </w:p>
    <w:p w14:paraId="729C9255" w14:textId="77777777" w:rsidR="00BD50A3" w:rsidRPr="00BD50A3" w:rsidRDefault="00BD50A3" w:rsidP="00BD50A3">
      <w:r w:rsidRPr="00BD50A3">
        <w:t xml:space="preserve">The LLM is used only for </w:t>
      </w:r>
      <w:r w:rsidRPr="00BD50A3">
        <w:rPr>
          <w:b/>
          <w:bCs/>
        </w:rPr>
        <w:t>intent understanding and query planning</w:t>
      </w:r>
      <w:r w:rsidRPr="00BD50A3">
        <w:t>, never for executing SQL logic.</w:t>
      </w:r>
    </w:p>
    <w:p w14:paraId="7BA6BB9D" w14:textId="77777777" w:rsidR="00BD50A3" w:rsidRPr="00BD50A3" w:rsidRDefault="00000000" w:rsidP="00BD50A3">
      <w:r>
        <w:pict w14:anchorId="2FD7C3F0">
          <v:rect id="_x0000_i1026" style="width:0;height:1.5pt" o:hralign="center" o:hrstd="t" o:hr="t" fillcolor="#a0a0a0" stroked="f"/>
        </w:pict>
      </w:r>
    </w:p>
    <w:p w14:paraId="4678763D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3. High-Level Architecture</w:t>
      </w:r>
    </w:p>
    <w:p w14:paraId="165CD3E9" w14:textId="77777777" w:rsidR="00BD50A3" w:rsidRPr="00BD50A3" w:rsidRDefault="00BD50A3" w:rsidP="00BD50A3">
      <w:pPr>
        <w:pStyle w:val="NoSpacing"/>
      </w:pPr>
      <w:r w:rsidRPr="00BD50A3">
        <w:t>User Question</w:t>
      </w:r>
    </w:p>
    <w:p w14:paraId="11749CAF" w14:textId="7B0B90EF" w:rsidR="00BD50A3" w:rsidRPr="00BD50A3" w:rsidRDefault="00BD50A3" w:rsidP="00BD50A3">
      <w:pPr>
        <w:pStyle w:val="NoSpacing"/>
      </w:pPr>
      <w:r w:rsidRPr="00BD50A3">
        <w:t xml:space="preserve">     │  </w:t>
      </w:r>
    </w:p>
    <w:p w14:paraId="41ABB1B4" w14:textId="77777777" w:rsidR="00BD50A3" w:rsidRPr="00BD50A3" w:rsidRDefault="00BD50A3" w:rsidP="00BD50A3">
      <w:pPr>
        <w:pStyle w:val="NoSpacing"/>
      </w:pPr>
      <w:r w:rsidRPr="00BD50A3">
        <w:t>Intent Detection (LLM)</w:t>
      </w:r>
    </w:p>
    <w:p w14:paraId="4331DF68" w14:textId="6DAC0E61" w:rsidR="00BD50A3" w:rsidRPr="00BD50A3" w:rsidRDefault="00BD50A3" w:rsidP="00BD50A3">
      <w:pPr>
        <w:pStyle w:val="NoSpacing"/>
      </w:pPr>
      <w:r w:rsidRPr="00BD50A3">
        <w:t xml:space="preserve">     │</w:t>
      </w:r>
    </w:p>
    <w:p w14:paraId="6B547012" w14:textId="77777777" w:rsidR="00BD50A3" w:rsidRPr="00BD50A3" w:rsidRDefault="00BD50A3" w:rsidP="00BD50A3">
      <w:pPr>
        <w:pStyle w:val="NoSpacing"/>
      </w:pPr>
      <w:r w:rsidRPr="00BD50A3">
        <w:t>Query Planner (LLM → JSON Plan)</w:t>
      </w:r>
    </w:p>
    <w:p w14:paraId="6E08DE6E" w14:textId="4490F7DD" w:rsidR="00BD50A3" w:rsidRPr="00BD50A3" w:rsidRDefault="00BD50A3" w:rsidP="00BD50A3">
      <w:pPr>
        <w:pStyle w:val="NoSpacing"/>
      </w:pPr>
      <w:r w:rsidRPr="00BD50A3">
        <w:t xml:space="preserve">     │</w:t>
      </w:r>
    </w:p>
    <w:p w14:paraId="654A09CF" w14:textId="77777777" w:rsidR="00BD50A3" w:rsidRPr="00BD50A3" w:rsidRDefault="00BD50A3" w:rsidP="00BD50A3">
      <w:pPr>
        <w:pStyle w:val="NoSpacing"/>
      </w:pPr>
      <w:r w:rsidRPr="00BD50A3">
        <w:t>Plan Validator (Schema + Rules)</w:t>
      </w:r>
    </w:p>
    <w:p w14:paraId="6839B320" w14:textId="1D7EB4EB" w:rsidR="00BD50A3" w:rsidRPr="00BD50A3" w:rsidRDefault="00BD50A3" w:rsidP="00BD50A3">
      <w:pPr>
        <w:pStyle w:val="NoSpacing"/>
      </w:pPr>
      <w:r w:rsidRPr="00BD50A3">
        <w:t xml:space="preserve">     │</w:t>
      </w:r>
    </w:p>
    <w:p w14:paraId="0899B84E" w14:textId="77777777" w:rsidR="00BD50A3" w:rsidRPr="00BD50A3" w:rsidRDefault="00BD50A3" w:rsidP="00BD50A3">
      <w:pPr>
        <w:pStyle w:val="NoSpacing"/>
      </w:pPr>
      <w:r w:rsidRPr="00BD50A3">
        <w:t>Join Resolver (Approved Join Graph)</w:t>
      </w:r>
    </w:p>
    <w:p w14:paraId="1A0F2C09" w14:textId="102644E6" w:rsidR="00BD50A3" w:rsidRPr="00BD50A3" w:rsidRDefault="00BD50A3" w:rsidP="00BD50A3">
      <w:pPr>
        <w:pStyle w:val="NoSpacing"/>
      </w:pPr>
      <w:r w:rsidRPr="00BD50A3">
        <w:t xml:space="preserve">     │</w:t>
      </w:r>
    </w:p>
    <w:p w14:paraId="531911F6" w14:textId="77777777" w:rsidR="00BD50A3" w:rsidRPr="00BD50A3" w:rsidRDefault="00BD50A3" w:rsidP="00BD50A3">
      <w:pPr>
        <w:pStyle w:val="NoSpacing"/>
      </w:pPr>
      <w:r w:rsidRPr="00BD50A3">
        <w:t>Deterministic SQL Builder</w:t>
      </w:r>
    </w:p>
    <w:p w14:paraId="4D474E64" w14:textId="50BCA3CB" w:rsidR="00BD50A3" w:rsidRPr="00BD50A3" w:rsidRDefault="00BD50A3" w:rsidP="00BD50A3">
      <w:pPr>
        <w:pStyle w:val="NoSpacing"/>
      </w:pPr>
      <w:r w:rsidRPr="00BD50A3">
        <w:t xml:space="preserve">     │</w:t>
      </w:r>
    </w:p>
    <w:p w14:paraId="43972845" w14:textId="77777777" w:rsidR="00BD50A3" w:rsidRPr="00BD50A3" w:rsidRDefault="00BD50A3" w:rsidP="00BD50A3">
      <w:pPr>
        <w:pStyle w:val="NoSpacing"/>
      </w:pPr>
      <w:r w:rsidRPr="00BD50A3">
        <w:t>SQL Safety Validator</w:t>
      </w:r>
    </w:p>
    <w:p w14:paraId="18F0C605" w14:textId="77777777" w:rsidR="00BD50A3" w:rsidRPr="00BD50A3" w:rsidRDefault="00BD50A3" w:rsidP="00BD50A3">
      <w:pPr>
        <w:pStyle w:val="NoSpacing"/>
      </w:pPr>
      <w:r w:rsidRPr="00BD50A3">
        <w:t xml:space="preserve">     │</w:t>
      </w:r>
    </w:p>
    <w:p w14:paraId="029365E6" w14:textId="4E91BE2C" w:rsidR="00BD50A3" w:rsidRPr="00BD50A3" w:rsidRDefault="00BD50A3" w:rsidP="00BD50A3">
      <w:pPr>
        <w:pStyle w:val="NoSpacing"/>
      </w:pPr>
      <w:r w:rsidRPr="00BD50A3">
        <w:lastRenderedPageBreak/>
        <w:t xml:space="preserve">  Query Execution</w:t>
      </w:r>
    </w:p>
    <w:p w14:paraId="3033D5AF" w14:textId="375B80B4" w:rsidR="00BD50A3" w:rsidRPr="00BD50A3" w:rsidRDefault="00BD50A3" w:rsidP="00BD50A3">
      <w:pPr>
        <w:pStyle w:val="NoSpacing"/>
      </w:pPr>
      <w:r w:rsidRPr="00BD50A3">
        <w:t xml:space="preserve">     │</w:t>
      </w:r>
    </w:p>
    <w:p w14:paraId="4F99577E" w14:textId="77777777" w:rsidR="00BD50A3" w:rsidRPr="00BD50A3" w:rsidRDefault="00BD50A3" w:rsidP="00BD50A3">
      <w:pPr>
        <w:pStyle w:val="NoSpacing"/>
      </w:pPr>
      <w:r w:rsidRPr="00BD50A3">
        <w:t>Narration / Explanation (Optional)</w:t>
      </w:r>
    </w:p>
    <w:p w14:paraId="48BE4A19" w14:textId="77777777" w:rsidR="00BD50A3" w:rsidRPr="00BD50A3" w:rsidRDefault="00000000" w:rsidP="00BD50A3">
      <w:r>
        <w:pict w14:anchorId="0384894F">
          <v:rect id="_x0000_i1027" style="width:0;height:1.5pt" o:hralign="center" o:hrstd="t" o:hr="t" fillcolor="#a0a0a0" stroked="f"/>
        </w:pict>
      </w:r>
    </w:p>
    <w:p w14:paraId="472D8C4E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 Core Components</w:t>
      </w:r>
    </w:p>
    <w:p w14:paraId="396C6367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4.1 Schema Registry (Authoritative Knowledge Base)</w:t>
      </w:r>
    </w:p>
    <w:p w14:paraId="0E2E42CF" w14:textId="77777777" w:rsidR="00BD50A3" w:rsidRPr="00BD50A3" w:rsidRDefault="00BD50A3" w:rsidP="00BD50A3">
      <w:pPr>
        <w:numPr>
          <w:ilvl w:val="0"/>
          <w:numId w:val="2"/>
        </w:numPr>
      </w:pPr>
      <w:r w:rsidRPr="00BD50A3">
        <w:t xml:space="preserve">All AP tables, columns, </w:t>
      </w:r>
      <w:proofErr w:type="spellStart"/>
      <w:r w:rsidRPr="00BD50A3">
        <w:t>enums</w:t>
      </w:r>
      <w:proofErr w:type="spellEnd"/>
      <w:r w:rsidRPr="00BD50A3">
        <w:t>, FKs</w:t>
      </w:r>
    </w:p>
    <w:p w14:paraId="1FC5B141" w14:textId="77777777" w:rsidR="00BD50A3" w:rsidRPr="00BD50A3" w:rsidRDefault="00BD50A3" w:rsidP="00BD50A3">
      <w:pPr>
        <w:numPr>
          <w:ilvl w:val="0"/>
          <w:numId w:val="2"/>
        </w:numPr>
      </w:pPr>
      <w:r w:rsidRPr="00BD50A3">
        <w:t>Gold levels (query preference)</w:t>
      </w:r>
    </w:p>
    <w:p w14:paraId="7E2DCAF9" w14:textId="77777777" w:rsidR="00BD50A3" w:rsidRPr="00BD50A3" w:rsidRDefault="00BD50A3" w:rsidP="00BD50A3">
      <w:pPr>
        <w:numPr>
          <w:ilvl w:val="0"/>
          <w:numId w:val="2"/>
        </w:numPr>
      </w:pPr>
      <w:r w:rsidRPr="00BD50A3">
        <w:t>Tenant isolation markers</w:t>
      </w:r>
    </w:p>
    <w:p w14:paraId="3DD0B3C9" w14:textId="77777777" w:rsidR="00BD50A3" w:rsidRPr="00BD50A3" w:rsidRDefault="00BD50A3" w:rsidP="00BD50A3">
      <w:pPr>
        <w:numPr>
          <w:ilvl w:val="0"/>
          <w:numId w:val="2"/>
        </w:numPr>
      </w:pPr>
      <w:r w:rsidRPr="00BD50A3">
        <w:t>Column semantics</w:t>
      </w:r>
    </w:p>
    <w:p w14:paraId="0A8DED48" w14:textId="77777777" w:rsidR="00BD50A3" w:rsidRPr="00BD50A3" w:rsidRDefault="00BD50A3" w:rsidP="00BD50A3">
      <w:r w:rsidRPr="00BD50A3">
        <w:rPr>
          <w:b/>
          <w:bCs/>
        </w:rPr>
        <w:t>Outcome:</w:t>
      </w:r>
      <w:r w:rsidRPr="00BD50A3">
        <w:br/>
        <w:t>Prevents column &amp; table hallucinations.</w:t>
      </w:r>
    </w:p>
    <w:p w14:paraId="01D48CAC" w14:textId="77777777" w:rsidR="00BD50A3" w:rsidRPr="00BD50A3" w:rsidRDefault="00000000" w:rsidP="00BD50A3">
      <w:r>
        <w:pict w14:anchorId="0E945B3E">
          <v:rect id="_x0000_i1028" style="width:0;height:1.5pt" o:hralign="center" o:hrstd="t" o:hr="t" fillcolor="#a0a0a0" stroked="f"/>
        </w:pict>
      </w:r>
    </w:p>
    <w:p w14:paraId="522547B9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4.2 Approved Join Graph</w:t>
      </w:r>
    </w:p>
    <w:p w14:paraId="7B3D689C" w14:textId="77777777" w:rsidR="00BD50A3" w:rsidRPr="00BD50A3" w:rsidRDefault="00BD50A3" w:rsidP="00BD50A3">
      <w:pPr>
        <w:numPr>
          <w:ilvl w:val="0"/>
          <w:numId w:val="3"/>
        </w:numPr>
      </w:pPr>
      <w:r w:rsidRPr="00BD50A3">
        <w:t>Explicitly defined join paths only</w:t>
      </w:r>
    </w:p>
    <w:p w14:paraId="7DE328CC" w14:textId="77777777" w:rsidR="00BD50A3" w:rsidRPr="00BD50A3" w:rsidRDefault="00BD50A3" w:rsidP="00BD50A3">
      <w:pPr>
        <w:numPr>
          <w:ilvl w:val="0"/>
          <w:numId w:val="3"/>
        </w:numPr>
      </w:pPr>
      <w:r w:rsidRPr="00BD50A3">
        <w:t>No inferred or transitive joins</w:t>
      </w:r>
    </w:p>
    <w:p w14:paraId="0EA10B54" w14:textId="77777777" w:rsidR="00BD50A3" w:rsidRPr="00BD50A3" w:rsidRDefault="00BD50A3" w:rsidP="00BD50A3">
      <w:pPr>
        <w:numPr>
          <w:ilvl w:val="0"/>
          <w:numId w:val="3"/>
        </w:numPr>
      </w:pPr>
      <w:r w:rsidRPr="00BD50A3">
        <w:t>Covers bill, vendor, payment, approval, import, reporting flows</w:t>
      </w:r>
    </w:p>
    <w:p w14:paraId="533C5AAC" w14:textId="77777777" w:rsidR="00BD50A3" w:rsidRPr="00BD50A3" w:rsidRDefault="00BD50A3" w:rsidP="00BD50A3">
      <w:r w:rsidRPr="00BD50A3">
        <w:rPr>
          <w:b/>
          <w:bCs/>
        </w:rPr>
        <w:t>Outcome:</w:t>
      </w:r>
      <w:r w:rsidRPr="00BD50A3">
        <w:br/>
        <w:t xml:space="preserve">Eliminates invalid </w:t>
      </w:r>
      <w:proofErr w:type="gramStart"/>
      <w:r w:rsidRPr="00BD50A3">
        <w:t>joins</w:t>
      </w:r>
      <w:proofErr w:type="gramEnd"/>
      <w:r w:rsidRPr="00BD50A3">
        <w:t xml:space="preserve"> and Cartesian explosions.</w:t>
      </w:r>
    </w:p>
    <w:p w14:paraId="4D6F6B6D" w14:textId="77777777" w:rsidR="00BD50A3" w:rsidRPr="00BD50A3" w:rsidRDefault="00000000" w:rsidP="00BD50A3">
      <w:r>
        <w:pict w14:anchorId="6C7D0E32">
          <v:rect id="_x0000_i1029" style="width:0;height:1.5pt" o:hralign="center" o:hrstd="t" o:hr="t" fillcolor="#a0a0a0" stroked="f"/>
        </w:pict>
      </w:r>
    </w:p>
    <w:p w14:paraId="46790080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4.3 Intent Agent</w:t>
      </w:r>
    </w:p>
    <w:p w14:paraId="2B15086A" w14:textId="77777777" w:rsidR="00BD50A3" w:rsidRPr="00BD50A3" w:rsidRDefault="00BD50A3" w:rsidP="00BD50A3">
      <w:pPr>
        <w:numPr>
          <w:ilvl w:val="0"/>
          <w:numId w:val="4"/>
        </w:numPr>
      </w:pPr>
      <w:r w:rsidRPr="00BD50A3">
        <w:t>Classifies query intent (billing, vendor, approval, payment, reporting)</w:t>
      </w:r>
    </w:p>
    <w:p w14:paraId="60F0A325" w14:textId="77777777" w:rsidR="00BD50A3" w:rsidRPr="00BD50A3" w:rsidRDefault="00BD50A3" w:rsidP="00BD50A3">
      <w:pPr>
        <w:numPr>
          <w:ilvl w:val="0"/>
          <w:numId w:val="4"/>
        </w:numPr>
      </w:pPr>
      <w:r w:rsidRPr="00BD50A3">
        <w:t>Used for:</w:t>
      </w:r>
    </w:p>
    <w:p w14:paraId="0AAFBE14" w14:textId="77777777" w:rsidR="00BD50A3" w:rsidRPr="00BD50A3" w:rsidRDefault="00BD50A3" w:rsidP="00BD50A3">
      <w:pPr>
        <w:numPr>
          <w:ilvl w:val="1"/>
          <w:numId w:val="4"/>
        </w:numPr>
      </w:pPr>
      <w:r w:rsidRPr="00BD50A3">
        <w:t>Table restriction</w:t>
      </w:r>
    </w:p>
    <w:p w14:paraId="131BAD81" w14:textId="77777777" w:rsidR="00BD50A3" w:rsidRPr="00BD50A3" w:rsidRDefault="00BD50A3" w:rsidP="00BD50A3">
      <w:pPr>
        <w:numPr>
          <w:ilvl w:val="1"/>
          <w:numId w:val="4"/>
        </w:numPr>
      </w:pPr>
      <w:r w:rsidRPr="00BD50A3">
        <w:t>Metric eligibility</w:t>
      </w:r>
    </w:p>
    <w:p w14:paraId="27DBF619" w14:textId="77777777" w:rsidR="00BD50A3" w:rsidRPr="00BD50A3" w:rsidRDefault="00BD50A3" w:rsidP="00BD50A3">
      <w:pPr>
        <w:numPr>
          <w:ilvl w:val="1"/>
          <w:numId w:val="4"/>
        </w:numPr>
      </w:pPr>
      <w:r w:rsidRPr="00BD50A3">
        <w:t>Mandatory filters (e.g., tenant, status)</w:t>
      </w:r>
    </w:p>
    <w:p w14:paraId="3C7CD474" w14:textId="77777777" w:rsidR="00BD50A3" w:rsidRPr="00BD50A3" w:rsidRDefault="00BD50A3" w:rsidP="00BD50A3">
      <w:r w:rsidRPr="00BD50A3">
        <w:rPr>
          <w:b/>
          <w:bCs/>
        </w:rPr>
        <w:t>Outcome:</w:t>
      </w:r>
      <w:r w:rsidRPr="00BD50A3">
        <w:br/>
        <w:t>Improves plan precision and governance.</w:t>
      </w:r>
    </w:p>
    <w:p w14:paraId="1BEF48E6" w14:textId="77777777" w:rsidR="00BD50A3" w:rsidRPr="00BD50A3" w:rsidRDefault="00000000" w:rsidP="00BD50A3">
      <w:r>
        <w:lastRenderedPageBreak/>
        <w:pict w14:anchorId="1496889B">
          <v:rect id="_x0000_i1030" style="width:0;height:1.5pt" o:hralign="center" o:hrstd="t" o:hr="t" fillcolor="#a0a0a0" stroked="f"/>
        </w:pict>
      </w:r>
    </w:p>
    <w:p w14:paraId="45CC6277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4.4 Query Planner (LLM)</w:t>
      </w:r>
    </w:p>
    <w:p w14:paraId="4CEA50F0" w14:textId="77777777" w:rsidR="00BD50A3" w:rsidRPr="00BD50A3" w:rsidRDefault="00BD50A3" w:rsidP="00BD50A3">
      <w:pPr>
        <w:numPr>
          <w:ilvl w:val="0"/>
          <w:numId w:val="5"/>
        </w:numPr>
      </w:pPr>
      <w:r w:rsidRPr="00BD50A3">
        <w:t xml:space="preserve">Converts NL → </w:t>
      </w:r>
      <w:r w:rsidRPr="00BD50A3">
        <w:rPr>
          <w:b/>
          <w:bCs/>
        </w:rPr>
        <w:t>Canonical Query Plan JSON</w:t>
      </w:r>
    </w:p>
    <w:p w14:paraId="542FDBA1" w14:textId="77777777" w:rsidR="00BD50A3" w:rsidRPr="00BD50A3" w:rsidRDefault="00BD50A3" w:rsidP="00BD50A3">
      <w:pPr>
        <w:numPr>
          <w:ilvl w:val="0"/>
          <w:numId w:val="5"/>
        </w:numPr>
      </w:pPr>
      <w:r w:rsidRPr="00BD50A3">
        <w:t>Output includes:</w:t>
      </w:r>
    </w:p>
    <w:p w14:paraId="4B09A487" w14:textId="77777777" w:rsidR="00BD50A3" w:rsidRPr="00BD50A3" w:rsidRDefault="00BD50A3" w:rsidP="00BD50A3">
      <w:pPr>
        <w:numPr>
          <w:ilvl w:val="1"/>
          <w:numId w:val="5"/>
        </w:numPr>
      </w:pPr>
      <w:proofErr w:type="spellStart"/>
      <w:r w:rsidRPr="00BD50A3">
        <w:t>fact_table</w:t>
      </w:r>
      <w:proofErr w:type="spellEnd"/>
      <w:r w:rsidRPr="00BD50A3">
        <w:t xml:space="preserve"> (optional)</w:t>
      </w:r>
    </w:p>
    <w:p w14:paraId="4BF99E3E" w14:textId="77777777" w:rsidR="00BD50A3" w:rsidRPr="00BD50A3" w:rsidRDefault="00BD50A3" w:rsidP="00BD50A3">
      <w:pPr>
        <w:numPr>
          <w:ilvl w:val="1"/>
          <w:numId w:val="5"/>
        </w:numPr>
      </w:pPr>
      <w:r w:rsidRPr="00BD50A3">
        <w:t>dimensions</w:t>
      </w:r>
    </w:p>
    <w:p w14:paraId="42388A23" w14:textId="77777777" w:rsidR="00BD50A3" w:rsidRPr="00BD50A3" w:rsidRDefault="00BD50A3" w:rsidP="00BD50A3">
      <w:pPr>
        <w:numPr>
          <w:ilvl w:val="1"/>
          <w:numId w:val="5"/>
        </w:numPr>
      </w:pPr>
      <w:r w:rsidRPr="00BD50A3">
        <w:t>metrics</w:t>
      </w:r>
    </w:p>
    <w:p w14:paraId="0E1843D9" w14:textId="77777777" w:rsidR="00BD50A3" w:rsidRPr="00BD50A3" w:rsidRDefault="00BD50A3" w:rsidP="00BD50A3">
      <w:pPr>
        <w:numPr>
          <w:ilvl w:val="1"/>
          <w:numId w:val="5"/>
        </w:numPr>
      </w:pPr>
      <w:r w:rsidRPr="00BD50A3">
        <w:t>filters</w:t>
      </w:r>
    </w:p>
    <w:p w14:paraId="53EF9B38" w14:textId="77777777" w:rsidR="00BD50A3" w:rsidRPr="00BD50A3" w:rsidRDefault="00BD50A3" w:rsidP="00BD50A3">
      <w:pPr>
        <w:numPr>
          <w:ilvl w:val="1"/>
          <w:numId w:val="5"/>
        </w:numPr>
      </w:pPr>
      <w:proofErr w:type="spellStart"/>
      <w:r w:rsidRPr="00BD50A3">
        <w:t>group_by</w:t>
      </w:r>
      <w:proofErr w:type="spellEnd"/>
    </w:p>
    <w:p w14:paraId="2A22A6CF" w14:textId="77777777" w:rsidR="00BD50A3" w:rsidRPr="00BD50A3" w:rsidRDefault="00BD50A3" w:rsidP="00BD50A3">
      <w:pPr>
        <w:numPr>
          <w:ilvl w:val="0"/>
          <w:numId w:val="5"/>
        </w:numPr>
      </w:pPr>
      <w:r w:rsidRPr="00BD50A3">
        <w:t>No SQL allowed</w:t>
      </w:r>
    </w:p>
    <w:p w14:paraId="0E662985" w14:textId="77777777" w:rsidR="00BD50A3" w:rsidRPr="00BD50A3" w:rsidRDefault="00BD50A3" w:rsidP="00BD50A3">
      <w:r w:rsidRPr="00BD50A3">
        <w:rPr>
          <w:b/>
          <w:bCs/>
        </w:rPr>
        <w:t>Outcome:</w:t>
      </w:r>
      <w:r w:rsidRPr="00BD50A3">
        <w:br/>
        <w:t>LLM contributes reasoning, not execution.</w:t>
      </w:r>
    </w:p>
    <w:p w14:paraId="00539063" w14:textId="77777777" w:rsidR="00BD50A3" w:rsidRPr="00BD50A3" w:rsidRDefault="00000000" w:rsidP="00BD50A3">
      <w:r>
        <w:pict w14:anchorId="6E036046">
          <v:rect id="_x0000_i1031" style="width:0;height:1.5pt" o:hralign="center" o:hrstd="t" o:hr="t" fillcolor="#a0a0a0" stroked="f"/>
        </w:pict>
      </w:r>
    </w:p>
    <w:p w14:paraId="20D6DADE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4.5 Plan Validator</w:t>
      </w:r>
    </w:p>
    <w:p w14:paraId="6D973344" w14:textId="77777777" w:rsidR="00BD50A3" w:rsidRPr="00BD50A3" w:rsidRDefault="00BD50A3" w:rsidP="00BD50A3">
      <w:pPr>
        <w:numPr>
          <w:ilvl w:val="0"/>
          <w:numId w:val="6"/>
        </w:numPr>
      </w:pPr>
      <w:r w:rsidRPr="00BD50A3">
        <w:t>Enforces:</w:t>
      </w:r>
    </w:p>
    <w:p w14:paraId="5C969DE7" w14:textId="77777777" w:rsidR="00BD50A3" w:rsidRPr="00BD50A3" w:rsidRDefault="00BD50A3" w:rsidP="00BD50A3">
      <w:pPr>
        <w:numPr>
          <w:ilvl w:val="1"/>
          <w:numId w:val="6"/>
        </w:numPr>
      </w:pPr>
      <w:r w:rsidRPr="00BD50A3">
        <w:t>Valid tables &amp; columns</w:t>
      </w:r>
    </w:p>
    <w:p w14:paraId="19349DD5" w14:textId="77777777" w:rsidR="00BD50A3" w:rsidRPr="00BD50A3" w:rsidRDefault="00BD50A3" w:rsidP="00BD50A3">
      <w:pPr>
        <w:numPr>
          <w:ilvl w:val="1"/>
          <w:numId w:val="6"/>
        </w:numPr>
      </w:pPr>
      <w:r w:rsidRPr="00BD50A3">
        <w:t>Allowed aggregations</w:t>
      </w:r>
    </w:p>
    <w:p w14:paraId="1297B1F9" w14:textId="77777777" w:rsidR="00BD50A3" w:rsidRPr="00BD50A3" w:rsidRDefault="00BD50A3" w:rsidP="00BD50A3">
      <w:pPr>
        <w:numPr>
          <w:ilvl w:val="1"/>
          <w:numId w:val="6"/>
        </w:numPr>
      </w:pPr>
      <w:r w:rsidRPr="00BD50A3">
        <w:t>Mandatory tenant filters</w:t>
      </w:r>
    </w:p>
    <w:p w14:paraId="60935CC5" w14:textId="77777777" w:rsidR="00BD50A3" w:rsidRPr="00BD50A3" w:rsidRDefault="00BD50A3" w:rsidP="00BD50A3">
      <w:pPr>
        <w:numPr>
          <w:ilvl w:val="1"/>
          <w:numId w:val="6"/>
        </w:numPr>
      </w:pPr>
      <w:r w:rsidRPr="00BD50A3">
        <w:t>Fact-dimension consistency</w:t>
      </w:r>
    </w:p>
    <w:p w14:paraId="105ADE11" w14:textId="77777777" w:rsidR="00BD50A3" w:rsidRPr="00BD50A3" w:rsidRDefault="00BD50A3" w:rsidP="00BD50A3">
      <w:pPr>
        <w:numPr>
          <w:ilvl w:val="0"/>
          <w:numId w:val="6"/>
        </w:numPr>
      </w:pPr>
      <w:r w:rsidRPr="00BD50A3">
        <w:t>Rejects unsafe or ambiguous plans</w:t>
      </w:r>
    </w:p>
    <w:p w14:paraId="0905E641" w14:textId="77777777" w:rsidR="00BD50A3" w:rsidRPr="00BD50A3" w:rsidRDefault="00BD50A3" w:rsidP="00BD50A3">
      <w:r w:rsidRPr="00BD50A3">
        <w:rPr>
          <w:b/>
          <w:bCs/>
        </w:rPr>
        <w:t>Outcome:</w:t>
      </w:r>
      <w:r w:rsidRPr="00BD50A3">
        <w:br/>
        <w:t>Hard correctness guarantees.</w:t>
      </w:r>
    </w:p>
    <w:p w14:paraId="425F084E" w14:textId="77777777" w:rsidR="00BD50A3" w:rsidRPr="00BD50A3" w:rsidRDefault="00000000" w:rsidP="00BD50A3">
      <w:r>
        <w:pict w14:anchorId="12913F97">
          <v:rect id="_x0000_i1032" style="width:0;height:1.5pt" o:hralign="center" o:hrstd="t" o:hr="t" fillcolor="#a0a0a0" stroked="f"/>
        </w:pict>
      </w:r>
    </w:p>
    <w:p w14:paraId="52CE771F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4.6 SQL Builder (Deterministic)</w:t>
      </w:r>
    </w:p>
    <w:p w14:paraId="55BCB17C" w14:textId="77777777" w:rsidR="00BD50A3" w:rsidRPr="00BD50A3" w:rsidRDefault="00BD50A3" w:rsidP="00BD50A3">
      <w:pPr>
        <w:numPr>
          <w:ilvl w:val="0"/>
          <w:numId w:val="7"/>
        </w:numPr>
      </w:pPr>
      <w:r w:rsidRPr="00BD50A3">
        <w:t>Converts validated plan → SQL</w:t>
      </w:r>
    </w:p>
    <w:p w14:paraId="42F1B7FD" w14:textId="77777777" w:rsidR="00BD50A3" w:rsidRPr="00BD50A3" w:rsidRDefault="00BD50A3" w:rsidP="00BD50A3">
      <w:pPr>
        <w:numPr>
          <w:ilvl w:val="0"/>
          <w:numId w:val="7"/>
        </w:numPr>
      </w:pPr>
      <w:r w:rsidRPr="00BD50A3">
        <w:t>Fully mechanical transformation</w:t>
      </w:r>
    </w:p>
    <w:p w14:paraId="4E2C4BDC" w14:textId="77777777" w:rsidR="00BD50A3" w:rsidRPr="00BD50A3" w:rsidRDefault="00BD50A3" w:rsidP="00BD50A3">
      <w:pPr>
        <w:numPr>
          <w:ilvl w:val="0"/>
          <w:numId w:val="7"/>
        </w:numPr>
      </w:pPr>
      <w:r w:rsidRPr="00BD50A3">
        <w:t>Dialect-aware (Postgres / MySQL / SQL Server)</w:t>
      </w:r>
    </w:p>
    <w:p w14:paraId="146726CB" w14:textId="77777777" w:rsidR="00BD50A3" w:rsidRPr="00BD50A3" w:rsidRDefault="00BD50A3" w:rsidP="00BD50A3">
      <w:r w:rsidRPr="00BD50A3">
        <w:rPr>
          <w:b/>
          <w:bCs/>
        </w:rPr>
        <w:lastRenderedPageBreak/>
        <w:t>Outcome:</w:t>
      </w:r>
      <w:r w:rsidRPr="00BD50A3">
        <w:br/>
        <w:t>Zero SQL hallucination risk.</w:t>
      </w:r>
    </w:p>
    <w:p w14:paraId="5447F47D" w14:textId="77777777" w:rsidR="00BD50A3" w:rsidRPr="00BD50A3" w:rsidRDefault="00000000" w:rsidP="00BD50A3">
      <w:r>
        <w:pict w14:anchorId="69413588">
          <v:rect id="_x0000_i1033" style="width:0;height:1.5pt" o:hralign="center" o:hrstd="t" o:hr="t" fillcolor="#a0a0a0" stroked="f"/>
        </w:pict>
      </w:r>
    </w:p>
    <w:p w14:paraId="677B48D5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4.7 SQL Safety Validator</w:t>
      </w:r>
    </w:p>
    <w:p w14:paraId="7FA60305" w14:textId="77777777" w:rsidR="00BD50A3" w:rsidRPr="00BD50A3" w:rsidRDefault="00BD50A3" w:rsidP="00BD50A3">
      <w:pPr>
        <w:numPr>
          <w:ilvl w:val="0"/>
          <w:numId w:val="8"/>
        </w:numPr>
      </w:pPr>
      <w:r w:rsidRPr="00BD50A3">
        <w:t>Blocks:</w:t>
      </w:r>
    </w:p>
    <w:p w14:paraId="1ECEC962" w14:textId="77777777" w:rsidR="00BD50A3" w:rsidRPr="00BD50A3" w:rsidRDefault="00BD50A3" w:rsidP="00BD50A3">
      <w:pPr>
        <w:numPr>
          <w:ilvl w:val="1"/>
          <w:numId w:val="8"/>
        </w:numPr>
      </w:pPr>
      <w:r w:rsidRPr="00BD50A3">
        <w:t>DDL/DML</w:t>
      </w:r>
    </w:p>
    <w:p w14:paraId="7E108419" w14:textId="77777777" w:rsidR="00BD50A3" w:rsidRPr="00BD50A3" w:rsidRDefault="00BD50A3" w:rsidP="00BD50A3">
      <w:pPr>
        <w:numPr>
          <w:ilvl w:val="1"/>
          <w:numId w:val="8"/>
        </w:numPr>
      </w:pPr>
      <w:r w:rsidRPr="00BD50A3">
        <w:t>Multi-statement queries</w:t>
      </w:r>
    </w:p>
    <w:p w14:paraId="5AA8A891" w14:textId="77777777" w:rsidR="00BD50A3" w:rsidRPr="00BD50A3" w:rsidRDefault="00BD50A3" w:rsidP="00BD50A3">
      <w:pPr>
        <w:numPr>
          <w:ilvl w:val="1"/>
          <w:numId w:val="8"/>
        </w:numPr>
      </w:pPr>
      <w:r w:rsidRPr="00BD50A3">
        <w:t>Missing tenant filters</w:t>
      </w:r>
    </w:p>
    <w:p w14:paraId="1357BBB0" w14:textId="77777777" w:rsidR="00BD50A3" w:rsidRPr="00BD50A3" w:rsidRDefault="00BD50A3" w:rsidP="00BD50A3">
      <w:pPr>
        <w:numPr>
          <w:ilvl w:val="1"/>
          <w:numId w:val="8"/>
        </w:numPr>
      </w:pPr>
      <w:r w:rsidRPr="00BD50A3">
        <w:t>Unsafe functions</w:t>
      </w:r>
    </w:p>
    <w:p w14:paraId="27C80FD4" w14:textId="77777777" w:rsidR="00BD50A3" w:rsidRPr="00BD50A3" w:rsidRDefault="00BD50A3" w:rsidP="00BD50A3">
      <w:pPr>
        <w:numPr>
          <w:ilvl w:val="0"/>
          <w:numId w:val="8"/>
        </w:numPr>
      </w:pPr>
      <w:r w:rsidRPr="00BD50A3">
        <w:t>Enforces row limits and cost caps</w:t>
      </w:r>
    </w:p>
    <w:p w14:paraId="4113F708" w14:textId="77777777" w:rsidR="00BD50A3" w:rsidRPr="00BD50A3" w:rsidRDefault="00BD50A3" w:rsidP="00BD50A3">
      <w:r w:rsidRPr="00BD50A3">
        <w:rPr>
          <w:b/>
          <w:bCs/>
        </w:rPr>
        <w:t>Outcome:</w:t>
      </w:r>
      <w:r w:rsidRPr="00BD50A3">
        <w:br/>
        <w:t>Production-safe execution.</w:t>
      </w:r>
    </w:p>
    <w:p w14:paraId="35F8BE88" w14:textId="77777777" w:rsidR="00BD50A3" w:rsidRPr="00BD50A3" w:rsidRDefault="00000000" w:rsidP="00BD50A3">
      <w:r>
        <w:pict w14:anchorId="05AF8CA9">
          <v:rect id="_x0000_i1034" style="width:0;height:1.5pt" o:hralign="center" o:hrstd="t" o:hr="t" fillcolor="#a0a0a0" stroked="f"/>
        </w:pict>
      </w:r>
    </w:p>
    <w:p w14:paraId="22B22BF8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5. Query Plan Contract (Key Innovation)</w:t>
      </w:r>
    </w:p>
    <w:p w14:paraId="284D844A" w14:textId="77777777" w:rsidR="00BD50A3" w:rsidRPr="00BD50A3" w:rsidRDefault="00BD50A3" w:rsidP="00BD50A3">
      <w:pPr>
        <w:pStyle w:val="NoSpacing"/>
      </w:pPr>
      <w:r w:rsidRPr="00BD50A3">
        <w:t>{</w:t>
      </w:r>
    </w:p>
    <w:p w14:paraId="40D8D164" w14:textId="77777777" w:rsidR="00BD50A3" w:rsidRPr="00BD50A3" w:rsidRDefault="00BD50A3" w:rsidP="00BD50A3">
      <w:pPr>
        <w:pStyle w:val="NoSpacing"/>
      </w:pPr>
      <w:r w:rsidRPr="00BD50A3">
        <w:t xml:space="preserve">  "</w:t>
      </w:r>
      <w:proofErr w:type="spellStart"/>
      <w:proofErr w:type="gramStart"/>
      <w:r w:rsidRPr="00BD50A3">
        <w:t>fact</w:t>
      </w:r>
      <w:proofErr w:type="gramEnd"/>
      <w:r w:rsidRPr="00BD50A3">
        <w:t>_table</w:t>
      </w:r>
      <w:proofErr w:type="spellEnd"/>
      <w:r w:rsidRPr="00BD50A3">
        <w:t>": "</w:t>
      </w:r>
      <w:proofErr w:type="spellStart"/>
      <w:r w:rsidRPr="00BD50A3">
        <w:t>ap_bill_management</w:t>
      </w:r>
      <w:proofErr w:type="spellEnd"/>
      <w:r w:rsidRPr="00BD50A3">
        <w:t>",</w:t>
      </w:r>
    </w:p>
    <w:p w14:paraId="58E5C03E" w14:textId="77777777" w:rsidR="00BD50A3" w:rsidRPr="00BD50A3" w:rsidRDefault="00BD50A3" w:rsidP="00BD50A3">
      <w:pPr>
        <w:pStyle w:val="NoSpacing"/>
      </w:pPr>
      <w:r w:rsidRPr="00BD50A3">
        <w:t xml:space="preserve">  "dimensions": [</w:t>
      </w:r>
    </w:p>
    <w:p w14:paraId="010CFF57" w14:textId="77777777" w:rsidR="00BD50A3" w:rsidRPr="00BD50A3" w:rsidRDefault="00BD50A3" w:rsidP="00BD50A3">
      <w:pPr>
        <w:pStyle w:val="NoSpacing"/>
      </w:pPr>
      <w:r w:rsidRPr="00BD50A3">
        <w:t xml:space="preserve">    {"table": "</w:t>
      </w:r>
      <w:proofErr w:type="spellStart"/>
      <w:r w:rsidRPr="00BD50A3">
        <w:t>ap_vendor</w:t>
      </w:r>
      <w:proofErr w:type="spellEnd"/>
      <w:r w:rsidRPr="00BD50A3">
        <w:t>", "column": "</w:t>
      </w:r>
      <w:proofErr w:type="spellStart"/>
      <w:r w:rsidRPr="00BD50A3">
        <w:t>vendor_</w:t>
      </w:r>
      <w:proofErr w:type="gramStart"/>
      <w:r w:rsidRPr="00BD50A3">
        <w:t>name</w:t>
      </w:r>
      <w:proofErr w:type="spellEnd"/>
      <w:r w:rsidRPr="00BD50A3">
        <w:t>"}</w:t>
      </w:r>
      <w:proofErr w:type="gramEnd"/>
    </w:p>
    <w:p w14:paraId="6AAC66E6" w14:textId="77777777" w:rsidR="00BD50A3" w:rsidRPr="00BD50A3" w:rsidRDefault="00BD50A3" w:rsidP="00BD50A3">
      <w:pPr>
        <w:pStyle w:val="NoSpacing"/>
      </w:pPr>
      <w:r w:rsidRPr="00BD50A3">
        <w:t xml:space="preserve">  ],</w:t>
      </w:r>
    </w:p>
    <w:p w14:paraId="72F46B88" w14:textId="77777777" w:rsidR="00BD50A3" w:rsidRPr="00BD50A3" w:rsidRDefault="00BD50A3" w:rsidP="00BD50A3">
      <w:pPr>
        <w:pStyle w:val="NoSpacing"/>
      </w:pPr>
      <w:r w:rsidRPr="00BD50A3">
        <w:t xml:space="preserve">  "metrics": [</w:t>
      </w:r>
    </w:p>
    <w:p w14:paraId="25CE2DE1" w14:textId="77777777" w:rsidR="00BD50A3" w:rsidRPr="00BD50A3" w:rsidRDefault="00BD50A3" w:rsidP="00BD50A3">
      <w:pPr>
        <w:pStyle w:val="NoSpacing"/>
      </w:pPr>
      <w:r w:rsidRPr="00BD50A3">
        <w:t xml:space="preserve">    {</w:t>
      </w:r>
    </w:p>
    <w:p w14:paraId="71C2D2BF" w14:textId="77777777" w:rsidR="00BD50A3" w:rsidRPr="00BD50A3" w:rsidRDefault="00BD50A3" w:rsidP="00BD50A3">
      <w:pPr>
        <w:pStyle w:val="NoSpacing"/>
      </w:pPr>
      <w:r w:rsidRPr="00BD50A3">
        <w:t xml:space="preserve">      "</w:t>
      </w:r>
      <w:proofErr w:type="spellStart"/>
      <w:r w:rsidRPr="00BD50A3">
        <w:t>agg</w:t>
      </w:r>
      <w:proofErr w:type="spellEnd"/>
      <w:r w:rsidRPr="00BD50A3">
        <w:t>": "SUM",</w:t>
      </w:r>
    </w:p>
    <w:p w14:paraId="5A1BEA90" w14:textId="77777777" w:rsidR="00BD50A3" w:rsidRPr="00BD50A3" w:rsidRDefault="00BD50A3" w:rsidP="00BD50A3">
      <w:pPr>
        <w:pStyle w:val="NoSpacing"/>
      </w:pPr>
      <w:r w:rsidRPr="00BD50A3">
        <w:t xml:space="preserve">      "table": "</w:t>
      </w:r>
      <w:proofErr w:type="spellStart"/>
      <w:r w:rsidRPr="00BD50A3">
        <w:t>ap_bill_management</w:t>
      </w:r>
      <w:proofErr w:type="spellEnd"/>
      <w:r w:rsidRPr="00BD50A3">
        <w:t>",</w:t>
      </w:r>
    </w:p>
    <w:p w14:paraId="7C0275D8" w14:textId="77777777" w:rsidR="00BD50A3" w:rsidRPr="00BD50A3" w:rsidRDefault="00BD50A3" w:rsidP="00BD50A3">
      <w:pPr>
        <w:pStyle w:val="NoSpacing"/>
      </w:pPr>
      <w:r w:rsidRPr="00BD50A3">
        <w:t xml:space="preserve">      "column": "</w:t>
      </w:r>
      <w:proofErr w:type="spellStart"/>
      <w:r w:rsidRPr="00BD50A3">
        <w:t>total_amount</w:t>
      </w:r>
      <w:proofErr w:type="spellEnd"/>
      <w:r w:rsidRPr="00BD50A3">
        <w:t>",</w:t>
      </w:r>
    </w:p>
    <w:p w14:paraId="056FD004" w14:textId="77777777" w:rsidR="00BD50A3" w:rsidRPr="00BD50A3" w:rsidRDefault="00BD50A3" w:rsidP="00BD50A3">
      <w:pPr>
        <w:pStyle w:val="NoSpacing"/>
      </w:pPr>
      <w:r w:rsidRPr="00BD50A3">
        <w:t xml:space="preserve">      "as": "</w:t>
      </w:r>
      <w:proofErr w:type="spellStart"/>
      <w:r w:rsidRPr="00BD50A3">
        <w:t>total_payable</w:t>
      </w:r>
      <w:proofErr w:type="spellEnd"/>
      <w:r w:rsidRPr="00BD50A3">
        <w:t>"</w:t>
      </w:r>
    </w:p>
    <w:p w14:paraId="2D8BD656" w14:textId="77777777" w:rsidR="00BD50A3" w:rsidRPr="00BD50A3" w:rsidRDefault="00BD50A3" w:rsidP="00BD50A3">
      <w:pPr>
        <w:pStyle w:val="NoSpacing"/>
      </w:pPr>
      <w:r w:rsidRPr="00BD50A3">
        <w:t xml:space="preserve">    }</w:t>
      </w:r>
    </w:p>
    <w:p w14:paraId="68AA7383" w14:textId="77777777" w:rsidR="00BD50A3" w:rsidRPr="00BD50A3" w:rsidRDefault="00BD50A3" w:rsidP="00BD50A3">
      <w:pPr>
        <w:pStyle w:val="NoSpacing"/>
      </w:pPr>
      <w:r w:rsidRPr="00BD50A3">
        <w:t xml:space="preserve">  ],</w:t>
      </w:r>
    </w:p>
    <w:p w14:paraId="6E1E535C" w14:textId="77777777" w:rsidR="00BD50A3" w:rsidRPr="00BD50A3" w:rsidRDefault="00BD50A3" w:rsidP="00BD50A3">
      <w:pPr>
        <w:pStyle w:val="NoSpacing"/>
      </w:pPr>
      <w:r w:rsidRPr="00BD50A3">
        <w:t xml:space="preserve">  "filters": [</w:t>
      </w:r>
    </w:p>
    <w:p w14:paraId="1C70EA68" w14:textId="77777777" w:rsidR="00BD50A3" w:rsidRPr="00BD50A3" w:rsidRDefault="00BD50A3" w:rsidP="00BD50A3">
      <w:pPr>
        <w:pStyle w:val="NoSpacing"/>
      </w:pPr>
      <w:r w:rsidRPr="00BD50A3">
        <w:t xml:space="preserve">    {"table": "</w:t>
      </w:r>
      <w:proofErr w:type="spellStart"/>
      <w:r w:rsidRPr="00BD50A3">
        <w:t>ap_bill_management</w:t>
      </w:r>
      <w:proofErr w:type="spellEnd"/>
      <w:r w:rsidRPr="00BD50A3">
        <w:t>", "column": "status", "op": "=", "value": "</w:t>
      </w:r>
      <w:proofErr w:type="gramStart"/>
      <w:r w:rsidRPr="00BD50A3">
        <w:t>PENDING"}</w:t>
      </w:r>
      <w:proofErr w:type="gramEnd"/>
    </w:p>
    <w:p w14:paraId="32DD6688" w14:textId="77777777" w:rsidR="00BD50A3" w:rsidRPr="00BD50A3" w:rsidRDefault="00BD50A3" w:rsidP="00BD50A3">
      <w:pPr>
        <w:pStyle w:val="NoSpacing"/>
      </w:pPr>
      <w:r w:rsidRPr="00BD50A3">
        <w:t xml:space="preserve">  ],</w:t>
      </w:r>
    </w:p>
    <w:p w14:paraId="72B34592" w14:textId="77777777" w:rsidR="00BD50A3" w:rsidRPr="00BD50A3" w:rsidRDefault="00BD50A3" w:rsidP="00BD50A3">
      <w:pPr>
        <w:pStyle w:val="NoSpacing"/>
      </w:pPr>
      <w:r w:rsidRPr="00BD50A3">
        <w:t xml:space="preserve">  "</w:t>
      </w:r>
      <w:proofErr w:type="spellStart"/>
      <w:proofErr w:type="gramStart"/>
      <w:r w:rsidRPr="00BD50A3">
        <w:t>group</w:t>
      </w:r>
      <w:proofErr w:type="gramEnd"/>
      <w:r w:rsidRPr="00BD50A3">
        <w:t>_by</w:t>
      </w:r>
      <w:proofErr w:type="spellEnd"/>
      <w:r w:rsidRPr="00BD50A3">
        <w:t>": [</w:t>
      </w:r>
    </w:p>
    <w:p w14:paraId="6280EDE5" w14:textId="77777777" w:rsidR="00BD50A3" w:rsidRPr="00BD50A3" w:rsidRDefault="00BD50A3" w:rsidP="00BD50A3">
      <w:pPr>
        <w:pStyle w:val="NoSpacing"/>
      </w:pPr>
      <w:r w:rsidRPr="00BD50A3">
        <w:t xml:space="preserve">    {"table": "</w:t>
      </w:r>
      <w:proofErr w:type="spellStart"/>
      <w:r w:rsidRPr="00BD50A3">
        <w:t>ap_vendor</w:t>
      </w:r>
      <w:proofErr w:type="spellEnd"/>
      <w:r w:rsidRPr="00BD50A3">
        <w:t>", "column": "</w:t>
      </w:r>
      <w:proofErr w:type="spellStart"/>
      <w:r w:rsidRPr="00BD50A3">
        <w:t>vendor_</w:t>
      </w:r>
      <w:proofErr w:type="gramStart"/>
      <w:r w:rsidRPr="00BD50A3">
        <w:t>name</w:t>
      </w:r>
      <w:proofErr w:type="spellEnd"/>
      <w:r w:rsidRPr="00BD50A3">
        <w:t>"}</w:t>
      </w:r>
      <w:proofErr w:type="gramEnd"/>
    </w:p>
    <w:p w14:paraId="07334DC6" w14:textId="77777777" w:rsidR="00BD50A3" w:rsidRPr="00BD50A3" w:rsidRDefault="00BD50A3" w:rsidP="00BD50A3">
      <w:pPr>
        <w:pStyle w:val="NoSpacing"/>
      </w:pPr>
      <w:r w:rsidRPr="00BD50A3">
        <w:t xml:space="preserve">  ]</w:t>
      </w:r>
    </w:p>
    <w:p w14:paraId="563B67C4" w14:textId="77777777" w:rsidR="00BD50A3" w:rsidRDefault="00BD50A3" w:rsidP="00BD50A3">
      <w:pPr>
        <w:pStyle w:val="NoSpacing"/>
      </w:pPr>
      <w:r w:rsidRPr="00BD50A3">
        <w:t>}</w:t>
      </w:r>
    </w:p>
    <w:p w14:paraId="31C73A05" w14:textId="77777777" w:rsidR="00BD50A3" w:rsidRPr="00BD50A3" w:rsidRDefault="00BD50A3" w:rsidP="00BD50A3">
      <w:pPr>
        <w:pStyle w:val="NoSpacing"/>
      </w:pPr>
    </w:p>
    <w:p w14:paraId="4008A4F1" w14:textId="77777777" w:rsidR="00BD50A3" w:rsidRPr="00BD50A3" w:rsidRDefault="00BD50A3" w:rsidP="00BD50A3">
      <w:r w:rsidRPr="00BD50A3">
        <w:rPr>
          <w:b/>
          <w:bCs/>
        </w:rPr>
        <w:lastRenderedPageBreak/>
        <w:t xml:space="preserve">Why </w:t>
      </w:r>
      <w:proofErr w:type="gramStart"/>
      <w:r w:rsidRPr="00BD50A3">
        <w:rPr>
          <w:b/>
          <w:bCs/>
        </w:rPr>
        <w:t>this matters</w:t>
      </w:r>
      <w:proofErr w:type="gramEnd"/>
    </w:p>
    <w:p w14:paraId="26AC8A1E" w14:textId="77777777" w:rsidR="00BD50A3" w:rsidRPr="00BD50A3" w:rsidRDefault="00BD50A3" w:rsidP="00BD50A3">
      <w:pPr>
        <w:numPr>
          <w:ilvl w:val="0"/>
          <w:numId w:val="9"/>
        </w:numPr>
      </w:pPr>
      <w:r w:rsidRPr="00BD50A3">
        <w:t>Auditable</w:t>
      </w:r>
    </w:p>
    <w:p w14:paraId="443B6F33" w14:textId="77777777" w:rsidR="00BD50A3" w:rsidRPr="00BD50A3" w:rsidRDefault="00BD50A3" w:rsidP="00BD50A3">
      <w:pPr>
        <w:numPr>
          <w:ilvl w:val="0"/>
          <w:numId w:val="9"/>
        </w:numPr>
      </w:pPr>
      <w:r w:rsidRPr="00BD50A3">
        <w:t>Testable</w:t>
      </w:r>
    </w:p>
    <w:p w14:paraId="3725CA40" w14:textId="77777777" w:rsidR="00BD50A3" w:rsidRPr="00BD50A3" w:rsidRDefault="00BD50A3" w:rsidP="00BD50A3">
      <w:pPr>
        <w:numPr>
          <w:ilvl w:val="0"/>
          <w:numId w:val="9"/>
        </w:numPr>
      </w:pPr>
      <w:r w:rsidRPr="00BD50A3">
        <w:t>Machine-verifiable</w:t>
      </w:r>
    </w:p>
    <w:p w14:paraId="3FCCC11B" w14:textId="77777777" w:rsidR="00BD50A3" w:rsidRPr="00BD50A3" w:rsidRDefault="00BD50A3" w:rsidP="00BD50A3">
      <w:pPr>
        <w:numPr>
          <w:ilvl w:val="0"/>
          <w:numId w:val="9"/>
        </w:numPr>
      </w:pPr>
      <w:r w:rsidRPr="00BD50A3">
        <w:t>Human-readable</w:t>
      </w:r>
    </w:p>
    <w:p w14:paraId="2D190A11" w14:textId="77777777" w:rsidR="00BD50A3" w:rsidRPr="00BD50A3" w:rsidRDefault="00000000" w:rsidP="00BD50A3">
      <w:r>
        <w:pict w14:anchorId="3AB3D23D">
          <v:rect id="_x0000_i1035" style="width:0;height:1.5pt" o:hralign="center" o:hrstd="t" o:hr="t" fillcolor="#a0a0a0" stroked="f"/>
        </w:pict>
      </w:r>
    </w:p>
    <w:p w14:paraId="34A3FF2D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6. Security &amp; Governance</w:t>
      </w:r>
    </w:p>
    <w:p w14:paraId="12812263" w14:textId="77777777" w:rsidR="00BD50A3" w:rsidRPr="00BD50A3" w:rsidRDefault="00BD50A3" w:rsidP="00BD50A3">
      <w:pPr>
        <w:numPr>
          <w:ilvl w:val="0"/>
          <w:numId w:val="10"/>
        </w:numPr>
      </w:pPr>
      <w:r w:rsidRPr="00BD50A3">
        <w:t>Tenant isolation enforced at plan level</w:t>
      </w:r>
    </w:p>
    <w:p w14:paraId="7F10FCEA" w14:textId="77777777" w:rsidR="00BD50A3" w:rsidRPr="00BD50A3" w:rsidRDefault="00BD50A3" w:rsidP="00BD50A3">
      <w:pPr>
        <w:numPr>
          <w:ilvl w:val="0"/>
          <w:numId w:val="10"/>
        </w:numPr>
      </w:pPr>
      <w:r w:rsidRPr="00BD50A3">
        <w:t>No free-form SQL</w:t>
      </w:r>
    </w:p>
    <w:p w14:paraId="49C38BC0" w14:textId="77777777" w:rsidR="00BD50A3" w:rsidRPr="00BD50A3" w:rsidRDefault="00BD50A3" w:rsidP="00BD50A3">
      <w:pPr>
        <w:numPr>
          <w:ilvl w:val="0"/>
          <w:numId w:val="10"/>
        </w:numPr>
      </w:pPr>
      <w:r w:rsidRPr="00BD50A3">
        <w:t>Role-aware filtering (optional)</w:t>
      </w:r>
    </w:p>
    <w:p w14:paraId="6DD53092" w14:textId="77777777" w:rsidR="00BD50A3" w:rsidRPr="00BD50A3" w:rsidRDefault="00BD50A3" w:rsidP="00BD50A3">
      <w:pPr>
        <w:numPr>
          <w:ilvl w:val="0"/>
          <w:numId w:val="10"/>
        </w:numPr>
      </w:pPr>
      <w:r w:rsidRPr="00BD50A3">
        <w:t xml:space="preserve">Audit logs via </w:t>
      </w:r>
      <w:proofErr w:type="spellStart"/>
      <w:r w:rsidRPr="00BD50A3">
        <w:t>ap_activity_log</w:t>
      </w:r>
      <w:proofErr w:type="spellEnd"/>
    </w:p>
    <w:p w14:paraId="26B5397E" w14:textId="77777777" w:rsidR="00BD50A3" w:rsidRPr="00BD50A3" w:rsidRDefault="00BD50A3" w:rsidP="00BD50A3">
      <w:pPr>
        <w:numPr>
          <w:ilvl w:val="0"/>
          <w:numId w:val="10"/>
        </w:numPr>
      </w:pPr>
      <w:r w:rsidRPr="00BD50A3">
        <w:t>Compatible with SOC2 / ISO-27001 controls</w:t>
      </w:r>
    </w:p>
    <w:p w14:paraId="116B5258" w14:textId="77777777" w:rsidR="00BD50A3" w:rsidRPr="00BD50A3" w:rsidRDefault="00000000" w:rsidP="00BD50A3">
      <w:r>
        <w:pict w14:anchorId="1F953365">
          <v:rect id="_x0000_i1036" style="width:0;height:1.5pt" o:hralign="center" o:hrstd="t" o:hr="t" fillcolor="#a0a0a0" stroked="f"/>
        </w:pict>
      </w:r>
    </w:p>
    <w:p w14:paraId="5D42BCF4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7. Supported Query Types</w:t>
      </w:r>
    </w:p>
    <w:p w14:paraId="6457C550" w14:textId="77777777" w:rsidR="00BD50A3" w:rsidRPr="00BD50A3" w:rsidRDefault="00BD50A3" w:rsidP="00BD50A3">
      <w:pPr>
        <w:numPr>
          <w:ilvl w:val="0"/>
          <w:numId w:val="11"/>
        </w:numPr>
      </w:pPr>
      <w:r w:rsidRPr="00BD50A3">
        <w:t>Bill aging &amp; overdue analysis</w:t>
      </w:r>
    </w:p>
    <w:p w14:paraId="163984C0" w14:textId="77777777" w:rsidR="00BD50A3" w:rsidRPr="00BD50A3" w:rsidRDefault="00BD50A3" w:rsidP="00BD50A3">
      <w:pPr>
        <w:numPr>
          <w:ilvl w:val="0"/>
          <w:numId w:val="11"/>
        </w:numPr>
      </w:pPr>
      <w:r w:rsidRPr="00BD50A3">
        <w:t>Vendor payables &amp; exposure</w:t>
      </w:r>
    </w:p>
    <w:p w14:paraId="37A688CD" w14:textId="77777777" w:rsidR="00BD50A3" w:rsidRPr="00BD50A3" w:rsidRDefault="00BD50A3" w:rsidP="00BD50A3">
      <w:pPr>
        <w:numPr>
          <w:ilvl w:val="0"/>
          <w:numId w:val="11"/>
        </w:numPr>
      </w:pPr>
      <w:r w:rsidRPr="00BD50A3">
        <w:t>Approval workflow tracking</w:t>
      </w:r>
    </w:p>
    <w:p w14:paraId="0ADAEC27" w14:textId="77777777" w:rsidR="00BD50A3" w:rsidRPr="00BD50A3" w:rsidRDefault="00BD50A3" w:rsidP="00BD50A3">
      <w:pPr>
        <w:numPr>
          <w:ilvl w:val="0"/>
          <w:numId w:val="11"/>
        </w:numPr>
      </w:pPr>
      <w:r w:rsidRPr="00BD50A3">
        <w:t>Payment reconciliation</w:t>
      </w:r>
    </w:p>
    <w:p w14:paraId="0BA2592E" w14:textId="77777777" w:rsidR="00BD50A3" w:rsidRPr="00BD50A3" w:rsidRDefault="00BD50A3" w:rsidP="00BD50A3">
      <w:pPr>
        <w:numPr>
          <w:ilvl w:val="0"/>
          <w:numId w:val="11"/>
        </w:numPr>
      </w:pPr>
      <w:r w:rsidRPr="00BD50A3">
        <w:t xml:space="preserve">Credit </w:t>
      </w:r>
      <w:proofErr w:type="gramStart"/>
      <w:r w:rsidRPr="00BD50A3">
        <w:t>note</w:t>
      </w:r>
      <w:proofErr w:type="gramEnd"/>
      <w:r w:rsidRPr="00BD50A3">
        <w:t xml:space="preserve"> adjustments</w:t>
      </w:r>
    </w:p>
    <w:p w14:paraId="6E43F859" w14:textId="77777777" w:rsidR="00BD50A3" w:rsidRPr="00BD50A3" w:rsidRDefault="00BD50A3" w:rsidP="00BD50A3">
      <w:pPr>
        <w:numPr>
          <w:ilvl w:val="0"/>
          <w:numId w:val="11"/>
        </w:numPr>
      </w:pPr>
      <w:r w:rsidRPr="00BD50A3">
        <w:t>Import &amp; report monitoring</w:t>
      </w:r>
    </w:p>
    <w:p w14:paraId="409B68D7" w14:textId="77777777" w:rsidR="00BD50A3" w:rsidRPr="00BD50A3" w:rsidRDefault="00000000" w:rsidP="00BD50A3">
      <w:r>
        <w:pict w14:anchorId="39E17D3D">
          <v:rect id="_x0000_i1037" style="width:0;height:1.5pt" o:hralign="center" o:hrstd="t" o:hr="t" fillcolor="#a0a0a0" stroked="f"/>
        </w:pict>
      </w:r>
    </w:p>
    <w:p w14:paraId="2511D959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8. Why This Works Where Others Fail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715"/>
      </w:tblGrid>
      <w:tr w:rsidR="00BD50A3" w:rsidRPr="00BD50A3" w14:paraId="61DF0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BEB9F" w14:textId="77777777" w:rsidR="00BD50A3" w:rsidRPr="00BD50A3" w:rsidRDefault="00BD50A3" w:rsidP="00BD50A3">
            <w:pPr>
              <w:rPr>
                <w:b/>
                <w:bCs/>
              </w:rPr>
            </w:pPr>
            <w:r w:rsidRPr="00BD50A3">
              <w:rPr>
                <w:b/>
                <w:bCs/>
              </w:rPr>
              <w:t>Traditional Text-to-SQL</w:t>
            </w:r>
          </w:p>
        </w:tc>
        <w:tc>
          <w:tcPr>
            <w:tcW w:w="0" w:type="auto"/>
            <w:vAlign w:val="center"/>
            <w:hideMark/>
          </w:tcPr>
          <w:p w14:paraId="021B06C3" w14:textId="77777777" w:rsidR="00BD50A3" w:rsidRPr="00BD50A3" w:rsidRDefault="00BD50A3" w:rsidP="00BD50A3">
            <w:pPr>
              <w:rPr>
                <w:b/>
                <w:bCs/>
              </w:rPr>
            </w:pPr>
            <w:r w:rsidRPr="00BD50A3">
              <w:rPr>
                <w:b/>
                <w:bCs/>
              </w:rPr>
              <w:t>This System</w:t>
            </w:r>
          </w:p>
        </w:tc>
      </w:tr>
      <w:tr w:rsidR="00BD50A3" w:rsidRPr="00BD50A3" w14:paraId="092C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E052" w14:textId="77777777" w:rsidR="00BD50A3" w:rsidRPr="00BD50A3" w:rsidRDefault="00BD50A3" w:rsidP="00BD50A3">
            <w:r w:rsidRPr="00BD50A3">
              <w:t>SQL generated by LLM</w:t>
            </w:r>
          </w:p>
        </w:tc>
        <w:tc>
          <w:tcPr>
            <w:tcW w:w="0" w:type="auto"/>
            <w:vAlign w:val="center"/>
            <w:hideMark/>
          </w:tcPr>
          <w:p w14:paraId="1C3A71CC" w14:textId="77777777" w:rsidR="00BD50A3" w:rsidRPr="00BD50A3" w:rsidRDefault="00BD50A3" w:rsidP="00BD50A3">
            <w:r w:rsidRPr="00BD50A3">
              <w:t>SQL compiled by system</w:t>
            </w:r>
          </w:p>
        </w:tc>
      </w:tr>
      <w:tr w:rsidR="00BD50A3" w:rsidRPr="00BD50A3" w14:paraId="6A27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514F" w14:textId="77777777" w:rsidR="00BD50A3" w:rsidRPr="00BD50A3" w:rsidRDefault="00BD50A3" w:rsidP="00BD50A3">
            <w:r w:rsidRPr="00BD50A3">
              <w:t>Schema hallucinations</w:t>
            </w:r>
          </w:p>
        </w:tc>
        <w:tc>
          <w:tcPr>
            <w:tcW w:w="0" w:type="auto"/>
            <w:vAlign w:val="center"/>
            <w:hideMark/>
          </w:tcPr>
          <w:p w14:paraId="12E8057D" w14:textId="77777777" w:rsidR="00BD50A3" w:rsidRPr="00BD50A3" w:rsidRDefault="00BD50A3" w:rsidP="00BD50A3">
            <w:r w:rsidRPr="00BD50A3">
              <w:t>Schema registry enforced</w:t>
            </w:r>
          </w:p>
        </w:tc>
      </w:tr>
      <w:tr w:rsidR="00BD50A3" w:rsidRPr="00BD50A3" w14:paraId="0A48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D954" w14:textId="77777777" w:rsidR="00BD50A3" w:rsidRPr="00BD50A3" w:rsidRDefault="00BD50A3" w:rsidP="00BD50A3">
            <w:r w:rsidRPr="00BD50A3">
              <w:lastRenderedPageBreak/>
              <w:t>Unsafe joins</w:t>
            </w:r>
          </w:p>
        </w:tc>
        <w:tc>
          <w:tcPr>
            <w:tcW w:w="0" w:type="auto"/>
            <w:vAlign w:val="center"/>
            <w:hideMark/>
          </w:tcPr>
          <w:p w14:paraId="39D70E35" w14:textId="77777777" w:rsidR="00BD50A3" w:rsidRPr="00BD50A3" w:rsidRDefault="00BD50A3" w:rsidP="00BD50A3">
            <w:r w:rsidRPr="00BD50A3">
              <w:t>Approved join graph</w:t>
            </w:r>
          </w:p>
        </w:tc>
      </w:tr>
      <w:tr w:rsidR="00BD50A3" w:rsidRPr="00BD50A3" w14:paraId="3085A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CC43" w14:textId="77777777" w:rsidR="00BD50A3" w:rsidRPr="00BD50A3" w:rsidRDefault="00BD50A3" w:rsidP="00BD50A3">
            <w:r w:rsidRPr="00BD50A3">
              <w:t>Hard to audit</w:t>
            </w:r>
          </w:p>
        </w:tc>
        <w:tc>
          <w:tcPr>
            <w:tcW w:w="0" w:type="auto"/>
            <w:vAlign w:val="center"/>
            <w:hideMark/>
          </w:tcPr>
          <w:p w14:paraId="19E2E55B" w14:textId="77777777" w:rsidR="00BD50A3" w:rsidRPr="00BD50A3" w:rsidRDefault="00BD50A3" w:rsidP="00BD50A3">
            <w:r w:rsidRPr="00BD50A3">
              <w:t>JSON plans auditable</w:t>
            </w:r>
          </w:p>
        </w:tc>
      </w:tr>
      <w:tr w:rsidR="00BD50A3" w:rsidRPr="00BD50A3" w14:paraId="3F8CC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9223" w14:textId="77777777" w:rsidR="00BD50A3" w:rsidRPr="00BD50A3" w:rsidRDefault="00BD50A3" w:rsidP="00BD50A3">
            <w:r w:rsidRPr="00BD50A3">
              <w:t>Fragile</w:t>
            </w:r>
          </w:p>
        </w:tc>
        <w:tc>
          <w:tcPr>
            <w:tcW w:w="0" w:type="auto"/>
            <w:vAlign w:val="center"/>
            <w:hideMark/>
          </w:tcPr>
          <w:p w14:paraId="60F203E8" w14:textId="77777777" w:rsidR="00BD50A3" w:rsidRPr="00BD50A3" w:rsidRDefault="00BD50A3" w:rsidP="00BD50A3">
            <w:r w:rsidRPr="00BD50A3">
              <w:t>Deterministic</w:t>
            </w:r>
          </w:p>
        </w:tc>
      </w:tr>
    </w:tbl>
    <w:p w14:paraId="16E75716" w14:textId="77777777" w:rsidR="00BD50A3" w:rsidRPr="00BD50A3" w:rsidRDefault="00000000" w:rsidP="00BD50A3">
      <w:r>
        <w:pict w14:anchorId="1A8E54F2">
          <v:rect id="_x0000_i1038" style="width:0;height:1.5pt" o:hralign="center" o:hrstd="t" o:hr="t" fillcolor="#a0a0a0" stroked="f"/>
        </w:pict>
      </w:r>
    </w:p>
    <w:p w14:paraId="4404B571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9. Extensibility</w:t>
      </w:r>
    </w:p>
    <w:p w14:paraId="03B190B6" w14:textId="77777777" w:rsidR="00BD50A3" w:rsidRPr="00BD50A3" w:rsidRDefault="00BD50A3" w:rsidP="00BD50A3">
      <w:pPr>
        <w:numPr>
          <w:ilvl w:val="0"/>
          <w:numId w:val="12"/>
        </w:numPr>
      </w:pPr>
      <w:r w:rsidRPr="00BD50A3">
        <w:t>Add new tables → schema registry</w:t>
      </w:r>
    </w:p>
    <w:p w14:paraId="4E0955BB" w14:textId="77777777" w:rsidR="00BD50A3" w:rsidRPr="00BD50A3" w:rsidRDefault="00BD50A3" w:rsidP="00BD50A3">
      <w:pPr>
        <w:numPr>
          <w:ilvl w:val="0"/>
          <w:numId w:val="12"/>
        </w:numPr>
      </w:pPr>
      <w:r w:rsidRPr="00BD50A3">
        <w:t>Add new joins → join graph</w:t>
      </w:r>
    </w:p>
    <w:p w14:paraId="572AC8F0" w14:textId="77777777" w:rsidR="00BD50A3" w:rsidRPr="00BD50A3" w:rsidRDefault="00BD50A3" w:rsidP="00BD50A3">
      <w:pPr>
        <w:numPr>
          <w:ilvl w:val="0"/>
          <w:numId w:val="12"/>
        </w:numPr>
      </w:pPr>
      <w:r w:rsidRPr="00BD50A3">
        <w:t>Add new intents → intent map</w:t>
      </w:r>
    </w:p>
    <w:p w14:paraId="1F6B8F82" w14:textId="77777777" w:rsidR="00BD50A3" w:rsidRPr="00BD50A3" w:rsidRDefault="00BD50A3" w:rsidP="00BD50A3">
      <w:pPr>
        <w:numPr>
          <w:ilvl w:val="0"/>
          <w:numId w:val="12"/>
        </w:numPr>
      </w:pPr>
      <w:r w:rsidRPr="00BD50A3">
        <w:t>Multi-tenant, multi-ERP ready</w:t>
      </w:r>
    </w:p>
    <w:p w14:paraId="7C6D2C6A" w14:textId="77777777" w:rsidR="00BD50A3" w:rsidRPr="00BD50A3" w:rsidRDefault="00000000" w:rsidP="00BD50A3">
      <w:r>
        <w:pict w14:anchorId="615D7BD6">
          <v:rect id="_x0000_i1039" style="width:0;height:1.5pt" o:hralign="center" o:hrstd="t" o:hr="t" fillcolor="#a0a0a0" stroked="f"/>
        </w:pict>
      </w:r>
    </w:p>
    <w:p w14:paraId="034DD593" w14:textId="77777777" w:rsidR="00BD50A3" w:rsidRPr="00BD50A3" w:rsidRDefault="00BD50A3" w:rsidP="00BD50A3">
      <w:pPr>
        <w:rPr>
          <w:b/>
          <w:bCs/>
        </w:rPr>
      </w:pPr>
      <w:r w:rsidRPr="00BD50A3">
        <w:rPr>
          <w:b/>
          <w:bCs/>
        </w:rPr>
        <w:t>10. Outcome</w:t>
      </w:r>
    </w:p>
    <w:p w14:paraId="5C070DA4" w14:textId="77777777" w:rsidR="00BD50A3" w:rsidRPr="00BD50A3" w:rsidRDefault="00BD50A3" w:rsidP="00BD50A3">
      <w:r w:rsidRPr="00BD50A3">
        <w:t xml:space="preserve">This design enables </w:t>
      </w:r>
      <w:r w:rsidRPr="00BD50A3">
        <w:rPr>
          <w:b/>
          <w:bCs/>
        </w:rPr>
        <w:t>natural-language access to AP data</w:t>
      </w:r>
      <w:r w:rsidRPr="00BD50A3">
        <w:t xml:space="preserve"> with:</w:t>
      </w:r>
    </w:p>
    <w:p w14:paraId="15A330FD" w14:textId="77777777" w:rsidR="00BD50A3" w:rsidRPr="00BD50A3" w:rsidRDefault="00BD50A3" w:rsidP="00BD50A3">
      <w:pPr>
        <w:numPr>
          <w:ilvl w:val="0"/>
          <w:numId w:val="13"/>
        </w:numPr>
      </w:pPr>
      <w:r w:rsidRPr="00BD50A3">
        <w:t>Enterprise-grade correctness</w:t>
      </w:r>
    </w:p>
    <w:p w14:paraId="309B0D50" w14:textId="77777777" w:rsidR="00BD50A3" w:rsidRPr="00BD50A3" w:rsidRDefault="00BD50A3" w:rsidP="00BD50A3">
      <w:pPr>
        <w:numPr>
          <w:ilvl w:val="0"/>
          <w:numId w:val="13"/>
        </w:numPr>
      </w:pPr>
      <w:r w:rsidRPr="00BD50A3">
        <w:t>Full governance</w:t>
      </w:r>
    </w:p>
    <w:p w14:paraId="475A80C4" w14:textId="77777777" w:rsidR="00BD50A3" w:rsidRPr="00BD50A3" w:rsidRDefault="00BD50A3" w:rsidP="00BD50A3">
      <w:pPr>
        <w:numPr>
          <w:ilvl w:val="0"/>
          <w:numId w:val="13"/>
        </w:numPr>
      </w:pPr>
      <w:r w:rsidRPr="00BD50A3">
        <w:t>Explainability</w:t>
      </w:r>
    </w:p>
    <w:p w14:paraId="760ABCB6" w14:textId="77777777" w:rsidR="00BD50A3" w:rsidRPr="00BD50A3" w:rsidRDefault="00BD50A3" w:rsidP="00BD50A3">
      <w:pPr>
        <w:numPr>
          <w:ilvl w:val="0"/>
          <w:numId w:val="13"/>
        </w:numPr>
      </w:pPr>
      <w:r w:rsidRPr="00BD50A3">
        <w:t>Zero SQL hallucination risk</w:t>
      </w:r>
    </w:p>
    <w:p w14:paraId="508C3A3A" w14:textId="77777777" w:rsidR="00BD50A3" w:rsidRPr="00BD50A3" w:rsidRDefault="00000000" w:rsidP="00BD50A3">
      <w:r>
        <w:pict w14:anchorId="5A64BC39">
          <v:rect id="_x0000_i1040" style="width:0;height:1.5pt" o:hralign="center" o:hrstd="t" o:hr="t" fillcolor="#a0a0a0" stroked="f"/>
        </w:pict>
      </w:r>
    </w:p>
    <w:p w14:paraId="4CF60EB0" w14:textId="2FBBFC73" w:rsidR="00C61F93" w:rsidRPr="00BD50A3" w:rsidRDefault="00C61F93" w:rsidP="00BD50A3"/>
    <w:sectPr w:rsidR="00C61F93" w:rsidRPr="00BD5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B4D"/>
    <w:multiLevelType w:val="multilevel"/>
    <w:tmpl w:val="11E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B"/>
    <w:multiLevelType w:val="multilevel"/>
    <w:tmpl w:val="A99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E70DF"/>
    <w:multiLevelType w:val="multilevel"/>
    <w:tmpl w:val="E66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0323"/>
    <w:multiLevelType w:val="multilevel"/>
    <w:tmpl w:val="2D7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699D"/>
    <w:multiLevelType w:val="multilevel"/>
    <w:tmpl w:val="D70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5397"/>
    <w:multiLevelType w:val="multilevel"/>
    <w:tmpl w:val="2EF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465F9"/>
    <w:multiLevelType w:val="multilevel"/>
    <w:tmpl w:val="B6F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712F0"/>
    <w:multiLevelType w:val="multilevel"/>
    <w:tmpl w:val="817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B4567"/>
    <w:multiLevelType w:val="multilevel"/>
    <w:tmpl w:val="73B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24A3D"/>
    <w:multiLevelType w:val="multilevel"/>
    <w:tmpl w:val="B8C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C2E60"/>
    <w:multiLevelType w:val="multilevel"/>
    <w:tmpl w:val="8C7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A0DB2"/>
    <w:multiLevelType w:val="multilevel"/>
    <w:tmpl w:val="313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70028"/>
    <w:multiLevelType w:val="multilevel"/>
    <w:tmpl w:val="580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55ED2"/>
    <w:multiLevelType w:val="multilevel"/>
    <w:tmpl w:val="CB8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94550">
    <w:abstractNumId w:val="2"/>
  </w:num>
  <w:num w:numId="2" w16cid:durableId="1261989859">
    <w:abstractNumId w:val="1"/>
  </w:num>
  <w:num w:numId="3" w16cid:durableId="2011788057">
    <w:abstractNumId w:val="3"/>
  </w:num>
  <w:num w:numId="4" w16cid:durableId="1120342255">
    <w:abstractNumId w:val="11"/>
  </w:num>
  <w:num w:numId="5" w16cid:durableId="658581956">
    <w:abstractNumId w:val="10"/>
  </w:num>
  <w:num w:numId="6" w16cid:durableId="1415082115">
    <w:abstractNumId w:val="0"/>
  </w:num>
  <w:num w:numId="7" w16cid:durableId="1200513140">
    <w:abstractNumId w:val="5"/>
  </w:num>
  <w:num w:numId="8" w16cid:durableId="1408647327">
    <w:abstractNumId w:val="13"/>
  </w:num>
  <w:num w:numId="9" w16cid:durableId="657266119">
    <w:abstractNumId w:val="7"/>
  </w:num>
  <w:num w:numId="10" w16cid:durableId="899167808">
    <w:abstractNumId w:val="4"/>
  </w:num>
  <w:num w:numId="11" w16cid:durableId="1617831122">
    <w:abstractNumId w:val="12"/>
  </w:num>
  <w:num w:numId="12" w16cid:durableId="302973253">
    <w:abstractNumId w:val="6"/>
  </w:num>
  <w:num w:numId="13" w16cid:durableId="451941415">
    <w:abstractNumId w:val="8"/>
  </w:num>
  <w:num w:numId="14" w16cid:durableId="149562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A3"/>
    <w:rsid w:val="00093A95"/>
    <w:rsid w:val="00171C01"/>
    <w:rsid w:val="005516AA"/>
    <w:rsid w:val="005B357B"/>
    <w:rsid w:val="0066316F"/>
    <w:rsid w:val="00833109"/>
    <w:rsid w:val="00A90597"/>
    <w:rsid w:val="00B71404"/>
    <w:rsid w:val="00BD50A3"/>
    <w:rsid w:val="00C51408"/>
    <w:rsid w:val="00C61F93"/>
    <w:rsid w:val="00CF2615"/>
    <w:rsid w:val="00E8173F"/>
    <w:rsid w:val="00FE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8421"/>
  <w15:chartTrackingRefBased/>
  <w15:docId w15:val="{133E8672-0C16-4AC4-AB5D-43FB76FD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0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D50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526</Words>
  <Characters>3381</Characters>
  <Application>Microsoft Office Word</Application>
  <DocSecurity>0</DocSecurity>
  <Lines>171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A</dc:creator>
  <cp:keywords/>
  <dc:description/>
  <cp:lastModifiedBy>Siva A</cp:lastModifiedBy>
  <cp:revision>3</cp:revision>
  <dcterms:created xsi:type="dcterms:W3CDTF">2026-01-04T15:20:00Z</dcterms:created>
  <dcterms:modified xsi:type="dcterms:W3CDTF">2026-01-05T04:58:00Z</dcterms:modified>
</cp:coreProperties>
</file>