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BF9B" w14:textId="77777777" w:rsidR="00066258" w:rsidRDefault="00066258" w:rsidP="00544B55">
      <w:pPr>
        <w:pStyle w:val="Heading1"/>
        <w:jc w:val="left"/>
      </w:pPr>
    </w:p>
    <w:p w14:paraId="01E27F9E" w14:textId="177E5F9F" w:rsidR="00E87B89" w:rsidRPr="00D57034" w:rsidRDefault="00D57034" w:rsidP="00D57034">
      <w:pPr>
        <w:pStyle w:val="Heading1"/>
      </w:pPr>
      <w:r w:rsidRPr="00D57034">
        <w:t>Build Your Teams App with Money-Movement Capability</w:t>
      </w:r>
    </w:p>
    <w:p w14:paraId="3E11ADD6" w14:textId="2A5AF559" w:rsidR="00D57034" w:rsidRPr="00D57034" w:rsidRDefault="00D57034" w:rsidP="00D57034">
      <w:pPr>
        <w:pStyle w:val="Heading2"/>
      </w:pPr>
      <w:r>
        <w:t>Prerequisites (</w:t>
      </w:r>
      <w:r w:rsidRPr="0018039F">
        <w:rPr>
          <w:color w:val="839241" w:themeColor="background2" w:themeShade="80"/>
        </w:rPr>
        <w:t>must</w:t>
      </w:r>
      <w:r w:rsidR="00AF064D">
        <w:rPr>
          <w:color w:val="839241" w:themeColor="background2" w:themeShade="80"/>
        </w:rPr>
        <w:t>-haves</w:t>
      </w:r>
      <w:r>
        <w:t>):</w:t>
      </w:r>
    </w:p>
    <w:tbl>
      <w:tblPr>
        <w:tblStyle w:val="TableGrid"/>
        <w:tblW w:w="1005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651"/>
      </w:tblGrid>
      <w:tr w:rsidR="00D57034" w14:paraId="20B18006" w14:textId="77777777" w:rsidTr="000A7145">
        <w:trPr>
          <w:trHeight w:val="2088"/>
        </w:trPr>
        <w:tc>
          <w:tcPr>
            <w:tcW w:w="5400" w:type="dxa"/>
            <w:tcMar>
              <w:left w:w="115" w:type="dxa"/>
              <w:right w:w="288" w:type="dxa"/>
            </w:tcMar>
          </w:tcPr>
          <w:p w14:paraId="347BC35E" w14:textId="77777777" w:rsidR="00D57034" w:rsidRPr="000622C5" w:rsidRDefault="00D57034" w:rsidP="00E31150">
            <w:pPr>
              <w:pStyle w:val="ItemandPrice"/>
            </w:pPr>
            <w:r>
              <w:t>Personal Laptop</w:t>
            </w:r>
          </w:p>
          <w:p w14:paraId="0B02B59C" w14:textId="77777777" w:rsidR="00D57034" w:rsidRDefault="00000000" w:rsidP="00E31150">
            <w:pPr>
              <w:rPr>
                <w:rFonts w:ascii="SourceSansPro-Regular" w:hAnsi="SourceSansPro-Regular" w:cs="SourceSansPro-Regular"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szCs w:val="20"/>
                </w:rPr>
                <w:id w:val="-2050833409"/>
                <w:placeholder>
                  <w:docPart w:val="EB6DC085D485BC4792A59A71A23CAA2A"/>
                </w:placeholder>
                <w15:appearance w15:val="hidden"/>
              </w:sdtPr>
              <w:sdtContent>
                <w:r w:rsidR="00D57034">
                  <w:rPr>
                    <w:rFonts w:ascii="SourceSansPro-Regular" w:hAnsi="SourceSansPro-Regular" w:cs="SourceSansPro-Regular"/>
                    <w:szCs w:val="20"/>
                  </w:rPr>
                  <w:t xml:space="preserve">Use Personal laptop for unlimited access to </w:t>
                </w:r>
                <w:proofErr w:type="spellStart"/>
                <w:r w:rsidR="00D57034">
                  <w:rPr>
                    <w:rFonts w:ascii="SourceSansPro-Regular" w:hAnsi="SourceSansPro-Regular" w:cs="SourceSansPro-Regular"/>
                    <w:szCs w:val="20"/>
                  </w:rPr>
                  <w:t>softwares</w:t>
                </w:r>
                <w:proofErr w:type="spellEnd"/>
                <w:r w:rsidR="00D57034">
                  <w:rPr>
                    <w:rFonts w:ascii="SourceSansPro-Regular" w:hAnsi="SourceSansPro-Regular" w:cs="SourceSansPro-Regular"/>
                    <w:szCs w:val="20"/>
                  </w:rPr>
                  <w:t>/packages that you need.</w:t>
                </w:r>
              </w:sdtContent>
            </w:sdt>
            <w:r w:rsidR="00D57034">
              <w:rPr>
                <w:rFonts w:ascii="SourceSansPro-Regular" w:hAnsi="SourceSansPro-Regular" w:cs="SourceSansPro-Regular"/>
                <w:szCs w:val="20"/>
              </w:rPr>
              <w:t xml:space="preserve"> </w:t>
            </w:r>
          </w:p>
          <w:p w14:paraId="7E8D546A" w14:textId="77777777" w:rsidR="00D57034" w:rsidRDefault="00D57034" w:rsidP="00E31150">
            <w:pPr>
              <w:pStyle w:val="ItemandPrice"/>
            </w:pPr>
          </w:p>
          <w:p w14:paraId="7CCEAF19" w14:textId="0CC2BA20" w:rsidR="00D57034" w:rsidRPr="000622C5" w:rsidRDefault="00000000" w:rsidP="00E31150">
            <w:pPr>
              <w:pStyle w:val="ItemandPrice"/>
            </w:pPr>
            <w:sdt>
              <w:sdtPr>
                <w:id w:val="1008022554"/>
                <w:placeholder>
                  <w:docPart w:val="E12602C7DC20D347A00029659958334A"/>
                </w:placeholder>
                <w15:appearance w15:val="hidden"/>
              </w:sdtPr>
              <w:sdtContent>
                <w:r w:rsidR="00D57034">
                  <w:t xml:space="preserve">MS </w:t>
                </w:r>
                <w:r w:rsidR="008D010D">
                  <w:t xml:space="preserve">365 </w:t>
                </w:r>
                <w:r w:rsidR="00D57034">
                  <w:t xml:space="preserve">E5 </w:t>
                </w:r>
                <w:r w:rsidR="008D010D">
                  <w:t xml:space="preserve">Sandbox </w:t>
                </w:r>
                <w:r w:rsidR="00D57034">
                  <w:t>Subscription</w:t>
                </w:r>
              </w:sdtContent>
            </w:sdt>
            <w:r w:rsidR="00D57034" w:rsidRPr="000622C5">
              <w:t xml:space="preserve"> </w:t>
            </w:r>
          </w:p>
          <w:sdt>
            <w:sdtPr>
              <w:id w:val="-1611191726"/>
              <w:placeholder>
                <w:docPart w:val="1C09A9B39CD33349BD1149CF6EBED599"/>
              </w:placeholder>
              <w15:appearance w15:val="hidden"/>
            </w:sdtPr>
            <w:sdtContent>
              <w:p w14:paraId="20204972" w14:textId="5856BDCB" w:rsidR="00E639AF" w:rsidRPr="008E4830" w:rsidRDefault="000A7145" w:rsidP="00E31150">
                <w:r>
                  <w:t>Using your personal account, c</w:t>
                </w:r>
                <w:r w:rsidR="00670465">
                  <w:t>reate a sandbox subscription &amp; g</w:t>
                </w:r>
                <w:r w:rsidR="00D57034">
                  <w:t>rant admin access to a Teams account.</w:t>
                </w:r>
                <w:r>
                  <w:t xml:space="preserve"> </w:t>
                </w:r>
              </w:p>
            </w:sdtContent>
          </w:sdt>
        </w:tc>
        <w:tc>
          <w:tcPr>
            <w:tcW w:w="4651" w:type="dxa"/>
          </w:tcPr>
          <w:p w14:paraId="0A60B7E0" w14:textId="77777777" w:rsidR="00AF064D" w:rsidRPr="000622C5" w:rsidRDefault="00AF064D" w:rsidP="00AF064D">
            <w:pPr>
              <w:pStyle w:val="ItemandPrice"/>
            </w:pPr>
            <w:r>
              <w:t>Register @developer.usbank.com</w:t>
            </w:r>
          </w:p>
          <w:p w14:paraId="6A6ADD1D" w14:textId="7CF73CDA" w:rsidR="00AF064D" w:rsidRPr="00AF064D" w:rsidRDefault="00000000" w:rsidP="00AF064D">
            <w:pPr>
              <w:rPr>
                <w:rFonts w:ascii="SourceSansPro-Regular" w:hAnsi="SourceSansPro-Regular" w:cs="SourceSansPro-Regular"/>
                <w:szCs w:val="20"/>
              </w:rPr>
            </w:pPr>
            <w:sdt>
              <w:sdtPr>
                <w:id w:val="195277999"/>
                <w:placeholder>
                  <w:docPart w:val="99B90DB41773F44D9A3AEE9DFBF53739"/>
                </w:placeholder>
                <w15:appearance w15:val="hidden"/>
              </w:sdtPr>
              <w:sdtContent>
                <w:r w:rsidR="000A7145">
                  <w:t>Using your usbank.com AD account, c</w:t>
                </w:r>
                <w:r w:rsidR="00AF064D">
                  <w:t xml:space="preserve">reate your own project, get key and secret, and access to APIs. </w:t>
                </w:r>
              </w:sdtContent>
            </w:sdt>
          </w:p>
        </w:tc>
      </w:tr>
    </w:tbl>
    <w:p w14:paraId="66AD8E31" w14:textId="176403DC" w:rsidR="00AF064D" w:rsidRPr="00D57034" w:rsidRDefault="00AF064D" w:rsidP="00AF064D">
      <w:pPr>
        <w:pStyle w:val="Heading2"/>
      </w:pPr>
      <w:r>
        <w:t>Prerequisites (</w:t>
      </w:r>
      <w:r w:rsidR="0093285C">
        <w:rPr>
          <w:color w:val="839241" w:themeColor="background2" w:themeShade="80"/>
        </w:rPr>
        <w:t>highly recommended</w:t>
      </w:r>
      <w:r>
        <w:t>):</w:t>
      </w:r>
    </w:p>
    <w:tbl>
      <w:tblPr>
        <w:tblStyle w:val="TableGrid"/>
        <w:tblW w:w="1005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191"/>
      </w:tblGrid>
      <w:tr w:rsidR="00AF064D" w14:paraId="79BECA6C" w14:textId="77777777" w:rsidTr="00E509EC">
        <w:trPr>
          <w:trHeight w:val="2088"/>
        </w:trPr>
        <w:tc>
          <w:tcPr>
            <w:tcW w:w="4860" w:type="dxa"/>
            <w:tcMar>
              <w:left w:w="115" w:type="dxa"/>
              <w:right w:w="288" w:type="dxa"/>
            </w:tcMar>
          </w:tcPr>
          <w:p w14:paraId="0D0801F2" w14:textId="5DEED610" w:rsidR="00AF064D" w:rsidRPr="000622C5" w:rsidRDefault="00AF064D" w:rsidP="00AF064D">
            <w:pPr>
              <w:pStyle w:val="ItemandPrice"/>
            </w:pPr>
            <w:r>
              <w:t>IDE - Visual Studio Code or Visual Studio</w:t>
            </w:r>
          </w:p>
          <w:sdt>
            <w:sdtPr>
              <w:rPr>
                <w:rFonts w:ascii="SourceSansPro-Regular" w:hAnsi="SourceSansPro-Regular" w:cs="SourceSansPro-Regular"/>
                <w:szCs w:val="20"/>
              </w:rPr>
              <w:id w:val="-397751487"/>
              <w:placeholder>
                <w:docPart w:val="0CF105785D64104C8786D87DAD80A7D2"/>
              </w:placeholder>
              <w15:appearance w15:val="hidden"/>
            </w:sdtPr>
            <w:sdtContent>
              <w:p w14:paraId="24C87476" w14:textId="77777777" w:rsidR="00AF064D" w:rsidRDefault="00AF064D" w:rsidP="00AF064D">
                <w:pPr>
                  <w:rPr>
                    <w:rFonts w:ascii="SourceSansPro-Regular" w:hAnsi="SourceSansPro-Regular" w:cs="SourceSansPro-Regular"/>
                    <w:szCs w:val="20"/>
                  </w:rPr>
                </w:pPr>
                <w:r>
                  <w:rPr>
                    <w:rFonts w:ascii="SourceSansPro-Regular" w:hAnsi="SourceSansPro-Regular" w:cs="SourceSansPro-Regular"/>
                    <w:szCs w:val="20"/>
                  </w:rPr>
                  <w:t>Easy IDEs to work with. Install required extensions.</w:t>
                </w:r>
              </w:p>
              <w:p w14:paraId="492759D2" w14:textId="77777777" w:rsidR="00AF064D" w:rsidRDefault="00AF064D" w:rsidP="00AF064D">
                <w:pPr>
                  <w:rPr>
                    <w:rFonts w:ascii="SourceSansPro-Regular" w:hAnsi="SourceSansPro-Regular" w:cs="SourceSansPro-Regular"/>
                    <w:szCs w:val="20"/>
                  </w:rPr>
                </w:pPr>
              </w:p>
              <w:p w14:paraId="05ADB00C" w14:textId="28633C97" w:rsidR="00AF064D" w:rsidRDefault="00AF064D" w:rsidP="00AF064D">
                <w:pPr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VS Code Extensions</w:t>
                </w:r>
              </w:p>
              <w:p w14:paraId="73477F44" w14:textId="77777777" w:rsidR="00AF064D" w:rsidRPr="00AF064D" w:rsidRDefault="00AF064D" w:rsidP="00AF064D">
                <w:pPr>
                  <w:rPr>
                    <w:rFonts w:ascii="SourceSansPro-Regular" w:hAnsi="SourceSansPro-Regular" w:cs="SourceSansPro-Regular"/>
                    <w:szCs w:val="20"/>
                  </w:rPr>
                </w:pPr>
                <w:r w:rsidRPr="00E639AF">
                  <w:rPr>
                    <w:rFonts w:ascii="SourceSansPro-Regular" w:hAnsi="SourceSansPro-Regular" w:cs="SourceSansPro-Regular"/>
                    <w:szCs w:val="20"/>
                  </w:rPr>
                  <w:t>Teams Toolkit</w:t>
                </w:r>
                <w:r>
                  <w:rPr>
                    <w:rFonts w:ascii="SourceSansPro-Regular" w:hAnsi="SourceSansPro-Regular" w:cs="SourceSansPro-Regular"/>
                    <w:szCs w:val="20"/>
                  </w:rPr>
                  <w:t>, Insert GUID</w:t>
                </w:r>
              </w:p>
              <w:p w14:paraId="1E81204D" w14:textId="77777777" w:rsidR="00AF064D" w:rsidRDefault="00AF064D" w:rsidP="00AF064D"/>
              <w:p w14:paraId="18074AE4" w14:textId="20C7F0F8" w:rsidR="00B142DD" w:rsidRDefault="00B142DD" w:rsidP="00B142DD">
                <w:pPr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Database</w:t>
                </w:r>
                <w:r w:rsidRPr="00E639AF">
                  <w:rPr>
                    <w:b/>
                    <w:sz w:val="24"/>
                  </w:rPr>
                  <w:t>:</w:t>
                </w:r>
              </w:p>
              <w:p w14:paraId="5123F606" w14:textId="79A3DC7A" w:rsidR="00B142DD" w:rsidRDefault="00B142DD" w:rsidP="00AF064D">
                <w:r>
                  <w:t xml:space="preserve">Any RDBMS for </w:t>
                </w:r>
                <w:r w:rsidR="0093285C">
                  <w:t>persistent storage layer.</w:t>
                </w:r>
              </w:p>
              <w:p w14:paraId="7465B9FE" w14:textId="7A34A828" w:rsidR="00B142DD" w:rsidRPr="008E4830" w:rsidRDefault="00000000" w:rsidP="00AF064D"/>
            </w:sdtContent>
          </w:sdt>
        </w:tc>
        <w:tc>
          <w:tcPr>
            <w:tcW w:w="5191" w:type="dxa"/>
          </w:tcPr>
          <w:p w14:paraId="23FE7D53" w14:textId="1F45F791" w:rsidR="00AF064D" w:rsidRPr="000622C5" w:rsidRDefault="00000000" w:rsidP="00AF064D">
            <w:pPr>
              <w:pStyle w:val="ItemandPrice"/>
            </w:pPr>
            <w:sdt>
              <w:sdtPr>
                <w:id w:val="2003690441"/>
                <w:placeholder>
                  <w:docPart w:val="DD11125FFDCD8C429BD11E1C15955726"/>
                </w:placeholder>
                <w15:appearance w15:val="hidden"/>
              </w:sdtPr>
              <w:sdtContent>
                <w:r w:rsidR="00AF064D">
                  <w:t>node.js</w:t>
                </w:r>
              </w:sdtContent>
            </w:sdt>
            <w:r w:rsidR="00AF064D">
              <w:t>/Pure JS/HTML</w:t>
            </w:r>
          </w:p>
          <w:p w14:paraId="751AA773" w14:textId="77777777" w:rsidR="00AF064D" w:rsidRDefault="00AF064D" w:rsidP="00AF064D">
            <w:pPr>
              <w:rPr>
                <w:rFonts w:ascii="SourceSansPro-Regular" w:hAnsi="SourceSansPro-Regular" w:cs="SourceSansPro-Regular"/>
                <w:szCs w:val="20"/>
              </w:rPr>
            </w:pPr>
            <w:r>
              <w:rPr>
                <w:rFonts w:ascii="SourceSansPro-Regular" w:hAnsi="SourceSansPro-Regular" w:cs="SourceSansPro-Regular"/>
                <w:szCs w:val="20"/>
              </w:rPr>
              <w:t>To program middle-tier &amp; front-end logics.</w:t>
            </w:r>
          </w:p>
          <w:p w14:paraId="3952F2AA" w14:textId="77777777" w:rsidR="00AF064D" w:rsidRDefault="00AF064D" w:rsidP="00E509EC">
            <w:pPr>
              <w:rPr>
                <w:rFonts w:ascii="SourceSansPro-Regular" w:hAnsi="SourceSansPro-Regular" w:cs="SourceSansPro-Regular"/>
                <w:szCs w:val="20"/>
              </w:rPr>
            </w:pPr>
          </w:p>
          <w:p w14:paraId="3E343581" w14:textId="1E0D42BD" w:rsidR="00AF064D" w:rsidRPr="00F24E19" w:rsidRDefault="00000000" w:rsidP="00AF064D">
            <w:pPr>
              <w:pStyle w:val="ItemandPrice"/>
            </w:pPr>
            <w:sdt>
              <w:sdtPr>
                <w:id w:val="-245043782"/>
                <w:placeholder>
                  <w:docPart w:val="379ED6DFB9B5BE49A12EF5E2EC7A788E"/>
                </w:placeholder>
                <w15:appearance w15:val="hidden"/>
              </w:sdtPr>
              <w:sdtContent>
                <w:proofErr w:type="spellStart"/>
                <w:r w:rsidR="00AF064D">
                  <w:t>ngrok</w:t>
                </w:r>
                <w:proofErr w:type="spellEnd"/>
              </w:sdtContent>
            </w:sdt>
          </w:p>
          <w:p w14:paraId="73F57638" w14:textId="77777777" w:rsidR="00AF064D" w:rsidRDefault="00AF064D" w:rsidP="00AF064D">
            <w:pPr>
              <w:rPr>
                <w:rFonts w:ascii="SourceSansPro-Regular" w:hAnsi="SourceSansPro-Regular" w:cs="SourceSansPro-Regular"/>
                <w:szCs w:val="20"/>
              </w:rPr>
            </w:pPr>
            <w:r>
              <w:rPr>
                <w:rFonts w:ascii="SourceSansPro-Regular" w:hAnsi="SourceSansPro-Regular" w:cs="SourceSansPro-Regular"/>
                <w:szCs w:val="20"/>
              </w:rPr>
              <w:t xml:space="preserve">Tunnel the web-application within </w:t>
            </w:r>
            <w:proofErr w:type="spellStart"/>
            <w:r>
              <w:rPr>
                <w:rFonts w:ascii="SourceSansPro-Regular" w:hAnsi="SourceSansPro-Regular" w:cs="SourceSansPro-Regular"/>
                <w:szCs w:val="20"/>
              </w:rPr>
              <w:t>ngrok</w:t>
            </w:r>
            <w:proofErr w:type="spellEnd"/>
            <w:r>
              <w:rPr>
                <w:rFonts w:ascii="SourceSansPro-Regular" w:hAnsi="SourceSansPro-Regular" w:cs="SourceSansPro-Regular"/>
                <w:szCs w:val="20"/>
              </w:rPr>
              <w:t xml:space="preserve"> subdomain without need for a public IP running on localhost.</w:t>
            </w:r>
          </w:p>
          <w:p w14:paraId="1670A035" w14:textId="5A20D9DE" w:rsidR="00AF064D" w:rsidRPr="00AF064D" w:rsidRDefault="00AF064D" w:rsidP="00E509EC">
            <w:pPr>
              <w:rPr>
                <w:rFonts w:ascii="SourceSansPro-Regular" w:hAnsi="SourceSansPro-Regular" w:cs="SourceSansPro-Regular"/>
                <w:szCs w:val="20"/>
              </w:rPr>
            </w:pPr>
          </w:p>
        </w:tc>
      </w:tr>
    </w:tbl>
    <w:p w14:paraId="54FC4020" w14:textId="01DA088F" w:rsidR="005758F5" w:rsidRDefault="00765EBE" w:rsidP="00C24F48">
      <w:pPr>
        <w:pStyle w:val="Heading2"/>
      </w:pPr>
      <w:r>
        <w:t>Deployment strategy</w:t>
      </w:r>
      <w:r w:rsidR="005758F5">
        <w:t>:</w:t>
      </w:r>
    </w:p>
    <w:p w14:paraId="46DDC050" w14:textId="7AFC27A6" w:rsidR="00C24F48" w:rsidRPr="00C24F48" w:rsidRDefault="00C24F48" w:rsidP="00C24F48">
      <w:pPr>
        <w:spacing w:after="0" w:line="240" w:lineRule="auto"/>
        <w:rPr>
          <w:color w:val="auto"/>
          <w:sz w:val="22"/>
          <w:szCs w:val="22"/>
          <w:lang w:eastAsia="en-US"/>
        </w:rPr>
      </w:pPr>
      <w:r w:rsidRPr="00C24F48">
        <w:rPr>
          <w:color w:val="auto"/>
          <w:sz w:val="22"/>
          <w:szCs w:val="22"/>
          <w:lang w:eastAsia="en-US"/>
        </w:rPr>
        <w:t>There are two options to deploy the app:</w:t>
      </w:r>
    </w:p>
    <w:p w14:paraId="6E5A4F22" w14:textId="06E08405" w:rsidR="00C24F48" w:rsidRPr="00C24F48" w:rsidRDefault="00C24F48" w:rsidP="00C24F48">
      <w:pPr>
        <w:pStyle w:val="ListParagraph"/>
        <w:numPr>
          <w:ilvl w:val="0"/>
          <w:numId w:val="12"/>
        </w:numPr>
        <w:rPr>
          <w:color w:val="auto"/>
          <w:sz w:val="22"/>
          <w:szCs w:val="22"/>
          <w:lang w:eastAsia="en-US"/>
        </w:rPr>
      </w:pPr>
      <w:r w:rsidRPr="00C24F48">
        <w:rPr>
          <w:color w:val="auto"/>
          <w:sz w:val="22"/>
          <w:szCs w:val="22"/>
          <w:lang w:eastAsia="en-US"/>
        </w:rPr>
        <w:t xml:space="preserve">Run it locally and tunnel it through a </w:t>
      </w:r>
      <w:proofErr w:type="spellStart"/>
      <w:r w:rsidRPr="00C24F48">
        <w:rPr>
          <w:color w:val="auto"/>
          <w:sz w:val="22"/>
          <w:szCs w:val="22"/>
          <w:lang w:eastAsia="en-US"/>
        </w:rPr>
        <w:t>dns</w:t>
      </w:r>
      <w:proofErr w:type="spellEnd"/>
      <w:r w:rsidRPr="00C24F48">
        <w:rPr>
          <w:color w:val="auto"/>
          <w:sz w:val="22"/>
          <w:szCs w:val="22"/>
          <w:lang w:eastAsia="en-US"/>
        </w:rPr>
        <w:t xml:space="preserve">-proxy (e.g., </w:t>
      </w:r>
      <w:proofErr w:type="spellStart"/>
      <w:r w:rsidRPr="00C24F48">
        <w:rPr>
          <w:color w:val="auto"/>
          <w:sz w:val="22"/>
          <w:szCs w:val="22"/>
          <w:lang w:eastAsia="en-US"/>
        </w:rPr>
        <w:t>ngrok</w:t>
      </w:r>
      <w:proofErr w:type="spellEnd"/>
      <w:r w:rsidRPr="00C24F48">
        <w:rPr>
          <w:color w:val="auto"/>
          <w:sz w:val="22"/>
          <w:szCs w:val="22"/>
          <w:lang w:eastAsia="en-US"/>
        </w:rPr>
        <w:t>), before using it in Teams.</w:t>
      </w:r>
    </w:p>
    <w:p w14:paraId="68464759" w14:textId="48580B05" w:rsidR="00C24F48" w:rsidRDefault="00C24F48" w:rsidP="00C24F48">
      <w:pPr>
        <w:pStyle w:val="ListParagraph"/>
        <w:numPr>
          <w:ilvl w:val="0"/>
          <w:numId w:val="12"/>
        </w:numPr>
        <w:rPr>
          <w:color w:val="auto"/>
          <w:sz w:val="22"/>
          <w:szCs w:val="22"/>
          <w:lang w:eastAsia="en-US"/>
        </w:rPr>
      </w:pPr>
      <w:r w:rsidRPr="00C24F48">
        <w:rPr>
          <w:color w:val="auto"/>
          <w:sz w:val="22"/>
          <w:szCs w:val="22"/>
          <w:lang w:eastAsia="en-US"/>
        </w:rPr>
        <w:t>Run it on Azure cloud. Your mentor will provide further details on Azure subscription and resources.</w:t>
      </w:r>
    </w:p>
    <w:p w14:paraId="74AB9462" w14:textId="77777777" w:rsidR="00C24F48" w:rsidRPr="00C24F48" w:rsidRDefault="00C24F48" w:rsidP="00C24F48">
      <w:pPr>
        <w:ind w:left="360"/>
        <w:rPr>
          <w:color w:val="auto"/>
          <w:sz w:val="22"/>
          <w:szCs w:val="22"/>
          <w:lang w:eastAsia="en-US"/>
        </w:rPr>
      </w:pPr>
    </w:p>
    <w:p w14:paraId="1114F1D5" w14:textId="61E53900" w:rsidR="00765EBE" w:rsidRPr="005758F5" w:rsidRDefault="00765EBE" w:rsidP="005758F5">
      <w:pPr>
        <w:spacing w:after="0" w:line="240" w:lineRule="auto"/>
        <w:rPr>
          <w:color w:val="auto"/>
          <w:sz w:val="22"/>
          <w:szCs w:val="22"/>
          <w:lang w:eastAsia="en-US"/>
        </w:rPr>
      </w:pPr>
      <w:r w:rsidRPr="005758F5">
        <w:rPr>
          <w:color w:val="auto"/>
          <w:sz w:val="22"/>
          <w:szCs w:val="22"/>
          <w:lang w:eastAsia="en-US"/>
        </w:rPr>
        <w:t xml:space="preserve">This </w:t>
      </w:r>
      <w:r w:rsidR="00C24F48">
        <w:rPr>
          <w:color w:val="auto"/>
          <w:sz w:val="22"/>
          <w:szCs w:val="22"/>
          <w:lang w:eastAsia="en-US"/>
        </w:rPr>
        <w:t xml:space="preserve">section </w:t>
      </w:r>
      <w:r w:rsidRPr="005758F5">
        <w:rPr>
          <w:color w:val="auto"/>
          <w:sz w:val="22"/>
          <w:szCs w:val="22"/>
          <w:lang w:eastAsia="en-US"/>
        </w:rPr>
        <w:t xml:space="preserve">will be </w:t>
      </w:r>
      <w:r w:rsidR="00C24F48">
        <w:rPr>
          <w:color w:val="auto"/>
          <w:sz w:val="22"/>
          <w:szCs w:val="22"/>
          <w:lang w:eastAsia="en-US"/>
        </w:rPr>
        <w:t xml:space="preserve">covered in </w:t>
      </w:r>
      <w:r w:rsidR="005758F5" w:rsidRPr="005758F5">
        <w:rPr>
          <w:color w:val="auto"/>
          <w:sz w:val="22"/>
          <w:szCs w:val="22"/>
          <w:lang w:eastAsia="en-US"/>
        </w:rPr>
        <w:t>detail</w:t>
      </w:r>
      <w:r w:rsidRPr="005758F5">
        <w:rPr>
          <w:color w:val="auto"/>
          <w:sz w:val="22"/>
          <w:szCs w:val="22"/>
          <w:lang w:eastAsia="en-US"/>
        </w:rPr>
        <w:t xml:space="preserve"> along with the sample application.</w:t>
      </w:r>
    </w:p>
    <w:p w14:paraId="62B7DA18" w14:textId="77777777" w:rsidR="00AF064D" w:rsidRDefault="00AF064D" w:rsidP="00AF064D"/>
    <w:p w14:paraId="3BEA5427" w14:textId="77777777" w:rsidR="00AF064D" w:rsidRDefault="00AF064D" w:rsidP="00AF064D"/>
    <w:p w14:paraId="02FC00DB" w14:textId="3A9141DF" w:rsidR="00004639" w:rsidRPr="00307437" w:rsidRDefault="00004639" w:rsidP="00307437">
      <w:pPr>
        <w:pStyle w:val="Heading2"/>
      </w:pPr>
      <w:r w:rsidRPr="00307437">
        <w:lastRenderedPageBreak/>
        <w:t>U.S. Bank APIs:</w:t>
      </w:r>
    </w:p>
    <w:p w14:paraId="125D1DDF" w14:textId="77777777" w:rsidR="00640D98" w:rsidRPr="00004639" w:rsidRDefault="00640D98" w:rsidP="00D57034">
      <w:pPr>
        <w:rPr>
          <w:b/>
          <w:bCs/>
          <w:u w:val="single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25"/>
        <w:gridCol w:w="4410"/>
        <w:gridCol w:w="3510"/>
      </w:tblGrid>
      <w:tr w:rsidR="001B4976" w14:paraId="3D6C0CAA" w14:textId="77777777" w:rsidTr="0093285C">
        <w:trPr>
          <w:trHeight w:val="458"/>
        </w:trPr>
        <w:tc>
          <w:tcPr>
            <w:tcW w:w="2425" w:type="dxa"/>
            <w:vAlign w:val="center"/>
          </w:tcPr>
          <w:p w14:paraId="3F1A06F6" w14:textId="2CAB0604" w:rsidR="001B4976" w:rsidRPr="0093285C" w:rsidRDefault="005C3322" w:rsidP="0093285C">
            <w:pPr>
              <w:jc w:val="center"/>
              <w:rPr>
                <w:rFonts w:ascii="Roboto" w:hAnsi="Roboto"/>
                <w:b/>
                <w:bCs/>
                <w:color w:val="000000" w:themeColor="text1"/>
                <w:sz w:val="21"/>
                <w:szCs w:val="21"/>
              </w:rPr>
            </w:pPr>
            <w:r w:rsidRPr="0093285C">
              <w:rPr>
                <w:rFonts w:ascii="Roboto" w:hAnsi="Roboto"/>
                <w:b/>
                <w:bCs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4410" w:type="dxa"/>
            <w:vAlign w:val="center"/>
          </w:tcPr>
          <w:p w14:paraId="6489DA44" w14:textId="7A22CD9A" w:rsidR="001B4976" w:rsidRPr="0093285C" w:rsidRDefault="0093285C" w:rsidP="0093285C">
            <w:pPr>
              <w:jc w:val="center"/>
              <w:rPr>
                <w:rFonts w:ascii="Roboto" w:hAnsi="Roboto"/>
                <w:b/>
                <w:bCs/>
                <w:color w:val="000000" w:themeColor="text1"/>
                <w:sz w:val="21"/>
                <w:szCs w:val="21"/>
              </w:rPr>
            </w:pPr>
            <w:r w:rsidRPr="0093285C">
              <w:rPr>
                <w:rFonts w:ascii="Roboto" w:hAnsi="Roboto"/>
                <w:b/>
                <w:bCs/>
                <w:color w:val="000000" w:themeColor="text1"/>
                <w:sz w:val="21"/>
                <w:szCs w:val="21"/>
              </w:rPr>
              <w:t>API</w:t>
            </w:r>
          </w:p>
        </w:tc>
        <w:tc>
          <w:tcPr>
            <w:tcW w:w="3510" w:type="dxa"/>
            <w:vAlign w:val="center"/>
          </w:tcPr>
          <w:p w14:paraId="17875246" w14:textId="608BDFF9" w:rsidR="005C3322" w:rsidRPr="0093285C" w:rsidRDefault="0093285C" w:rsidP="0093285C">
            <w:pPr>
              <w:jc w:val="center"/>
              <w:rPr>
                <w:rFonts w:ascii="Roboto" w:hAnsi="Roboto"/>
                <w:b/>
                <w:bCs/>
                <w:color w:val="000000" w:themeColor="text1"/>
                <w:sz w:val="21"/>
                <w:szCs w:val="21"/>
              </w:rPr>
            </w:pPr>
            <w:r w:rsidRPr="0093285C">
              <w:rPr>
                <w:rFonts w:ascii="Roboto" w:hAnsi="Roboto"/>
                <w:b/>
                <w:bCs/>
                <w:color w:val="000000" w:themeColor="text1"/>
                <w:sz w:val="21"/>
                <w:szCs w:val="21"/>
              </w:rPr>
              <w:t>Link to documentation &amp; swagger</w:t>
            </w:r>
          </w:p>
        </w:tc>
      </w:tr>
      <w:tr w:rsidR="006248FA" w14:paraId="299C0B61" w14:textId="77777777" w:rsidTr="00FA54EC">
        <w:trPr>
          <w:trHeight w:val="602"/>
        </w:trPr>
        <w:tc>
          <w:tcPr>
            <w:tcW w:w="2425" w:type="dxa"/>
          </w:tcPr>
          <w:p w14:paraId="77CC1431" w14:textId="13D34A4C" w:rsidR="006248FA" w:rsidRDefault="006248FA" w:rsidP="00D57034">
            <w:pPr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</w:rPr>
              <w:t>Authentication</w:t>
            </w:r>
          </w:p>
        </w:tc>
        <w:tc>
          <w:tcPr>
            <w:tcW w:w="4410" w:type="dxa"/>
          </w:tcPr>
          <w:p w14:paraId="6B2F9FAC" w14:textId="0DF7E7DE" w:rsidR="006248FA" w:rsidRPr="0093285C" w:rsidRDefault="00000000" w:rsidP="00D57034">
            <w:pPr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</w:pPr>
            <w:hyperlink r:id="rId7" w:history="1">
              <w:r w:rsidR="006248FA" w:rsidRPr="00417685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https://sandbox.usbank.com/auth/oauth2/v1/token</w:t>
              </w:r>
            </w:hyperlink>
          </w:p>
        </w:tc>
        <w:tc>
          <w:tcPr>
            <w:tcW w:w="3510" w:type="dxa"/>
          </w:tcPr>
          <w:p w14:paraId="1D0D7DB3" w14:textId="77777777" w:rsidR="006248FA" w:rsidRPr="006248FA" w:rsidRDefault="006248FA" w:rsidP="006248FA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/>
                <w:color w:val="000000" w:themeColor="text1"/>
                <w:sz w:val="18"/>
                <w:szCs w:val="18"/>
              </w:rPr>
            </w:pPr>
          </w:p>
        </w:tc>
      </w:tr>
      <w:tr w:rsidR="002D593B" w14:paraId="674D91FB" w14:textId="77777777" w:rsidTr="00FA54EC">
        <w:trPr>
          <w:trHeight w:val="629"/>
        </w:trPr>
        <w:tc>
          <w:tcPr>
            <w:tcW w:w="2425" w:type="dxa"/>
          </w:tcPr>
          <w:p w14:paraId="71A52D85" w14:textId="1A90392F" w:rsidR="002D593B" w:rsidRPr="0093285C" w:rsidRDefault="006248FA" w:rsidP="00D57034">
            <w:pPr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</w:rPr>
              <w:t>RTP</w:t>
            </w:r>
          </w:p>
        </w:tc>
        <w:tc>
          <w:tcPr>
            <w:tcW w:w="4410" w:type="dxa"/>
          </w:tcPr>
          <w:p w14:paraId="68D04438" w14:textId="7EF45F97" w:rsidR="002D593B" w:rsidRPr="0093285C" w:rsidRDefault="002D593B" w:rsidP="00D57034">
            <w:pPr>
              <w:rPr>
                <w:rStyle w:val="Hyperlink"/>
                <w:rFonts w:ascii="Helvetica" w:hAnsi="Helvetica"/>
                <w:color w:val="000000" w:themeColor="text1"/>
                <w:sz w:val="18"/>
                <w:szCs w:val="18"/>
              </w:rPr>
            </w:pPr>
            <w:r w:rsidRPr="0093285C">
              <w:rPr>
                <w:rStyle w:val="Hyperlink"/>
                <w:rFonts w:ascii="Helvetica" w:hAnsi="Helvetica"/>
                <w:color w:val="000000" w:themeColor="text1"/>
                <w:sz w:val="18"/>
                <w:szCs w:val="18"/>
              </w:rPr>
              <w:t>https://sandbox.usbank.com/money-movement/rtp/v1/credit-transfers</w:t>
            </w:r>
          </w:p>
        </w:tc>
        <w:tc>
          <w:tcPr>
            <w:tcW w:w="3510" w:type="dxa"/>
          </w:tcPr>
          <w:p w14:paraId="18D610C2" w14:textId="76B87956" w:rsidR="002D593B" w:rsidRPr="0093285C" w:rsidRDefault="006248FA" w:rsidP="00D57034">
            <w:pPr>
              <w:rPr>
                <w:rFonts w:ascii="Helvetica" w:hAnsi="Helvetica"/>
                <w:color w:val="000000" w:themeColor="text1"/>
                <w:sz w:val="18"/>
                <w:szCs w:val="18"/>
              </w:rPr>
            </w:pPr>
            <w:r w:rsidRPr="006248FA">
              <w:rPr>
                <w:rFonts w:ascii="Helvetica" w:hAnsi="Helvetica"/>
                <w:color w:val="000000" w:themeColor="text1"/>
                <w:sz w:val="18"/>
                <w:szCs w:val="18"/>
              </w:rPr>
              <w:t>https://developer.usbank.com/api-library/rtp/ver-1.2</w:t>
            </w:r>
          </w:p>
        </w:tc>
      </w:tr>
      <w:tr w:rsidR="002D593B" w14:paraId="7CEB6093" w14:textId="77777777" w:rsidTr="00FA54EC">
        <w:trPr>
          <w:trHeight w:val="611"/>
        </w:trPr>
        <w:tc>
          <w:tcPr>
            <w:tcW w:w="2425" w:type="dxa"/>
          </w:tcPr>
          <w:p w14:paraId="710F00CC" w14:textId="40452307" w:rsidR="002D593B" w:rsidRPr="0093285C" w:rsidRDefault="006248FA" w:rsidP="00D57034">
            <w:pPr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</w:rPr>
              <w:t>RFP</w:t>
            </w:r>
          </w:p>
        </w:tc>
        <w:tc>
          <w:tcPr>
            <w:tcW w:w="4410" w:type="dxa"/>
          </w:tcPr>
          <w:p w14:paraId="679E972E" w14:textId="2DCFA133" w:rsidR="002D593B" w:rsidRPr="0093285C" w:rsidRDefault="006248FA" w:rsidP="006248FA">
            <w:pPr>
              <w:rPr>
                <w:rStyle w:val="Hyperlink"/>
                <w:rFonts w:ascii="Helvetica" w:hAnsi="Helvetica"/>
                <w:color w:val="000000" w:themeColor="text1"/>
                <w:sz w:val="18"/>
                <w:szCs w:val="18"/>
              </w:rPr>
            </w:pPr>
            <w:r w:rsidRPr="006248FA">
              <w:rPr>
                <w:rStyle w:val="Hyperlink"/>
                <w:rFonts w:ascii="Helvetica" w:hAnsi="Helvetica"/>
                <w:color w:val="000000" w:themeColor="text1"/>
                <w:sz w:val="18"/>
                <w:szCs w:val="18"/>
              </w:rPr>
              <w:t>https://sandbox.usbank.com/money-movement/rtp/v1/requests-for-payment</w:t>
            </w:r>
          </w:p>
        </w:tc>
        <w:tc>
          <w:tcPr>
            <w:tcW w:w="3510" w:type="dxa"/>
          </w:tcPr>
          <w:p w14:paraId="4A1AB054" w14:textId="4DE79CF3" w:rsidR="002D593B" w:rsidRPr="0093285C" w:rsidRDefault="006248FA" w:rsidP="00D57034">
            <w:pPr>
              <w:rPr>
                <w:rFonts w:ascii="Helvetica" w:hAnsi="Helvetica"/>
                <w:color w:val="000000" w:themeColor="text1"/>
                <w:sz w:val="18"/>
                <w:szCs w:val="18"/>
              </w:rPr>
            </w:pPr>
            <w:r w:rsidRPr="006248FA">
              <w:rPr>
                <w:rFonts w:ascii="Helvetica" w:hAnsi="Helvetica"/>
                <w:color w:val="000000" w:themeColor="text1"/>
                <w:sz w:val="18"/>
                <w:szCs w:val="18"/>
              </w:rPr>
              <w:t>https://developer.usbank.com/api-library/rtp-request-for-payment/ver-1.2</w:t>
            </w:r>
          </w:p>
        </w:tc>
      </w:tr>
    </w:tbl>
    <w:p w14:paraId="0231FFEE" w14:textId="336888DC" w:rsidR="00C56579" w:rsidRPr="00307437" w:rsidRDefault="00F46987" w:rsidP="00307437">
      <w:pPr>
        <w:pStyle w:val="Heading2"/>
      </w:pPr>
      <w:r w:rsidRPr="00307437">
        <w:t>Sample Application:</w:t>
      </w:r>
    </w:p>
    <w:p w14:paraId="64151948" w14:textId="5B2CAC8E" w:rsidR="00C56579" w:rsidRPr="00C56579" w:rsidRDefault="00C56579" w:rsidP="003C6B9C">
      <w:pPr>
        <w:pStyle w:val="ListParagraph"/>
        <w:numPr>
          <w:ilvl w:val="0"/>
          <w:numId w:val="12"/>
        </w:numPr>
        <w:jc w:val="both"/>
        <w:rPr>
          <w:color w:val="auto"/>
          <w:sz w:val="22"/>
          <w:szCs w:val="22"/>
          <w:lang w:eastAsia="en-US"/>
        </w:rPr>
      </w:pPr>
      <w:r w:rsidRPr="00C56579">
        <w:rPr>
          <w:color w:val="auto"/>
          <w:sz w:val="22"/>
          <w:szCs w:val="22"/>
          <w:lang w:eastAsia="en-US"/>
        </w:rPr>
        <w:t xml:space="preserve">Building company purchases bunch of </w:t>
      </w:r>
      <w:r w:rsidR="004E1378" w:rsidRPr="00C56579">
        <w:rPr>
          <w:color w:val="auto"/>
          <w:sz w:val="22"/>
          <w:szCs w:val="22"/>
          <w:lang w:eastAsia="en-US"/>
        </w:rPr>
        <w:t>equipment</w:t>
      </w:r>
      <w:r w:rsidRPr="00C56579">
        <w:rPr>
          <w:color w:val="auto"/>
          <w:sz w:val="22"/>
          <w:szCs w:val="22"/>
          <w:lang w:eastAsia="en-US"/>
        </w:rPr>
        <w:t xml:space="preserve"> from supplier catalog. They are ready to checkout and in a screen where it lists the purchases made and the payment amount that need to be made. They enter their account details and make payment for the supplier through </w:t>
      </w:r>
      <w:r w:rsidR="00E41051">
        <w:rPr>
          <w:color w:val="auto"/>
          <w:sz w:val="22"/>
          <w:szCs w:val="22"/>
          <w:lang w:eastAsia="en-US"/>
        </w:rPr>
        <w:t xml:space="preserve">GTM </w:t>
      </w:r>
      <w:r w:rsidRPr="00C56579">
        <w:rPr>
          <w:color w:val="auto"/>
          <w:sz w:val="22"/>
          <w:szCs w:val="22"/>
          <w:lang w:eastAsia="en-US"/>
        </w:rPr>
        <w:t>RTP.</w:t>
      </w:r>
    </w:p>
    <w:p w14:paraId="1877DB3E" w14:textId="0655E6A0" w:rsidR="00C56579" w:rsidRPr="00C56579" w:rsidRDefault="00C56579" w:rsidP="003C6B9C">
      <w:pPr>
        <w:pStyle w:val="ListParagraph"/>
        <w:numPr>
          <w:ilvl w:val="0"/>
          <w:numId w:val="12"/>
        </w:numPr>
        <w:jc w:val="both"/>
        <w:rPr>
          <w:color w:val="auto"/>
          <w:sz w:val="22"/>
          <w:szCs w:val="22"/>
          <w:lang w:eastAsia="en-US"/>
        </w:rPr>
      </w:pPr>
      <w:r w:rsidRPr="00C56579">
        <w:rPr>
          <w:color w:val="auto"/>
          <w:sz w:val="22"/>
          <w:szCs w:val="22"/>
          <w:lang w:eastAsia="en-US"/>
        </w:rPr>
        <w:t xml:space="preserve">This is just a sample MS Teams app </w:t>
      </w:r>
      <w:r w:rsidR="003C6B9C">
        <w:rPr>
          <w:color w:val="auto"/>
          <w:sz w:val="22"/>
          <w:szCs w:val="22"/>
          <w:lang w:eastAsia="en-US"/>
        </w:rPr>
        <w:t xml:space="preserve">that calls </w:t>
      </w:r>
      <w:r>
        <w:rPr>
          <w:color w:val="auto"/>
          <w:sz w:val="22"/>
          <w:szCs w:val="22"/>
          <w:lang w:eastAsia="en-US"/>
        </w:rPr>
        <w:t xml:space="preserve">GTM </w:t>
      </w:r>
      <w:r w:rsidRPr="00C56579">
        <w:rPr>
          <w:color w:val="auto"/>
          <w:sz w:val="22"/>
          <w:szCs w:val="22"/>
          <w:lang w:eastAsia="en-US"/>
        </w:rPr>
        <w:t xml:space="preserve">RTP </w:t>
      </w:r>
      <w:r>
        <w:rPr>
          <w:color w:val="auto"/>
          <w:sz w:val="22"/>
          <w:szCs w:val="22"/>
          <w:lang w:eastAsia="en-US"/>
        </w:rPr>
        <w:t>API</w:t>
      </w:r>
      <w:r w:rsidR="003C6B9C">
        <w:rPr>
          <w:color w:val="auto"/>
          <w:sz w:val="22"/>
          <w:szCs w:val="22"/>
          <w:lang w:eastAsia="en-US"/>
        </w:rPr>
        <w:t>.</w:t>
      </w:r>
      <w:r w:rsidR="00EB134B">
        <w:rPr>
          <w:color w:val="auto"/>
          <w:sz w:val="22"/>
          <w:szCs w:val="22"/>
          <w:lang w:eastAsia="en-US"/>
        </w:rPr>
        <w:t xml:space="preserve"> </w:t>
      </w:r>
      <w:r w:rsidR="00E63571">
        <w:rPr>
          <w:color w:val="auto"/>
          <w:sz w:val="22"/>
          <w:szCs w:val="22"/>
          <w:lang w:eastAsia="en-US"/>
        </w:rPr>
        <w:t xml:space="preserve">Please just use it for reference as how to build MS Teams app and invoke Payments API. </w:t>
      </w:r>
      <w:r w:rsidR="00EB134B">
        <w:rPr>
          <w:color w:val="auto"/>
          <w:sz w:val="22"/>
          <w:szCs w:val="22"/>
          <w:lang w:eastAsia="en-US"/>
        </w:rPr>
        <w:t>Remember,</w:t>
      </w:r>
      <w:r w:rsidR="003C6B9C">
        <w:rPr>
          <w:color w:val="auto"/>
          <w:sz w:val="22"/>
          <w:szCs w:val="22"/>
          <w:lang w:eastAsia="en-US"/>
        </w:rPr>
        <w:t xml:space="preserve"> </w:t>
      </w:r>
      <w:r w:rsidR="003C6B9C" w:rsidRPr="00E63571">
        <w:rPr>
          <w:i/>
          <w:iCs/>
          <w:color w:val="auto"/>
          <w:sz w:val="22"/>
          <w:szCs w:val="22"/>
          <w:u w:val="single"/>
          <w:lang w:eastAsia="en-US"/>
        </w:rPr>
        <w:t>W</w:t>
      </w:r>
      <w:r w:rsidRPr="00E63571">
        <w:rPr>
          <w:i/>
          <w:iCs/>
          <w:color w:val="auto"/>
          <w:sz w:val="22"/>
          <w:szCs w:val="22"/>
          <w:u w:val="single"/>
          <w:lang w:eastAsia="en-US"/>
        </w:rPr>
        <w:t>hole UI/UX experien</w:t>
      </w:r>
      <w:r w:rsidR="003C6B9C" w:rsidRPr="00E63571">
        <w:rPr>
          <w:i/>
          <w:iCs/>
          <w:color w:val="auto"/>
          <w:sz w:val="22"/>
          <w:szCs w:val="22"/>
          <w:u w:val="single"/>
          <w:lang w:eastAsia="en-US"/>
        </w:rPr>
        <w:t xml:space="preserve">ce needs to </w:t>
      </w:r>
      <w:r w:rsidRPr="00E63571">
        <w:rPr>
          <w:i/>
          <w:iCs/>
          <w:color w:val="auto"/>
          <w:sz w:val="22"/>
          <w:szCs w:val="22"/>
          <w:u w:val="single"/>
          <w:lang w:eastAsia="en-US"/>
        </w:rPr>
        <w:t xml:space="preserve">be added to cater for Hackathon </w:t>
      </w:r>
      <w:r w:rsidR="00C5673A" w:rsidRPr="00E63571">
        <w:rPr>
          <w:i/>
          <w:iCs/>
          <w:color w:val="auto"/>
          <w:sz w:val="22"/>
          <w:szCs w:val="22"/>
          <w:u w:val="single"/>
          <w:lang w:eastAsia="en-US"/>
        </w:rPr>
        <w:t>use cases</w:t>
      </w:r>
      <w:r w:rsidRPr="00C56579">
        <w:rPr>
          <w:color w:val="auto"/>
          <w:sz w:val="22"/>
          <w:szCs w:val="22"/>
          <w:lang w:eastAsia="en-US"/>
        </w:rPr>
        <w:t>.</w:t>
      </w:r>
    </w:p>
    <w:p w14:paraId="7416C3C4" w14:textId="46833A83" w:rsidR="00307437" w:rsidRPr="00307437" w:rsidRDefault="00C56579" w:rsidP="003C6B9C">
      <w:pPr>
        <w:pStyle w:val="ListParagraph"/>
        <w:numPr>
          <w:ilvl w:val="0"/>
          <w:numId w:val="12"/>
        </w:numPr>
        <w:jc w:val="both"/>
        <w:rPr>
          <w:color w:val="auto"/>
          <w:sz w:val="22"/>
          <w:szCs w:val="22"/>
          <w:lang w:eastAsia="en-US"/>
        </w:rPr>
      </w:pPr>
      <w:r w:rsidRPr="00C56579">
        <w:rPr>
          <w:color w:val="auto"/>
          <w:sz w:val="22"/>
          <w:szCs w:val="22"/>
          <w:lang w:eastAsia="en-US"/>
        </w:rPr>
        <w:t xml:space="preserve">Watch this </w:t>
      </w:r>
      <w:hyperlink r:id="rId8" w:history="1">
        <w:r w:rsidRPr="00C56579">
          <w:rPr>
            <w:rStyle w:val="Hyperlink"/>
            <w:sz w:val="22"/>
            <w:szCs w:val="22"/>
            <w:lang w:eastAsia="en-US"/>
          </w:rPr>
          <w:t>video</w:t>
        </w:r>
      </w:hyperlink>
      <w:r w:rsidRPr="00C56579">
        <w:rPr>
          <w:color w:val="auto"/>
          <w:sz w:val="22"/>
          <w:szCs w:val="22"/>
          <w:lang w:eastAsia="en-US"/>
        </w:rPr>
        <w:t xml:space="preserve"> if you would like to understand a sample user experience layer expected</w:t>
      </w:r>
      <w:r>
        <w:rPr>
          <w:color w:val="auto"/>
          <w:sz w:val="22"/>
          <w:szCs w:val="22"/>
          <w:lang w:eastAsia="en-US"/>
        </w:rPr>
        <w:t>.</w:t>
      </w:r>
    </w:p>
    <w:p w14:paraId="3DF5FDD1" w14:textId="4C572E85" w:rsidR="007A4B92" w:rsidRPr="00AF064D" w:rsidRDefault="007A4B92" w:rsidP="007A4B92">
      <w:pPr>
        <w:pStyle w:val="Heading2"/>
      </w:pPr>
      <w:r>
        <w:t>Key Files:</w:t>
      </w:r>
    </w:p>
    <w:tbl>
      <w:tblPr>
        <w:tblStyle w:val="TableGrid"/>
        <w:tblW w:w="10188" w:type="dxa"/>
        <w:tblInd w:w="-113" w:type="dxa"/>
        <w:tblLook w:val="04A0" w:firstRow="1" w:lastRow="0" w:firstColumn="1" w:lastColumn="0" w:noHBand="0" w:noVBand="1"/>
      </w:tblPr>
      <w:tblGrid>
        <w:gridCol w:w="2718"/>
        <w:gridCol w:w="7470"/>
      </w:tblGrid>
      <w:tr w:rsidR="007A4B92" w:rsidRPr="0063768F" w14:paraId="740D8FE1" w14:textId="77777777" w:rsidTr="001F59A0">
        <w:trPr>
          <w:trHeight w:val="404"/>
        </w:trPr>
        <w:tc>
          <w:tcPr>
            <w:tcW w:w="2718" w:type="dxa"/>
            <w:vAlign w:val="center"/>
          </w:tcPr>
          <w:p w14:paraId="21172314" w14:textId="77777777" w:rsidR="007A4B92" w:rsidRPr="0063768F" w:rsidRDefault="007A4B92" w:rsidP="001F59A0">
            <w:pPr>
              <w:rPr>
                <w:color w:val="000000" w:themeColor="text1"/>
              </w:rPr>
            </w:pPr>
            <w:proofErr w:type="gramStart"/>
            <w:r w:rsidRPr="0063768F">
              <w:t>.</w:t>
            </w:r>
            <w:r w:rsidRPr="0063768F">
              <w:rPr>
                <w:color w:val="000000" w:themeColor="text1"/>
              </w:rPr>
              <w:t>env</w:t>
            </w:r>
            <w:proofErr w:type="gramEnd"/>
          </w:p>
        </w:tc>
        <w:tc>
          <w:tcPr>
            <w:tcW w:w="7470" w:type="dxa"/>
            <w:vAlign w:val="center"/>
          </w:tcPr>
          <w:p w14:paraId="0FA97C2D" w14:textId="084413D7" w:rsidR="007A4B92" w:rsidRPr="0063768F" w:rsidRDefault="007A4B92" w:rsidP="001F59A0">
            <w:r>
              <w:t>Set environment variables, as needed for the app.</w:t>
            </w:r>
          </w:p>
        </w:tc>
      </w:tr>
      <w:tr w:rsidR="007A4B92" w:rsidRPr="0063768F" w14:paraId="5880E975" w14:textId="77777777" w:rsidTr="001F59A0">
        <w:trPr>
          <w:trHeight w:val="665"/>
        </w:trPr>
        <w:tc>
          <w:tcPr>
            <w:tcW w:w="2718" w:type="dxa"/>
            <w:vAlign w:val="center"/>
          </w:tcPr>
          <w:p w14:paraId="47559A28" w14:textId="77777777" w:rsidR="007A4B92" w:rsidRPr="0063768F" w:rsidRDefault="007A4B92" w:rsidP="001F59A0">
            <w:pPr>
              <w:rPr>
                <w:color w:val="000000" w:themeColor="text1"/>
              </w:rPr>
            </w:pPr>
            <w:proofErr w:type="spellStart"/>
            <w:proofErr w:type="gramStart"/>
            <w:r w:rsidRPr="0063768F">
              <w:rPr>
                <w:color w:val="000000" w:themeColor="text1"/>
              </w:rPr>
              <w:t>package.json</w:t>
            </w:r>
            <w:proofErr w:type="spellEnd"/>
            <w:proofErr w:type="gramEnd"/>
          </w:p>
        </w:tc>
        <w:tc>
          <w:tcPr>
            <w:tcW w:w="7470" w:type="dxa"/>
            <w:vAlign w:val="center"/>
          </w:tcPr>
          <w:p w14:paraId="3A07CE44" w14:textId="77777777" w:rsidR="007A4B92" w:rsidRPr="0063768F" w:rsidRDefault="007A4B92" w:rsidP="001F59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record runtime dependencies and specify the entry point </w:t>
            </w:r>
            <w:proofErr w:type="spellStart"/>
            <w:r>
              <w:rPr>
                <w:color w:val="000000" w:themeColor="text1"/>
              </w:rPr>
              <w:t>api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js</w:t>
            </w:r>
            <w:proofErr w:type="spellEnd"/>
            <w:r>
              <w:rPr>
                <w:color w:val="000000" w:themeColor="text1"/>
              </w:rPr>
              <w:t xml:space="preserve"> file to run on the server, where API entries are made</w:t>
            </w:r>
          </w:p>
        </w:tc>
      </w:tr>
      <w:tr w:rsidR="007A4B92" w:rsidRPr="0063768F" w14:paraId="5F287E71" w14:textId="77777777" w:rsidTr="001F59A0">
        <w:trPr>
          <w:trHeight w:val="656"/>
        </w:trPr>
        <w:tc>
          <w:tcPr>
            <w:tcW w:w="2718" w:type="dxa"/>
            <w:vAlign w:val="center"/>
          </w:tcPr>
          <w:p w14:paraId="648916C7" w14:textId="77777777" w:rsidR="007A4B92" w:rsidRPr="0063768F" w:rsidRDefault="007A4B92" w:rsidP="001F59A0">
            <w:pPr>
              <w:rPr>
                <w:color w:val="000000" w:themeColor="text1"/>
              </w:rPr>
            </w:pPr>
            <w:proofErr w:type="spellStart"/>
            <w:proofErr w:type="gramStart"/>
            <w:r w:rsidRPr="0063768F">
              <w:rPr>
                <w:color w:val="000000" w:themeColor="text1"/>
              </w:rPr>
              <w:t>manifest.template</w:t>
            </w:r>
            <w:proofErr w:type="gramEnd"/>
            <w:r w:rsidRPr="0063768F">
              <w:rPr>
                <w:color w:val="000000" w:themeColor="text1"/>
              </w:rPr>
              <w:t>.json</w:t>
            </w:r>
            <w:proofErr w:type="spellEnd"/>
          </w:p>
        </w:tc>
        <w:tc>
          <w:tcPr>
            <w:tcW w:w="7470" w:type="dxa"/>
            <w:vAlign w:val="center"/>
          </w:tcPr>
          <w:p w14:paraId="7A3BB1FF" w14:textId="77777777" w:rsidR="007A4B92" w:rsidRPr="0063768F" w:rsidRDefault="007A4B92" w:rsidP="001F59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Configurable template in </w:t>
            </w:r>
            <w:proofErr w:type="spellStart"/>
            <w:r>
              <w:rPr>
                <w:color w:val="000000" w:themeColor="text1"/>
              </w:rPr>
              <w:t>json</w:t>
            </w:r>
            <w:proofErr w:type="spellEnd"/>
            <w:r>
              <w:rPr>
                <w:color w:val="000000" w:themeColor="text1"/>
              </w:rPr>
              <w:t xml:space="preserve"> format. Add custom web page URLs, website redirects, scope at page level etc., Used by </w:t>
            </w:r>
            <w:proofErr w:type="spellStart"/>
            <w:proofErr w:type="gramStart"/>
            <w:r>
              <w:rPr>
                <w:color w:val="000000" w:themeColor="text1"/>
              </w:rPr>
              <w:t>package.json</w:t>
            </w:r>
            <w:proofErr w:type="spellEnd"/>
            <w:proofErr w:type="gramEnd"/>
            <w:r>
              <w:rPr>
                <w:color w:val="000000" w:themeColor="text1"/>
              </w:rPr>
              <w:t>.</w:t>
            </w:r>
          </w:p>
        </w:tc>
      </w:tr>
      <w:tr w:rsidR="007A4B92" w:rsidRPr="0063768F" w14:paraId="17FCA218" w14:textId="77777777" w:rsidTr="001F59A0">
        <w:trPr>
          <w:trHeight w:val="656"/>
        </w:trPr>
        <w:tc>
          <w:tcPr>
            <w:tcW w:w="2718" w:type="dxa"/>
            <w:vAlign w:val="center"/>
          </w:tcPr>
          <w:p w14:paraId="2F87AA2A" w14:textId="77777777" w:rsidR="007A4B92" w:rsidRPr="0063768F" w:rsidRDefault="007A4B92" w:rsidP="001F59A0">
            <w:pPr>
              <w:rPr>
                <w:color w:val="000000" w:themeColor="text1"/>
              </w:rPr>
            </w:pPr>
            <w:r w:rsidRPr="0063768F">
              <w:rPr>
                <w:color w:val="000000" w:themeColor="text1"/>
              </w:rPr>
              <w:t>makePackage.js</w:t>
            </w:r>
          </w:p>
        </w:tc>
        <w:tc>
          <w:tcPr>
            <w:tcW w:w="7470" w:type="dxa"/>
            <w:vAlign w:val="center"/>
          </w:tcPr>
          <w:p w14:paraId="0297E36E" w14:textId="77777777" w:rsidR="007A4B92" w:rsidRPr="0063768F" w:rsidRDefault="007A4B92" w:rsidP="001F59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Uses </w:t>
            </w:r>
            <w:proofErr w:type="spellStart"/>
            <w:proofErr w:type="gramStart"/>
            <w:r>
              <w:rPr>
                <w:color w:val="000000" w:themeColor="text1"/>
              </w:rPr>
              <w:t>manifest.template</w:t>
            </w:r>
            <w:proofErr w:type="gramEnd"/>
            <w:r>
              <w:rPr>
                <w:color w:val="000000" w:themeColor="text1"/>
              </w:rPr>
              <w:t>.json</w:t>
            </w:r>
            <w:proofErr w:type="spellEnd"/>
            <w:r>
              <w:rPr>
                <w:color w:val="000000" w:themeColor="text1"/>
              </w:rPr>
              <w:t xml:space="preserve"> and creates two files </w:t>
            </w:r>
            <w:r w:rsidRPr="002579E0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manifest.json</w:t>
            </w:r>
            <w:proofErr w:type="spellEnd"/>
            <w:r>
              <w:rPr>
                <w:color w:val="000000" w:themeColor="text1"/>
              </w:rPr>
              <w:t xml:space="preserve"> &amp; &lt;project&gt;.zip file. Upload this .zip file into Teams to run the web application.</w:t>
            </w:r>
          </w:p>
        </w:tc>
      </w:tr>
      <w:tr w:rsidR="007A4B92" w:rsidRPr="0063768F" w14:paraId="629C4853" w14:textId="77777777" w:rsidTr="001F59A0">
        <w:trPr>
          <w:trHeight w:val="413"/>
        </w:trPr>
        <w:tc>
          <w:tcPr>
            <w:tcW w:w="2718" w:type="dxa"/>
            <w:vAlign w:val="center"/>
          </w:tcPr>
          <w:p w14:paraId="51E32FDD" w14:textId="77777777" w:rsidR="007A4B92" w:rsidRPr="0063768F" w:rsidRDefault="007A4B92" w:rsidP="001F59A0">
            <w:pPr>
              <w:rPr>
                <w:color w:val="000000" w:themeColor="text1"/>
              </w:rPr>
            </w:pPr>
            <w:r w:rsidRPr="0063768F">
              <w:rPr>
                <w:color w:val="000000" w:themeColor="text1"/>
              </w:rPr>
              <w:t>teamsHelpers.js</w:t>
            </w:r>
          </w:p>
        </w:tc>
        <w:tc>
          <w:tcPr>
            <w:tcW w:w="7470" w:type="dxa"/>
            <w:vAlign w:val="center"/>
          </w:tcPr>
          <w:p w14:paraId="13B00429" w14:textId="77777777" w:rsidR="007A4B92" w:rsidRPr="0063768F" w:rsidRDefault="007A4B92" w:rsidP="001F59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Teams App Initializer JS.</w:t>
            </w:r>
          </w:p>
        </w:tc>
      </w:tr>
    </w:tbl>
    <w:p w14:paraId="45BFFC0B" w14:textId="39F5505E" w:rsidR="00F46987" w:rsidRPr="00D57034" w:rsidRDefault="00F46987" w:rsidP="00C56579"/>
    <w:sectPr w:rsidR="00F46987" w:rsidRPr="00D57034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C33D" w14:textId="77777777" w:rsidR="009D762B" w:rsidRDefault="009D762B">
      <w:r>
        <w:separator/>
      </w:r>
    </w:p>
    <w:p w14:paraId="538DF85D" w14:textId="77777777" w:rsidR="009D762B" w:rsidRDefault="009D762B"/>
  </w:endnote>
  <w:endnote w:type="continuationSeparator" w:id="0">
    <w:p w14:paraId="6347E623" w14:textId="77777777" w:rsidR="009D762B" w:rsidRDefault="009D762B">
      <w:r>
        <w:continuationSeparator/>
      </w:r>
    </w:p>
    <w:p w14:paraId="5854AE32" w14:textId="77777777" w:rsidR="009D762B" w:rsidRDefault="009D76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SansPro-Regular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186DC" w14:textId="77777777" w:rsidR="00E87B89" w:rsidRDefault="00522DA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E267" w14:textId="77777777" w:rsidR="009D762B" w:rsidRDefault="009D762B">
      <w:r>
        <w:separator/>
      </w:r>
    </w:p>
    <w:p w14:paraId="6E1E5B76" w14:textId="77777777" w:rsidR="009D762B" w:rsidRDefault="009D762B"/>
  </w:footnote>
  <w:footnote w:type="continuationSeparator" w:id="0">
    <w:p w14:paraId="469B3137" w14:textId="77777777" w:rsidR="009D762B" w:rsidRDefault="009D762B">
      <w:r>
        <w:continuationSeparator/>
      </w:r>
    </w:p>
    <w:p w14:paraId="4ABBE68B" w14:textId="77777777" w:rsidR="009D762B" w:rsidRDefault="009D76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D02CB"/>
    <w:multiLevelType w:val="hybridMultilevel"/>
    <w:tmpl w:val="4222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065D2"/>
    <w:multiLevelType w:val="hybridMultilevel"/>
    <w:tmpl w:val="F1F4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2387F"/>
    <w:multiLevelType w:val="hybridMultilevel"/>
    <w:tmpl w:val="E3DC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50833"/>
    <w:multiLevelType w:val="hybridMultilevel"/>
    <w:tmpl w:val="A220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E5904"/>
    <w:multiLevelType w:val="hybridMultilevel"/>
    <w:tmpl w:val="7016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55F87"/>
    <w:multiLevelType w:val="multilevel"/>
    <w:tmpl w:val="2CF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B2586"/>
    <w:multiLevelType w:val="hybridMultilevel"/>
    <w:tmpl w:val="9B92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57FA8"/>
    <w:multiLevelType w:val="hybridMultilevel"/>
    <w:tmpl w:val="2780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657E5"/>
    <w:multiLevelType w:val="hybridMultilevel"/>
    <w:tmpl w:val="89BA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21EE9"/>
    <w:multiLevelType w:val="hybridMultilevel"/>
    <w:tmpl w:val="EDFE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8325">
    <w:abstractNumId w:val="1"/>
  </w:num>
  <w:num w:numId="2" w16cid:durableId="820346673">
    <w:abstractNumId w:val="0"/>
  </w:num>
  <w:num w:numId="3" w16cid:durableId="1673294652">
    <w:abstractNumId w:val="4"/>
  </w:num>
  <w:num w:numId="4" w16cid:durableId="619066768">
    <w:abstractNumId w:val="10"/>
  </w:num>
  <w:num w:numId="5" w16cid:durableId="678192761">
    <w:abstractNumId w:val="9"/>
  </w:num>
  <w:num w:numId="6" w16cid:durableId="899748709">
    <w:abstractNumId w:val="3"/>
  </w:num>
  <w:num w:numId="7" w16cid:durableId="637691088">
    <w:abstractNumId w:val="6"/>
  </w:num>
  <w:num w:numId="8" w16cid:durableId="446658601">
    <w:abstractNumId w:val="8"/>
  </w:num>
  <w:num w:numId="9" w16cid:durableId="828863186">
    <w:abstractNumId w:val="13"/>
  </w:num>
  <w:num w:numId="10" w16cid:durableId="203832615">
    <w:abstractNumId w:val="12"/>
  </w:num>
  <w:num w:numId="11" w16cid:durableId="624849103">
    <w:abstractNumId w:val="11"/>
  </w:num>
  <w:num w:numId="12" w16cid:durableId="686718145">
    <w:abstractNumId w:val="7"/>
  </w:num>
  <w:num w:numId="13" w16cid:durableId="717321129">
    <w:abstractNumId w:val="2"/>
  </w:num>
  <w:num w:numId="14" w16cid:durableId="562371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34"/>
    <w:rsid w:val="000043DB"/>
    <w:rsid w:val="00004639"/>
    <w:rsid w:val="00037A0D"/>
    <w:rsid w:val="00066258"/>
    <w:rsid w:val="000A7145"/>
    <w:rsid w:val="000E0EE2"/>
    <w:rsid w:val="000F1335"/>
    <w:rsid w:val="0018039F"/>
    <w:rsid w:val="001B4976"/>
    <w:rsid w:val="001C0777"/>
    <w:rsid w:val="002579E0"/>
    <w:rsid w:val="002D593B"/>
    <w:rsid w:val="00307437"/>
    <w:rsid w:val="00385DEB"/>
    <w:rsid w:val="003C6B9C"/>
    <w:rsid w:val="00485D53"/>
    <w:rsid w:val="004E1378"/>
    <w:rsid w:val="00522DA6"/>
    <w:rsid w:val="00544B55"/>
    <w:rsid w:val="005758F5"/>
    <w:rsid w:val="005768B1"/>
    <w:rsid w:val="0059095D"/>
    <w:rsid w:val="005C3322"/>
    <w:rsid w:val="006248FA"/>
    <w:rsid w:val="00633B0D"/>
    <w:rsid w:val="0063768F"/>
    <w:rsid w:val="00640D98"/>
    <w:rsid w:val="00670465"/>
    <w:rsid w:val="00695E20"/>
    <w:rsid w:val="006C5348"/>
    <w:rsid w:val="00765EBE"/>
    <w:rsid w:val="007876D4"/>
    <w:rsid w:val="007A4B92"/>
    <w:rsid w:val="00876439"/>
    <w:rsid w:val="008946B3"/>
    <w:rsid w:val="008A3A87"/>
    <w:rsid w:val="008D010D"/>
    <w:rsid w:val="0093285C"/>
    <w:rsid w:val="009971F9"/>
    <w:rsid w:val="009D762B"/>
    <w:rsid w:val="00A847ED"/>
    <w:rsid w:val="00AF064D"/>
    <w:rsid w:val="00B142DD"/>
    <w:rsid w:val="00C24F48"/>
    <w:rsid w:val="00C41552"/>
    <w:rsid w:val="00C56579"/>
    <w:rsid w:val="00C5673A"/>
    <w:rsid w:val="00D407F2"/>
    <w:rsid w:val="00D57034"/>
    <w:rsid w:val="00D95CD0"/>
    <w:rsid w:val="00E120EF"/>
    <w:rsid w:val="00E41051"/>
    <w:rsid w:val="00E63571"/>
    <w:rsid w:val="00E639AF"/>
    <w:rsid w:val="00E87B89"/>
    <w:rsid w:val="00EB134B"/>
    <w:rsid w:val="00EF355F"/>
    <w:rsid w:val="00EF4CB8"/>
    <w:rsid w:val="00F16F48"/>
    <w:rsid w:val="00F46987"/>
    <w:rsid w:val="00F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4AF7F"/>
  <w15:chartTrackingRefBased/>
  <w15:docId w15:val="{4F91E22C-3C9C-7241-B99F-97871872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7034"/>
    <w:pPr>
      <w:keepNext/>
      <w:keepLines/>
      <w:pBdr>
        <w:bottom w:val="single" w:sz="12" w:space="12" w:color="56152F" w:themeColor="accent4"/>
      </w:pBdr>
      <w:spacing w:before="460" w:after="480"/>
      <w:jc w:val="center"/>
      <w:outlineLvl w:val="0"/>
    </w:pPr>
    <w:rPr>
      <w:rFonts w:asciiTheme="majorHAnsi" w:eastAsiaTheme="majorEastAsia" w:hAnsiTheme="majorHAnsi" w:cstheme="majorBidi"/>
      <w:b/>
      <w:color w:val="731C3F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57034"/>
    <w:rPr>
      <w:rFonts w:asciiTheme="majorHAnsi" w:eastAsiaTheme="majorEastAsia" w:hAnsiTheme="majorHAnsi" w:cstheme="majorBidi"/>
      <w:b/>
      <w:color w:val="731C3F" w:themeColor="accent1"/>
      <w:sz w:val="36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57034"/>
    <w:pPr>
      <w:ind w:left="720"/>
      <w:contextualSpacing/>
    </w:pPr>
  </w:style>
  <w:style w:type="table" w:styleId="TableGrid">
    <w:name w:val="Table Grid"/>
    <w:basedOn w:val="TableNormal"/>
    <w:uiPriority w:val="39"/>
    <w:rsid w:val="00D57034"/>
    <w:pPr>
      <w:spacing w:after="0" w:line="240" w:lineRule="auto"/>
    </w:pPr>
    <w:rPr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emandPrice">
    <w:name w:val="Item and Price"/>
    <w:basedOn w:val="Normal"/>
    <w:qFormat/>
    <w:rsid w:val="00D57034"/>
    <w:pPr>
      <w:tabs>
        <w:tab w:val="right" w:leader="dot" w:pos="3600"/>
        <w:tab w:val="right" w:leader="dot" w:pos="8531"/>
      </w:tabs>
      <w:autoSpaceDE w:val="0"/>
      <w:autoSpaceDN w:val="0"/>
      <w:adjustRightInd w:val="0"/>
      <w:spacing w:after="0" w:line="240" w:lineRule="auto"/>
    </w:pPr>
    <w:rPr>
      <w:b/>
      <w:color w:val="auto"/>
      <w:sz w:val="24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B49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85C"/>
    <w:rPr>
      <w:color w:val="214C5E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bank-my.sharepoint.com/personal/jeremy_silver_elavon_com/_layouts/15/stream.aspx?id=/personal/jeremy_silver_elavon_com/Documents/Documents/Microsoft/Teams/MockUp-September2022/US%20Bank%20Teams%20App%20Vision%20-%20September%202022.avi&amp;ga=1&amp;OR=Teams-HL&amp;CT=1671120689162&amp;clickparams=eyJBcHBOYW1lIjoiVGVhbXMtRGVza3RvcCIsIkFwcFZlcnNpb24iOiIyOC8yMjExMzAwNDEwMCIsIkhhc0ZlZGVyYXRlZFVzZXIiOmZhbHNlfQ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dbox.usbank.com/auth/oauth2/v1/tok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6DC085D485BC4792A59A71A23CA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64261-9C2A-624B-84D7-9E2E06FD1314}"/>
      </w:docPartPr>
      <w:docPartBody>
        <w:p w:rsidR="002117DE" w:rsidRDefault="004B0B5D" w:rsidP="004B0B5D">
          <w:pPr>
            <w:pStyle w:val="EB6DC085D485BC4792A59A71A23CAA2A"/>
          </w:pPr>
          <w:r w:rsidRPr="00A7483E">
            <w:t xml:space="preserve">Pomodoro, fresh mozzarella, basil, Grana </w:t>
          </w:r>
          <w:r>
            <w:br/>
          </w:r>
          <w:r w:rsidRPr="00A7483E">
            <w:t>Padano</w:t>
          </w:r>
        </w:p>
      </w:docPartBody>
    </w:docPart>
    <w:docPart>
      <w:docPartPr>
        <w:name w:val="E12602C7DC20D347A000296599583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98D91-6F62-934E-A099-79391044162F}"/>
      </w:docPartPr>
      <w:docPartBody>
        <w:p w:rsidR="002117DE" w:rsidRDefault="004B0B5D" w:rsidP="004B0B5D">
          <w:pPr>
            <w:pStyle w:val="E12602C7DC20D347A00029659958334A"/>
          </w:pPr>
          <w:r w:rsidRPr="000622C5">
            <w:t xml:space="preserve">Pepperoni </w:t>
          </w:r>
          <w:r w:rsidRPr="000622C5">
            <w:tab/>
            <w:t>$14</w:t>
          </w:r>
        </w:p>
      </w:docPartBody>
    </w:docPart>
    <w:docPart>
      <w:docPartPr>
        <w:name w:val="1C09A9B39CD33349BD1149CF6EBED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8A68-7136-794E-A0FA-B974E1099C4F}"/>
      </w:docPartPr>
      <w:docPartBody>
        <w:p w:rsidR="002117DE" w:rsidRDefault="004B0B5D" w:rsidP="004B0B5D">
          <w:pPr>
            <w:pStyle w:val="1C09A9B39CD33349BD1149CF6EBED599"/>
          </w:pPr>
          <w:r w:rsidRPr="00A7483E">
            <w:t>Marinara, mozzarella, pepperoni</w:t>
          </w:r>
        </w:p>
      </w:docPartBody>
    </w:docPart>
    <w:docPart>
      <w:docPartPr>
        <w:name w:val="99B90DB41773F44D9A3AEE9DFBF53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5E5F4-DAE0-F34F-AFB9-C951D2255F48}"/>
      </w:docPartPr>
      <w:docPartBody>
        <w:p w:rsidR="00082780" w:rsidRDefault="002117DE" w:rsidP="002117DE">
          <w:pPr>
            <w:pStyle w:val="99B90DB41773F44D9A3AEE9DFBF53739"/>
          </w:pPr>
          <w:r w:rsidRPr="00A7483E">
            <w:t xml:space="preserve">Sausage, pepperoni, ham, bacon, extra cheese, </w:t>
          </w:r>
          <w:r>
            <w:br/>
          </w:r>
          <w:r w:rsidRPr="00A7483E">
            <w:t>garlic</w:t>
          </w:r>
        </w:p>
      </w:docPartBody>
    </w:docPart>
    <w:docPart>
      <w:docPartPr>
        <w:name w:val="0CF105785D64104C8786D87DAD80A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D3336-56D8-0C4C-A0F8-6B352412398B}"/>
      </w:docPartPr>
      <w:docPartBody>
        <w:p w:rsidR="00082780" w:rsidRDefault="002117DE" w:rsidP="002117DE">
          <w:pPr>
            <w:pStyle w:val="0CF105785D64104C8786D87DAD80A7D2"/>
          </w:pPr>
          <w:r w:rsidRPr="00A7483E">
            <w:t xml:space="preserve">Mushrooms, red onions, green peppers, black </w:t>
          </w:r>
          <w:r>
            <w:br/>
          </w:r>
          <w:r w:rsidRPr="00A7483E">
            <w:t>olives, tomatoes, Parmesan, mozzarella</w:t>
          </w:r>
        </w:p>
      </w:docPartBody>
    </w:docPart>
    <w:docPart>
      <w:docPartPr>
        <w:name w:val="DD11125FFDCD8C429BD11E1C15955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F3E82-22D5-9F43-822C-AB85C4724BAF}"/>
      </w:docPartPr>
      <w:docPartBody>
        <w:p w:rsidR="00082780" w:rsidRDefault="002117DE" w:rsidP="002117DE">
          <w:pPr>
            <w:pStyle w:val="DD11125FFDCD8C429BD11E1C15955726"/>
          </w:pPr>
          <w:r w:rsidRPr="000622C5">
            <w:t>Quattro Formaggi</w:t>
          </w:r>
          <w:r w:rsidRPr="000622C5">
            <w:tab/>
            <w:t>$12</w:t>
          </w:r>
        </w:p>
      </w:docPartBody>
    </w:docPart>
    <w:docPart>
      <w:docPartPr>
        <w:name w:val="379ED6DFB9B5BE49A12EF5E2EC7A7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1AA3D-D9F3-DE4A-B90A-3B2CD9100802}"/>
      </w:docPartPr>
      <w:docPartBody>
        <w:p w:rsidR="00082780" w:rsidRDefault="002117DE" w:rsidP="002117DE">
          <w:pPr>
            <w:pStyle w:val="379ED6DFB9B5BE49A12EF5E2EC7A788E"/>
          </w:pPr>
          <w:r w:rsidRPr="000622C5">
            <w:t>Ham &amp; Pineapple</w:t>
          </w:r>
          <w:r w:rsidRPr="000622C5">
            <w:tab/>
            <w:t>$14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SansPro-Regular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8633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5D"/>
    <w:rsid w:val="00082780"/>
    <w:rsid w:val="002117DE"/>
    <w:rsid w:val="004B0B5D"/>
    <w:rsid w:val="005038C2"/>
    <w:rsid w:val="00645948"/>
    <w:rsid w:val="0073730F"/>
    <w:rsid w:val="008913CD"/>
    <w:rsid w:val="00AB4A4D"/>
    <w:rsid w:val="00B3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EB6DC085D485BC4792A59A71A23CAA2A">
    <w:name w:val="EB6DC085D485BC4792A59A71A23CAA2A"/>
    <w:rsid w:val="004B0B5D"/>
  </w:style>
  <w:style w:type="paragraph" w:customStyle="1" w:styleId="E12602C7DC20D347A00029659958334A">
    <w:name w:val="E12602C7DC20D347A00029659958334A"/>
    <w:rsid w:val="004B0B5D"/>
  </w:style>
  <w:style w:type="paragraph" w:customStyle="1" w:styleId="1C09A9B39CD33349BD1149CF6EBED599">
    <w:name w:val="1C09A9B39CD33349BD1149CF6EBED599"/>
    <w:rsid w:val="004B0B5D"/>
  </w:style>
  <w:style w:type="paragraph" w:customStyle="1" w:styleId="99B90DB41773F44D9A3AEE9DFBF53739">
    <w:name w:val="99B90DB41773F44D9A3AEE9DFBF53739"/>
    <w:rsid w:val="002117DE"/>
  </w:style>
  <w:style w:type="paragraph" w:customStyle="1" w:styleId="0CF105785D64104C8786D87DAD80A7D2">
    <w:name w:val="0CF105785D64104C8786D87DAD80A7D2"/>
    <w:rsid w:val="002117DE"/>
  </w:style>
  <w:style w:type="paragraph" w:customStyle="1" w:styleId="DD11125FFDCD8C429BD11E1C15955726">
    <w:name w:val="DD11125FFDCD8C429BD11E1C15955726"/>
    <w:rsid w:val="002117DE"/>
  </w:style>
  <w:style w:type="paragraph" w:customStyle="1" w:styleId="379ED6DFB9B5BE49A12EF5E2EC7A788E">
    <w:name w:val="379ED6DFB9B5BE49A12EF5E2EC7A788E"/>
    <w:rsid w:val="002117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Srinivasan, Seetha Raman</cp:lastModifiedBy>
  <cp:revision>6</cp:revision>
  <dcterms:created xsi:type="dcterms:W3CDTF">2022-12-19T18:13:00Z</dcterms:created>
  <dcterms:modified xsi:type="dcterms:W3CDTF">2022-12-19T22:48:00Z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  <property fmtid="{D5CDD505-2E9C-101B-9397-08002B2CF9AE}" pid="3" name="MSIP_Label_320df1db-9955-4087-a541-42c2f5a9332e_Enabled">
    <vt:lpwstr>true</vt:lpwstr>
  </property>
  <property fmtid="{D5CDD505-2E9C-101B-9397-08002B2CF9AE}" pid="4" name="MSIP_Label_320df1db-9955-4087-a541-42c2f5a9332e_SetDate">
    <vt:lpwstr>2022-12-01T05:13:14Z</vt:lpwstr>
  </property>
  <property fmtid="{D5CDD505-2E9C-101B-9397-08002B2CF9AE}" pid="5" name="MSIP_Label_320df1db-9955-4087-a541-42c2f5a9332e_Method">
    <vt:lpwstr>Standard</vt:lpwstr>
  </property>
  <property fmtid="{D5CDD505-2E9C-101B-9397-08002B2CF9AE}" pid="6" name="MSIP_Label_320df1db-9955-4087-a541-42c2f5a9332e_Name">
    <vt:lpwstr>Confidential Information</vt:lpwstr>
  </property>
  <property fmtid="{D5CDD505-2E9C-101B-9397-08002B2CF9AE}" pid="7" name="MSIP_Label_320df1db-9955-4087-a541-42c2f5a9332e_SiteId">
    <vt:lpwstr>eef95730-77bf-4663-a55d-1ddff9335b5b</vt:lpwstr>
  </property>
  <property fmtid="{D5CDD505-2E9C-101B-9397-08002B2CF9AE}" pid="8" name="MSIP_Label_320df1db-9955-4087-a541-42c2f5a9332e_ActionId">
    <vt:lpwstr>991d881a-acaa-4304-891f-41f7609a670a</vt:lpwstr>
  </property>
  <property fmtid="{D5CDD505-2E9C-101B-9397-08002B2CF9AE}" pid="9" name="MSIP_Label_320df1db-9955-4087-a541-42c2f5a9332e_ContentBits">
    <vt:lpwstr>0</vt:lpwstr>
  </property>
</Properties>
</file>