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Using Hyper-V and WSL 2 Together on Windows</w:t>
      </w:r>
    </w:p>
    <w:p>
      <w:r>
        <w:t>Yes, you can have both Hyper-V and WSL 2 enabled on the same Windows PC. In fact, WSL 2 requires Hyper-V-related features to function properly.</w:t>
      </w:r>
    </w:p>
    <w:p>
      <w:pPr>
        <w:pStyle w:val="Heading1"/>
      </w:pPr>
      <w:r>
        <w:t>✅ Compatibility 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Feature</w:t>
            </w:r>
          </w:p>
        </w:tc>
        <w:tc>
          <w:tcPr>
            <w:tcW w:type="dxa" w:w="2880"/>
          </w:tcPr>
          <w:p>
            <w:r>
              <w:t>Can it coexist?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WSL 2</w:t>
            </w:r>
          </w:p>
        </w:tc>
        <w:tc>
          <w:tcPr>
            <w:tcW w:type="dxa" w:w="2880"/>
          </w:tcPr>
          <w:p>
            <w:r>
              <w:t>✅ Yes</w:t>
            </w:r>
          </w:p>
        </w:tc>
        <w:tc>
          <w:tcPr>
            <w:tcW w:type="dxa" w:w="2880"/>
          </w:tcPr>
          <w:p>
            <w:r>
              <w:t>Requires Virtual Machine Platform and Windows Subsystem for Linux</w:t>
            </w:r>
          </w:p>
        </w:tc>
      </w:tr>
      <w:tr>
        <w:tc>
          <w:tcPr>
            <w:tcW w:type="dxa" w:w="2880"/>
          </w:tcPr>
          <w:p>
            <w:r>
              <w:t>Hyper-V</w:t>
            </w:r>
          </w:p>
        </w:tc>
        <w:tc>
          <w:tcPr>
            <w:tcW w:type="dxa" w:w="2880"/>
          </w:tcPr>
          <w:p>
            <w:r>
              <w:t>✅ Yes</w:t>
            </w:r>
          </w:p>
        </w:tc>
        <w:tc>
          <w:tcPr>
            <w:tcW w:type="dxa" w:w="2880"/>
          </w:tcPr>
          <w:p>
            <w:r>
              <w:t>Can run alongside WSL 2</w:t>
            </w:r>
          </w:p>
        </w:tc>
      </w:tr>
    </w:tbl>
    <w:p>
      <w:pPr>
        <w:pStyle w:val="Heading1"/>
      </w:pPr>
      <w:r>
        <w:t>🔧 Required Features for WSL 2</w:t>
      </w:r>
    </w:p>
    <w:p>
      <w:r>
        <w:t>To run WSL 2, your system must have the following Hyper-V-related features enabled:</w:t>
      </w:r>
    </w:p>
    <w:p>
      <w:r>
        <w:t>- Virtual Machine Platform</w:t>
        <w:br/>
        <w:t>- Windows Subsystem for Linux</w:t>
      </w:r>
    </w:p>
    <w:p>
      <w:pPr>
        <w:pStyle w:val="Heading1"/>
      </w:pPr>
      <w:r>
        <w:t>🛠️ Enabling Both Hyper-V and WSL 2</w:t>
      </w:r>
    </w:p>
    <w:p>
      <w:r>
        <w:t>Run the following commands in PowerShell as Administrator:</w:t>
      </w:r>
    </w:p>
    <w:p>
      <w:pPr>
        <w:pStyle w:val="IntenseQuote"/>
      </w:pPr>
      <w:r>
        <w:br/>
        <w:t>dism.exe /online /enable-feature /featurename:Microsoft-Hyper-V /all /norestart</w:t>
        <w:br/>
        <w:t>dism.exe /online /enable-feature /featurename:VirtualMachinePlatform /all /norestart</w:t>
        <w:br/>
        <w:t>dism.exe /online /enable-feature /featurename:Microsoft-Windows-Subsystem-Linux /all /norestart</w:t>
        <w:br/>
      </w:r>
    </w:p>
    <w:p>
      <w:r>
        <w:t>Then restart your PC.</w:t>
      </w:r>
    </w:p>
    <w:p>
      <w:pPr>
        <w:pStyle w:val="Heading1"/>
      </w:pPr>
      <w:r>
        <w:t>🧪 Use Cases</w:t>
      </w:r>
    </w:p>
    <w:p>
      <w:r>
        <w:t>Here’s when to use each: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Use Case</w:t>
            </w:r>
          </w:p>
        </w:tc>
        <w:tc>
          <w:tcPr>
            <w:tcW w:type="dxa" w:w="4320"/>
          </w:tcPr>
          <w:p>
            <w:r>
              <w:t>Which Tool</w:t>
            </w:r>
          </w:p>
        </w:tc>
      </w:tr>
      <w:tr>
        <w:tc>
          <w:tcPr>
            <w:tcW w:type="dxa" w:w="4320"/>
          </w:tcPr>
          <w:p>
            <w:r>
              <w:t>Running Linux distros in CLI</w:t>
            </w:r>
          </w:p>
        </w:tc>
        <w:tc>
          <w:tcPr>
            <w:tcW w:type="dxa" w:w="4320"/>
          </w:tcPr>
          <w:p>
            <w:r>
              <w:t>WSL 2</w:t>
            </w:r>
          </w:p>
        </w:tc>
      </w:tr>
      <w:tr>
        <w:tc>
          <w:tcPr>
            <w:tcW w:type="dxa" w:w="4320"/>
          </w:tcPr>
          <w:p>
            <w:r>
              <w:t>Running full VMs (Windows/Linux GUIs)</w:t>
            </w:r>
          </w:p>
        </w:tc>
        <w:tc>
          <w:tcPr>
            <w:tcW w:type="dxa" w:w="4320"/>
          </w:tcPr>
          <w:p>
            <w:r>
              <w:t>Hyper-V</w:t>
            </w:r>
          </w:p>
        </w:tc>
      </w:tr>
      <w:tr>
        <w:tc>
          <w:tcPr>
            <w:tcW w:type="dxa" w:w="4320"/>
          </w:tcPr>
          <w:p>
            <w:r>
              <w:t>Docker Containers</w:t>
            </w:r>
          </w:p>
        </w:tc>
        <w:tc>
          <w:tcPr>
            <w:tcW w:type="dxa" w:w="4320"/>
          </w:tcPr>
          <w:p>
            <w:r>
              <w:t>Docker Desktop (uses WSL 2 or Hyper-V)</w:t>
            </w:r>
          </w:p>
        </w:tc>
      </w:tr>
    </w:tbl>
    <w:p>
      <w:pPr>
        <w:pStyle w:val="Heading1"/>
      </w:pPr>
      <w:r>
        <w:t>⚠️ Compatibility with Other Tools</w:t>
      </w:r>
    </w:p>
    <w:p>
      <w:r>
        <w:t>Enabling Hyper-V may prevent some third-party virtualization tools like VirtualBox from working, unless they support Hyper-V backend.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