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94644" w14:textId="142C6C78" w:rsidR="00E74662" w:rsidRDefault="00E74662">
      <w:r w:rsidRPr="00E74662">
        <w:t xml:space="preserve">Sir M. Visvesvaraya Institute of Technology (Sir MVIT) is a Higher Education Institution in the state of Karnataka, founded by the Sri </w:t>
      </w:r>
      <w:proofErr w:type="spellStart"/>
      <w:r w:rsidRPr="00E74662">
        <w:t>Krishnadevaraya</w:t>
      </w:r>
      <w:proofErr w:type="spellEnd"/>
      <w:r w:rsidRPr="00E74662">
        <w:t xml:space="preserve"> Educational Trust in 1986. The Institute offers thirteen B.E. degree programs in Artificial Intelligence &amp; Machine Learning, Biotechnology, Civil Engineering, Computer Science &amp; Engineering, Computer Science &amp; Engineering(Data Science), CSE (IoT &amp; Cybersecurity including Blockchain Technology), Electronics &amp; Communication Engineering, Electronics and Computer Engineering, Electrical &amp; Electronics Engineering, Electronics &amp; Telecommunication Engineering, Information Science &amp; Engineering, Mechanical Engineering, Robotics &amp; Artificial Intelligence.</w:t>
      </w:r>
    </w:p>
    <w:p w14:paraId="141613C2" w14:textId="77777777" w:rsidR="00E74662" w:rsidRPr="00E74662" w:rsidRDefault="00E74662" w:rsidP="00E74662">
      <w:r w:rsidRPr="00E74662">
        <w:t xml:space="preserve">Additionally, the Institute offers five Master’s programs: </w:t>
      </w:r>
      <w:proofErr w:type="spellStart"/>
      <w:r w:rsidRPr="00E74662">
        <w:t>M.Tech</w:t>
      </w:r>
      <w:proofErr w:type="spellEnd"/>
      <w:r w:rsidRPr="00E74662">
        <w:t>. in Computer Integrated Manufacturing, Electronics, Biotechnology &amp; Biochemical Engineering, Construction Technology, Master of Business Administration and Master of Computer Applications.</w:t>
      </w:r>
    </w:p>
    <w:p w14:paraId="2E00ADA1" w14:textId="77777777" w:rsidR="00E74662" w:rsidRPr="00E74662" w:rsidRDefault="00E74662" w:rsidP="00E74662">
      <w:r w:rsidRPr="00E74662">
        <w:t xml:space="preserve">The institute was affiliated with Bangalore University until 1998 and has been affiliated with Visvesvaraya Technological University since then and approved by All India Council for Technical Education, New Delhi and six of the programs are accredited by National Board of Accreditation, New Delhi. Sir MVIT is also accredited by National Assessment Accreditation Council with ‘A’ grade. All the departments at the Institute have been recognized as R&amp;D </w:t>
      </w:r>
      <w:proofErr w:type="spellStart"/>
      <w:r w:rsidRPr="00E74662">
        <w:t>centers</w:t>
      </w:r>
      <w:proofErr w:type="spellEnd"/>
      <w:r w:rsidRPr="00E74662">
        <w:t xml:space="preserve"> by the affiliating university.</w:t>
      </w:r>
    </w:p>
    <w:p w14:paraId="6B11BD25" w14:textId="77777777" w:rsidR="00E74662" w:rsidRDefault="00E74662" w:rsidP="00E74662">
      <w:r w:rsidRPr="00E74662">
        <w:t xml:space="preserve">Sir MVIT is situated on a vast 133-acre campus on </w:t>
      </w:r>
      <w:proofErr w:type="spellStart"/>
      <w:r w:rsidRPr="00E74662">
        <w:t>Ballary</w:t>
      </w:r>
      <w:proofErr w:type="spellEnd"/>
      <w:r w:rsidRPr="00E74662">
        <w:t xml:space="preserve"> Road near the Air Force station, Yelahanka, close to Bengaluru International Airport (21 km from Bangalore City Railway Station). The Institute has around 3500 students and 185 well-experienced faculty members. It features fully equipped labs, including project labs and seminar halls for each department, all adequately equipped with multimedia facilities.</w:t>
      </w:r>
    </w:p>
    <w:p w14:paraId="3644D0E1" w14:textId="77777777" w:rsidR="007D3E21" w:rsidRDefault="007D3E21" w:rsidP="00E74662"/>
    <w:p w14:paraId="337DBD1F" w14:textId="77777777" w:rsidR="007D3E21" w:rsidRPr="007D3E21" w:rsidRDefault="007D3E21" w:rsidP="007D3E21">
      <w:r w:rsidRPr="007D3E21">
        <w:rPr>
          <w:b/>
          <w:bCs/>
        </w:rPr>
        <w:t>Why Sir MVIT</w:t>
      </w:r>
    </w:p>
    <w:p w14:paraId="79CD1969" w14:textId="77777777" w:rsidR="007D3E21" w:rsidRPr="007D3E21" w:rsidRDefault="007D3E21" w:rsidP="007D3E21">
      <w:r w:rsidRPr="007D3E21">
        <w:t xml:space="preserve">With well-qualified and motivated faculty, state-of-the-art laboratory facilities, a well-equipped library and a high-speed Internet browsing </w:t>
      </w:r>
      <w:proofErr w:type="spellStart"/>
      <w:r w:rsidRPr="007D3E21">
        <w:t>center</w:t>
      </w:r>
      <w:proofErr w:type="spellEnd"/>
      <w:r w:rsidRPr="007D3E21">
        <w:t xml:space="preserve"> with excellent connectivity, the Institute also has commendable placement records. The Institute has consistently been ranked among the top ten engineering colleges in the state by the reputed magazine ‘Dataquest’. All our departments are spread over 53.8 hectares of greenery and serenity, and are well-connected by an optical </w:t>
      </w:r>
      <w:proofErr w:type="spellStart"/>
      <w:r w:rsidRPr="007D3E21">
        <w:t>fiber</w:t>
      </w:r>
      <w:proofErr w:type="spellEnd"/>
      <w:r w:rsidRPr="007D3E21">
        <w:t xml:space="preserve"> backbone network. The Institute’s campus includes men’s and women’s hostels, a ladies’ amenities </w:t>
      </w:r>
      <w:proofErr w:type="spellStart"/>
      <w:r w:rsidRPr="007D3E21">
        <w:t>center</w:t>
      </w:r>
      <w:proofErr w:type="spellEnd"/>
      <w:r w:rsidRPr="007D3E21">
        <w:t>, staff quarters, a guest house, a cafeteria, an outdoor sports facility spread over 12.1 hectares, and an indoor games complex. The Institute’s power requirements are met by a dedicated HT power connection from BESCOM and captive power generating units. The Institute is connected to all parts of the city by its own fleet of buses. Additionally, all students admitted to the Institute are covered by insurance for life and medical care.</w:t>
      </w:r>
    </w:p>
    <w:p w14:paraId="4C54D877" w14:textId="77777777" w:rsidR="007D3E21" w:rsidRPr="007D3E21" w:rsidRDefault="007D3E21" w:rsidP="007D3E21">
      <w:r w:rsidRPr="007D3E21">
        <w:t xml:space="preserve">The college has a full-fledged Training &amp; Placement cell headed by a </w:t>
      </w:r>
      <w:proofErr w:type="gramStart"/>
      <w:r w:rsidRPr="007D3E21">
        <w:t>Director</w:t>
      </w:r>
      <w:proofErr w:type="gramEnd"/>
      <w:r w:rsidRPr="007D3E21">
        <w:t xml:space="preserve"> with vast experience in HR related matters. Top companies such as Medias.Net, Microfocus, Target, Amadeus, Pega Systems, </w:t>
      </w:r>
      <w:proofErr w:type="spellStart"/>
      <w:r w:rsidRPr="007D3E21">
        <w:t>Juspay</w:t>
      </w:r>
      <w:proofErr w:type="spellEnd"/>
      <w:r w:rsidRPr="007D3E21">
        <w:t xml:space="preserve">, NTT Data, Capgemini, CISCO, Amazon, Microsoft, Tally, Media.Net, Freight </w:t>
      </w:r>
      <w:proofErr w:type="spellStart"/>
      <w:r w:rsidRPr="007D3E21">
        <w:t>Datatech</w:t>
      </w:r>
      <w:proofErr w:type="spellEnd"/>
      <w:r w:rsidRPr="007D3E21">
        <w:t>, Wipro, Aditi Technologies, Infosys, Cognizant, HP, De-Shaw, TCS, Accenture, Robert Bosch, ITC Infotech, HCL Technologies, L&amp;T Infotech and others regularly conduct campus recruitment at the Institute. Every year around 60 to 70 top companies (including non-IT companies like LAM RESEARCH) visit the Institute.</w:t>
      </w:r>
    </w:p>
    <w:p w14:paraId="6E0128DE" w14:textId="554FEF62" w:rsidR="007D3E21" w:rsidRPr="007D3E21" w:rsidRDefault="007D3E21" w:rsidP="007D3E21"/>
    <w:p w14:paraId="3D89AC1C" w14:textId="77777777" w:rsidR="007D3E21" w:rsidRPr="007D3E21" w:rsidRDefault="007D3E21" w:rsidP="007D3E21">
      <w:r w:rsidRPr="007D3E21">
        <w:lastRenderedPageBreak/>
        <w:t>Apart from the curricular activities, there are adequate facilities for sports / games and cultural activities.</w:t>
      </w:r>
    </w:p>
    <w:p w14:paraId="659C7188" w14:textId="77777777" w:rsidR="007D3E21" w:rsidRPr="007D3E21" w:rsidRDefault="007D3E21" w:rsidP="007D3E21">
      <w:r w:rsidRPr="007D3E21">
        <w:t>The vision of Sir MVIT is to become an autonomous Institute and later a Deemed University of repute through concerted efforts of our management, faculty and students.</w:t>
      </w:r>
    </w:p>
    <w:p w14:paraId="7E5EBA1B" w14:textId="77777777" w:rsidR="007D3E21" w:rsidRPr="00E74662" w:rsidRDefault="007D3E21" w:rsidP="00E74662"/>
    <w:p w14:paraId="680BA6C6" w14:textId="77777777" w:rsidR="00E74662" w:rsidRDefault="00E74662"/>
    <w:sectPr w:rsidR="00E74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49"/>
    <w:rsid w:val="0031376D"/>
    <w:rsid w:val="003B2F49"/>
    <w:rsid w:val="005C2458"/>
    <w:rsid w:val="007D3E21"/>
    <w:rsid w:val="00852C1F"/>
    <w:rsid w:val="00E74662"/>
    <w:rsid w:val="00E93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85B3"/>
  <w15:chartTrackingRefBased/>
  <w15:docId w15:val="{F38BF0D1-A974-4C65-9E28-2DDFC456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2F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2F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2F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2F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2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2F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2F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2F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2F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2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F49"/>
    <w:rPr>
      <w:rFonts w:eastAsiaTheme="majorEastAsia" w:cstheme="majorBidi"/>
      <w:color w:val="272727" w:themeColor="text1" w:themeTint="D8"/>
    </w:rPr>
  </w:style>
  <w:style w:type="paragraph" w:styleId="Title">
    <w:name w:val="Title"/>
    <w:basedOn w:val="Normal"/>
    <w:next w:val="Normal"/>
    <w:link w:val="TitleChar"/>
    <w:uiPriority w:val="10"/>
    <w:qFormat/>
    <w:rsid w:val="003B2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F49"/>
    <w:pPr>
      <w:spacing w:before="160"/>
      <w:jc w:val="center"/>
    </w:pPr>
    <w:rPr>
      <w:i/>
      <w:iCs/>
      <w:color w:val="404040" w:themeColor="text1" w:themeTint="BF"/>
    </w:rPr>
  </w:style>
  <w:style w:type="character" w:customStyle="1" w:styleId="QuoteChar">
    <w:name w:val="Quote Char"/>
    <w:basedOn w:val="DefaultParagraphFont"/>
    <w:link w:val="Quote"/>
    <w:uiPriority w:val="29"/>
    <w:rsid w:val="003B2F49"/>
    <w:rPr>
      <w:i/>
      <w:iCs/>
      <w:color w:val="404040" w:themeColor="text1" w:themeTint="BF"/>
    </w:rPr>
  </w:style>
  <w:style w:type="paragraph" w:styleId="ListParagraph">
    <w:name w:val="List Paragraph"/>
    <w:basedOn w:val="Normal"/>
    <w:uiPriority w:val="34"/>
    <w:qFormat/>
    <w:rsid w:val="003B2F49"/>
    <w:pPr>
      <w:ind w:left="720"/>
      <w:contextualSpacing/>
    </w:pPr>
  </w:style>
  <w:style w:type="character" w:styleId="IntenseEmphasis">
    <w:name w:val="Intense Emphasis"/>
    <w:basedOn w:val="DefaultParagraphFont"/>
    <w:uiPriority w:val="21"/>
    <w:qFormat/>
    <w:rsid w:val="003B2F49"/>
    <w:rPr>
      <w:i/>
      <w:iCs/>
      <w:color w:val="2F5496" w:themeColor="accent1" w:themeShade="BF"/>
    </w:rPr>
  </w:style>
  <w:style w:type="paragraph" w:styleId="IntenseQuote">
    <w:name w:val="Intense Quote"/>
    <w:basedOn w:val="Normal"/>
    <w:next w:val="Normal"/>
    <w:link w:val="IntenseQuoteChar"/>
    <w:uiPriority w:val="30"/>
    <w:qFormat/>
    <w:rsid w:val="003B2F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2F49"/>
    <w:rPr>
      <w:i/>
      <w:iCs/>
      <w:color w:val="2F5496" w:themeColor="accent1" w:themeShade="BF"/>
    </w:rPr>
  </w:style>
  <w:style w:type="character" w:styleId="IntenseReference">
    <w:name w:val="Intense Reference"/>
    <w:basedOn w:val="DefaultParagraphFont"/>
    <w:uiPriority w:val="32"/>
    <w:qFormat/>
    <w:rsid w:val="003B2F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prasad konandur</dc:creator>
  <cp:keywords/>
  <dc:description/>
  <cp:lastModifiedBy>raghu prasad konandur</cp:lastModifiedBy>
  <cp:revision>3</cp:revision>
  <dcterms:created xsi:type="dcterms:W3CDTF">2025-09-10T08:59:00Z</dcterms:created>
  <dcterms:modified xsi:type="dcterms:W3CDTF">2025-09-10T09:01:00Z</dcterms:modified>
</cp:coreProperties>
</file>