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F58" w:rsidRDefault="00000000">
      <w:pPr>
        <w:spacing w:after="80"/>
      </w:pPr>
      <w:r>
        <w:rPr>
          <w:b/>
          <w:bCs/>
          <w:sz w:val="56"/>
          <w:szCs w:val="56"/>
        </w:rPr>
        <w:t>Multimodal RAG</w:t>
      </w:r>
    </w:p>
    <w:p w:rsidR="005C1F58" w:rsidRDefault="00000000">
      <w:pPr>
        <w:spacing w:after="60"/>
      </w:pPr>
      <w:r>
        <w:rPr>
          <w:color w:val="555555"/>
          <w:sz w:val="26"/>
          <w:szCs w:val="26"/>
        </w:rPr>
        <w:t>Understanding Retrieval-Augmented Generation with Text + Images</w:t>
      </w:r>
    </w:p>
    <w:p w:rsidR="005C1F58" w:rsidRDefault="00000000">
      <w:pPr>
        <w:spacing w:after="40"/>
      </w:pPr>
      <w:r>
        <w:rPr>
          <w:color w:val="888888"/>
          <w:sz w:val="20"/>
          <w:szCs w:val="20"/>
        </w:rPr>
        <w:t>Video Lecture Notes  •  Structured Reference Document</w:t>
      </w:r>
    </w:p>
    <w:p w:rsidR="005C1F58" w:rsidRDefault="005C1F58">
      <w:pPr>
        <w:pBdr>
          <w:bottom w:val="single" w:sz="4" w:space="1" w:color="CCCCCC"/>
        </w:pBdr>
        <w:spacing w:before="160" w:after="160"/>
      </w:pPr>
    </w:p>
    <w:p w:rsidR="005C1F58" w:rsidRDefault="00000000">
      <w:pPr>
        <w:pStyle w:val="Heading1"/>
      </w:pPr>
      <w:r>
        <w:t>1. Concise Summary</w:t>
      </w:r>
    </w:p>
    <w:p w:rsidR="005C1F58" w:rsidRDefault="00000000">
      <w:pPr>
        <w:spacing w:before="60" w:after="60" w:line="280" w:lineRule="auto"/>
      </w:pPr>
      <w:r>
        <w:t>This lecture introduces Multimodal RAG — a pipeline that extends standard text-only Retrieval-Augmented Generation to handle both text and images within the same document. The speaker walks through the motivation, architecture, key models (CLIP for unified embeddings, GPT-4.1 as the multimodal LLM), implementation steps in Python, and a live demonstration on a sample PDF containing revenue charts.</w:t>
      </w:r>
    </w:p>
    <w:p w:rsidR="005C1F58" w:rsidRDefault="005C1F58">
      <w:pPr>
        <w:spacing w:before="80"/>
      </w:pPr>
    </w:p>
    <w:p w:rsidR="005C1F58" w:rsidRDefault="00000000">
      <w:pPr>
        <w:spacing w:before="60" w:after="60" w:line="280" w:lineRule="auto"/>
      </w:pPr>
      <w:r>
        <w:t>The core innovation is using a single embedding model (CLIP) that was trained on image-text pairs, enabling semantic similarity search across both modalities in a unified vector space. The pipeline extracts, embeds, stores, retrieves, and formats content before passing it to a multimodal LLM to generate grounded answers referencing both text and visual data.</w:t>
      </w:r>
    </w:p>
    <w:p w:rsidR="005C1F58" w:rsidRDefault="005C1F58">
      <w:pPr>
        <w:spacing w:before="80"/>
      </w:pPr>
    </w:p>
    <w:p w:rsidR="005C1F58" w:rsidRDefault="00000000">
      <w:pPr>
        <w:pStyle w:val="Heading1"/>
      </w:pPr>
      <w:r>
        <w:t>2. Video Outline</w:t>
      </w:r>
    </w:p>
    <w:p w:rsidR="005C1F58" w:rsidRDefault="00000000">
      <w:pPr>
        <w:pStyle w:val="Heading2"/>
      </w:pPr>
      <w:r>
        <w:t>Part 1 — Standard RAG Recap (0:00–4:30)</w:t>
      </w:r>
    </w:p>
    <w:p w:rsidR="005C1F58" w:rsidRDefault="00000000">
      <w:pPr>
        <w:spacing w:before="60" w:after="60" w:line="280" w:lineRule="auto"/>
      </w:pPr>
      <w:r>
        <w:t>Reviews the baseline RAG pipeline to establish context before extending it to images.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Data ingested as PDFs, Word docs, or databases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Text chunked → embedded → stored in a vector store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Query embedded → retriever returns top-K docs → LLM generates answer</w:t>
      </w:r>
    </w:p>
    <w:p w:rsidR="005C1F58" w:rsidRDefault="005C1F58">
      <w:pPr>
        <w:spacing w:before="80"/>
      </w:pPr>
    </w:p>
    <w:p w:rsidR="005C1F58" w:rsidRDefault="00000000">
      <w:pPr>
        <w:pStyle w:val="Heading2"/>
      </w:pPr>
      <w:r>
        <w:t>Part 2 — The Multimodal Problem (4:30–8:00)</w:t>
      </w:r>
    </w:p>
    <w:p w:rsidR="005C1F58" w:rsidRDefault="00000000">
      <w:pPr>
        <w:spacing w:before="60" w:after="60" w:line="280" w:lineRule="auto"/>
      </w:pPr>
      <w:r>
        <w:t>Motivates why a standard RAG pipeline fails when documents contain images.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Example: PDF contains revenue charts alongside explanatory text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Need to ask questions about chart content — e.g. 'What does the Q1 bar represent?'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Text embeddings cannot represent image semantics — a new approach is required</w:t>
      </w:r>
    </w:p>
    <w:p w:rsidR="005C1F58" w:rsidRDefault="005C1F58">
      <w:pPr>
        <w:spacing w:before="80"/>
      </w:pPr>
    </w:p>
    <w:p w:rsidR="005C1F58" w:rsidRDefault="00000000">
      <w:pPr>
        <w:pStyle w:val="Heading2"/>
      </w:pPr>
      <w:r>
        <w:t>Part 3 — CLIP Model Introduction (8:00–12:00)</w:t>
      </w:r>
    </w:p>
    <w:p w:rsidR="005C1F58" w:rsidRDefault="00000000">
      <w:pPr>
        <w:spacing w:before="60" w:after="60" w:line="280" w:lineRule="auto"/>
      </w:pPr>
      <w:r>
        <w:t>Introduces CLIP as the unified embedding backbone for both text and images.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Full name: Contrastive Language-Image Pre-training (OpenAI, open source, on Hugging Face)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Trained on 400 million image-text pairs — learns shared embedding space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Architecture: Vision Transformer (for images) + Text Transformer (for text)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Both modalities map to 512-dimensional vectors in the same semantic space</w:t>
      </w:r>
    </w:p>
    <w:p w:rsidR="005C1F58" w:rsidRDefault="005C1F58">
      <w:pPr>
        <w:spacing w:before="80"/>
      </w:pPr>
    </w:p>
    <w:p w:rsidR="005C1F58" w:rsidRDefault="00000000">
      <w:pPr>
        <w:pStyle w:val="Heading2"/>
      </w:pPr>
      <w:r>
        <w:t>Part 4 — Pipeline Architecture (12:00–17:00)</w:t>
      </w:r>
    </w:p>
    <w:p w:rsidR="005C1F58" w:rsidRDefault="00000000">
      <w:pPr>
        <w:spacing w:before="60" w:after="60" w:line="280" w:lineRule="auto"/>
      </w:pPr>
      <w:r>
        <w:t>Step-by-step walkthrough of the full multimodal RAG pipeline design.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Extract text + images from PDF using PyMuPDF (fitz library)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Embed text chunks and images using CLIP — single model, unified vectors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Store images in Base64 format for later use by the multimodal LLM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Store all embeddings in a FAISS vector store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At query time: embed query with CLIP → similarity search → retrieve text + images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Format retrieved context into the specific message schema GPT-4 Vision requires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Invoke multimodal LLM → receive grounded, image-aware answer</w:t>
      </w:r>
    </w:p>
    <w:p w:rsidR="005C1F58" w:rsidRDefault="005C1F58">
      <w:pPr>
        <w:spacing w:before="80"/>
      </w:pPr>
    </w:p>
    <w:p w:rsidR="005C1F58" w:rsidRDefault="00000000">
      <w:pPr>
        <w:pStyle w:val="Heading2"/>
      </w:pPr>
      <w:r>
        <w:t>Part 5 — Code Walkthrough (17:00–44:00)</w:t>
      </w:r>
    </w:p>
    <w:p w:rsidR="005C1F58" w:rsidRDefault="00000000">
      <w:pPr>
        <w:spacing w:before="60" w:after="60" w:line="280" w:lineRule="auto"/>
      </w:pPr>
      <w:r>
        <w:t>Live implementation in Python using LangChain, HuggingFace Transformers, and OpenAI.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Libraries: fitz (PyMuPDF), transformers (CLIPModel, CLIPProcessor), PIL, torch, langchain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Two embedding functions: embed_text_clip() and embed_image_clip()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PDF processor: iterates pages, extracts text chunks and images separately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Vector store: FAISS from_embeddings() with 512-dim CLIP vectors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Retrieval: similarity_search_by_vector() with query CLIP embedding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Message formatter: create_multimodal_message() builds GPT-4V-compatible input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RAG function: multimodal_rag_pipeline(query) — end-to-end orchestration</w:t>
      </w:r>
    </w:p>
    <w:p w:rsidR="005C1F58" w:rsidRDefault="005C1F58">
      <w:pPr>
        <w:spacing w:before="80"/>
      </w:pPr>
    </w:p>
    <w:p w:rsidR="005C1F58" w:rsidRDefault="00000000">
      <w:pPr>
        <w:pStyle w:val="Heading2"/>
      </w:pPr>
      <w:r>
        <w:t>Part 6 — Demo &amp; Results (44:00–end)</w:t>
      </w:r>
    </w:p>
    <w:p w:rsidR="005C1F58" w:rsidRDefault="00000000">
      <w:pPr>
        <w:spacing w:before="60" w:after="60" w:line="280" w:lineRule="auto"/>
      </w:pPr>
      <w:r>
        <w:t>Live test on a sample PDF with bar charts showing Q1/Q2/Q3 revenue trends.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Query 1: 'What does the chart on page 1 show about revenue trends?' — correctly identified blue bars, Q ordering, growth trend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Query 2: 'Summarize the main findings' — synthesized text context with visual chart interpretation</w:t>
      </w:r>
    </w:p>
    <w:p w:rsidR="005C1F58" w:rsidRDefault="00000000">
      <w:pPr>
        <w:pStyle w:val="ListParagraph"/>
        <w:numPr>
          <w:ilvl w:val="0"/>
          <w:numId w:val="2"/>
        </w:numPr>
        <w:spacing w:before="40" w:after="40"/>
      </w:pPr>
      <w:r>
        <w:t>Query 3: 'What visual elements are present?' — described bar chart elements and aligned with textual context</w:t>
      </w:r>
    </w:p>
    <w:p w:rsidR="005C1F58" w:rsidRDefault="005C1F58">
      <w:pPr>
        <w:spacing w:before="80"/>
      </w:pPr>
    </w:p>
    <w:p w:rsidR="005C1F58" w:rsidRDefault="00000000">
      <w:r>
        <w:br w:type="page"/>
      </w:r>
    </w:p>
    <w:p w:rsidR="005C1F58" w:rsidRDefault="00000000">
      <w:pPr>
        <w:pStyle w:val="Heading1"/>
      </w:pPr>
      <w:r>
        <w:lastRenderedPageBreak/>
        <w:t>3. Key Concepts &amp; Definitions</w:t>
      </w:r>
    </w:p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0C447C"/>
              </w:rPr>
              <w:t>Multimodal RAG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A RAG pipeline that processes both text and image data from documents, using a unified embedding model to enable semantic retrieval across both modalities.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3C3489"/>
              </w:rPr>
              <w:t>CLIP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Contrastive Language-Image Pre-training. An OpenAI model (open source, Hugging Face) trained on 400M image-text pairs. Maps text and images into the same 512-dimensional embedding space, enabling cross-modal similarity search.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085041"/>
              </w:rPr>
              <w:t>Vision Transformer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The image-processing backbone inside CLIP. Splits an image into patches and processes them like tokens in a standard transformer, producing dense image feature vectors.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0C447C"/>
              </w:rPr>
              <w:t>CLIP Processor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A preprocessing wrapper that converts raw images and text into the tensor format required by the CLIP model before inference.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3C3489"/>
              </w:rPr>
              <w:t>Multimodal LLM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A language model trained on both text and images (e.g. GPT-4.1, Gemini 1.5 Flash). Accepts image inputs alongside text, enabling responses that reference and reason about visual content.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085041"/>
              </w:rPr>
              <w:t>PyMuPDF (fitz)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A Python library for reading PDF files. Preferred over PyPDF, PDFPlumber, and pdfminer for speed, memory efficiency, and reliable text + image extraction from PDF pages.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633806"/>
              </w:rPr>
              <w:t>Base64 Encoding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A method of encoding binary image data as ASCII text. Required format for passing images to the GPT-4 Vision API.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0C447C"/>
              </w:rPr>
              <w:t>FAISS Vector Store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Facebook AI Similarity Search — an efficient library for storing and querying high-dimensional embedding vectors. Used here to store the 512-dim CLIP embeddings for both text and image content.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3C3489"/>
              </w:rPr>
              <w:t>Similarity Search by Vector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A retrieval method that takes a pre-computed query embedding and returns the K most semantically similar documents from the vector store without re-embedding at query time.</w:t>
            </w:r>
          </w:p>
        </w:tc>
      </w:tr>
    </w:tbl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1F58" w:rsidRDefault="00000000">
            <w:r>
              <w:rPr>
                <w:b/>
                <w:bCs/>
                <w:color w:val="085041"/>
              </w:rPr>
              <w:lastRenderedPageBreak/>
              <w:t>GPT-4V Message Format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C1F58" w:rsidRDefault="00000000">
            <w:r>
              <w:t>The specific JSON schema required by the OpenAI multimodal API. Includes both text context and image_url blocks in the messages array. Required for the model to interpret images correctly.</w:t>
            </w:r>
          </w:p>
        </w:tc>
      </w:tr>
    </w:tbl>
    <w:p w:rsidR="005C1F58" w:rsidRDefault="005C1F58">
      <w:pPr>
        <w:spacing w:before="80"/>
      </w:pPr>
    </w:p>
    <w:p w:rsidR="005C1F58" w:rsidRDefault="00000000">
      <w:pPr>
        <w:pStyle w:val="Heading1"/>
      </w:pPr>
      <w:r>
        <w:t>4. Pipeline Steps (Implementation Order)</w:t>
      </w:r>
    </w:p>
    <w:p w:rsidR="005C1F58" w:rsidRDefault="005C1F5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44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C1F5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C1F58" w:rsidRDefault="00000000">
            <w:r>
              <w:rPr>
                <w:b/>
                <w:bCs/>
                <w:color w:val="0C447C"/>
              </w:rPr>
              <w:t>Extract text and images from PDF</w:t>
            </w:r>
          </w:p>
          <w:p w:rsidR="005C1F58" w:rsidRDefault="00000000">
            <w:pPr>
              <w:spacing w:before="40"/>
            </w:pPr>
            <w:r>
              <w:rPr>
                <w:sz w:val="20"/>
                <w:szCs w:val="20"/>
              </w:rPr>
              <w:t>Use fitz (PyMuPDF) to open the document. Iterate each page: call page.get_text() for text, and page.get_images() to retrieve embedded images.</w:t>
            </w:r>
          </w:p>
        </w:tc>
      </w:tr>
    </w:tbl>
    <w:p w:rsidR="005C1F58" w:rsidRDefault="005C1F5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44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C1F5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C1F58" w:rsidRDefault="00000000">
            <w:r>
              <w:rPr>
                <w:b/>
                <w:bCs/>
                <w:color w:val="0C447C"/>
              </w:rPr>
              <w:t>Process text — chunk and embed</w:t>
            </w:r>
          </w:p>
          <w:p w:rsidR="005C1F58" w:rsidRDefault="00000000">
            <w:pPr>
              <w:spacing w:before="40"/>
            </w:pPr>
            <w:r>
              <w:rPr>
                <w:sz w:val="20"/>
                <w:szCs w:val="20"/>
              </w:rPr>
              <w:t>Wrap extracted text in a Document object. Split with RecursiveCharacterTextSplitter. For each chunk, call embed_text_clip() to produce a 512-dim CLIP vector. Append to all_docs and all_embeddings.</w:t>
            </w:r>
          </w:p>
        </w:tc>
      </w:tr>
    </w:tbl>
    <w:p w:rsidR="005C1F58" w:rsidRDefault="005C1F5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44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C1F5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C1F58" w:rsidRDefault="00000000">
            <w:r>
              <w:rPr>
                <w:b/>
                <w:bCs/>
                <w:color w:val="0C447C"/>
              </w:rPr>
              <w:t>Process images — convert and embed</w:t>
            </w:r>
          </w:p>
          <w:p w:rsidR="005C1F58" w:rsidRDefault="00000000">
            <w:pPr>
              <w:spacing w:before="40"/>
            </w:pPr>
            <w:r>
              <w:rPr>
                <w:sz w:val="20"/>
                <w:szCs w:val="20"/>
              </w:rPr>
              <w:t>Convert each raw image to PIL format. Save as Base64-encoded PNG for LLM use. Call embed_image_clip() with the PIL image to produce a 512-dim CLIP vector. Append to all_docs (type=image) and all_embeddings.</w:t>
            </w:r>
          </w:p>
        </w:tc>
      </w:tr>
    </w:tbl>
    <w:p w:rsidR="005C1F58" w:rsidRDefault="005C1F5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44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C1F5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C1F58" w:rsidRDefault="00000000">
            <w:r>
              <w:rPr>
                <w:b/>
                <w:bCs/>
                <w:color w:val="0C447C"/>
              </w:rPr>
              <w:t>Build FAISS vector store</w:t>
            </w:r>
          </w:p>
          <w:p w:rsidR="005C1F58" w:rsidRDefault="00000000">
            <w:pPr>
              <w:spacing w:before="40"/>
            </w:pPr>
            <w:r>
              <w:rPr>
                <w:sz w:val="20"/>
                <w:szCs w:val="20"/>
              </w:rPr>
              <w:t>Call FAISS.from_embeddings() with the combined list of (text, embedding) tuples. This creates a unified vector store containing both text and image content at the same dimensionality.</w:t>
            </w:r>
          </w:p>
        </w:tc>
      </w:tr>
    </w:tbl>
    <w:p w:rsidR="005C1F58" w:rsidRDefault="005C1F5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44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C1F5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C1F58" w:rsidRDefault="00000000">
            <w:r>
              <w:rPr>
                <w:b/>
                <w:bCs/>
                <w:color w:val="0C447C"/>
              </w:rPr>
              <w:t>Embed the incoming query</w:t>
            </w:r>
          </w:p>
          <w:p w:rsidR="005C1F58" w:rsidRDefault="00000000">
            <w:pPr>
              <w:spacing w:before="40"/>
            </w:pPr>
            <w:r>
              <w:rPr>
                <w:sz w:val="20"/>
                <w:szCs w:val="20"/>
              </w:rPr>
              <w:t>At query time, call embed_text_clip(query) to produce a 512-dim CLIP vector for the user's question.</w:t>
            </w:r>
          </w:p>
        </w:tc>
      </w:tr>
    </w:tbl>
    <w:p w:rsidR="005C1F58" w:rsidRDefault="005C1F5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44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C1F5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C1F58" w:rsidRDefault="00000000">
            <w:r>
              <w:rPr>
                <w:b/>
                <w:bCs/>
                <w:color w:val="0C447C"/>
              </w:rPr>
              <w:t>Retrieve top-K documents</w:t>
            </w:r>
          </w:p>
          <w:p w:rsidR="005C1F58" w:rsidRDefault="00000000">
            <w:pPr>
              <w:spacing w:before="40"/>
            </w:pPr>
            <w:r>
              <w:rPr>
                <w:sz w:val="20"/>
                <w:szCs w:val="20"/>
              </w:rPr>
              <w:t>Call vector_store.similarity_search_by_vector(query_embedding, k=5). Returns the K most semantically similar documents — which may be text chunks, images, or both.</w:t>
            </w:r>
          </w:p>
        </w:tc>
      </w:tr>
    </w:tbl>
    <w:p w:rsidR="005C1F58" w:rsidRDefault="005C1F5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44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C1F5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C1F58" w:rsidRDefault="00000000">
            <w:r>
              <w:rPr>
                <w:b/>
                <w:bCs/>
                <w:color w:val="0C447C"/>
              </w:rPr>
              <w:t>Format the multimodal message</w:t>
            </w:r>
          </w:p>
          <w:p w:rsidR="005C1F58" w:rsidRDefault="00000000">
            <w:pPr>
              <w:spacing w:before="40"/>
            </w:pPr>
            <w:r>
              <w:rPr>
                <w:sz w:val="20"/>
                <w:szCs w:val="20"/>
              </w:rPr>
              <w:t>Call create_multimodal_message(query, retrieved_docs). Separates text_docs and image_docs from results. Builds the GPT-4V message schema: text context block + image_url blocks for each image.</w:t>
            </w:r>
          </w:p>
        </w:tc>
      </w:tr>
    </w:tbl>
    <w:p w:rsidR="005C1F58" w:rsidRDefault="005C1F5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447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C1F5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C1F58" w:rsidRDefault="00000000">
            <w:r>
              <w:rPr>
                <w:b/>
                <w:bCs/>
                <w:color w:val="0C447C"/>
              </w:rPr>
              <w:t>Invoke multimodal LLM and return answer</w:t>
            </w:r>
          </w:p>
          <w:p w:rsidR="005C1F58" w:rsidRDefault="00000000">
            <w:pPr>
              <w:spacing w:before="40"/>
            </w:pPr>
            <w:r>
              <w:rPr>
                <w:sz w:val="20"/>
                <w:szCs w:val="20"/>
              </w:rPr>
              <w:t>Call llm.invoke([human_message]). The model receives both the text context and any retrieved images. Returns a grounded answer that can reference specific visual elements.</w:t>
            </w:r>
          </w:p>
        </w:tc>
      </w:tr>
    </w:tbl>
    <w:p w:rsidR="005C1F58" w:rsidRDefault="005C1F58">
      <w:pPr>
        <w:spacing w:before="80"/>
      </w:pPr>
    </w:p>
    <w:p w:rsidR="005C1F58" w:rsidRDefault="00000000">
      <w:r>
        <w:lastRenderedPageBreak/>
        <w:br w:type="page"/>
      </w:r>
    </w:p>
    <w:p w:rsidR="005C1F58" w:rsidRDefault="00000000">
      <w:pPr>
        <w:pStyle w:val="Heading1"/>
      </w:pPr>
      <w:r>
        <w:lastRenderedPageBreak/>
        <w:t>5. YouTube Script Prompt</w:t>
      </w:r>
    </w:p>
    <w:p w:rsidR="005C1F58" w:rsidRDefault="005C1F5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1F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C1F58" w:rsidRDefault="00000000">
            <w:pPr>
              <w:spacing w:after="100"/>
            </w:pPr>
            <w:r>
              <w:rPr>
                <w:b/>
                <w:bCs/>
                <w:color w:val="0C447C"/>
              </w:rPr>
              <w:t>Prompt for Script Generation</w:t>
            </w:r>
          </w:p>
          <w:p w:rsidR="005C1F58" w:rsidRDefault="00000000">
            <w:pPr>
              <w:spacing w:after="80" w:line="300" w:lineRule="auto"/>
            </w:pPr>
            <w:r>
              <w:rPr>
                <w:i/>
                <w:iCs/>
                <w:color w:val="555555"/>
                <w:sz w:val="20"/>
                <w:szCs w:val="20"/>
              </w:rPr>
              <w:t>You are writing a YouTube script for a technical tutorial channel focused on AI and machine learning engineering.</w:t>
            </w:r>
          </w:p>
          <w:p w:rsidR="005C1F58" w:rsidRDefault="00000000">
            <w:pPr>
              <w:spacing w:after="80" w:line="300" w:lineRule="auto"/>
            </w:pPr>
            <w:r>
              <w:rPr>
                <w:sz w:val="20"/>
                <w:szCs w:val="20"/>
              </w:rPr>
              <w:t>Write a 12-minute tutorial script on 'Multimodal RAG: Building a PDF Question-Answering System with Text and Images'. Structure it as follows:</w:t>
            </w:r>
          </w:p>
          <w:p w:rsidR="005C1F5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Hook (0:00–0:45): Open with a real pain point — 'What if your document has charts and your chatbot can't see them?' Show the gap in standard RAG.</w:t>
            </w:r>
          </w:p>
          <w:p w:rsidR="005C1F5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Context (0:45–2:30): Recap standard RAG in 60 seconds. Then introduce the multimodal problem with a concrete example (revenue PDF with bar charts).</w:t>
            </w:r>
          </w:p>
          <w:p w:rsidR="005C1F5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CLIP Deep Dive (2:30–5:00): Explain what CLIP is, why it was trained on image-text pairs, what the 512-dim shared embedding space means, and why using one model (not two) for text+image embeddings is superior.</w:t>
            </w:r>
          </w:p>
          <w:p w:rsidR="005C1F5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Architecture Walkthrough (5:00–7:30): Walk through the 8-step pipeline using a visual diagram. Keep each step to one sentence. Emphasize the Base64 image format and the GPT-4V message schema.</w:t>
            </w:r>
          </w:p>
          <w:p w:rsidR="005C1F5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Code Highlights (7:30–10:00): Show the three key functions: embed_image_clip(), create_multimodal_message(), and multimodal_rag_pipeline(). Annotate inline — don't read code aloud line by line.</w:t>
            </w:r>
          </w:p>
          <w:p w:rsidR="005C1F5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Live Demo (10:00–11:30): Run three queries against the sample PDF. Highlight that the model identifies bar colors, Q1/Q2/Q3 ordering, and growth trends from the image — not just the text.</w:t>
            </w:r>
          </w:p>
          <w:p w:rsidR="005C1F5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Outro &amp; Extensions (11:30–12:00): Suggest extensions — multi-page PDFs, combining with a reranker, swapping CLIP for a fine-tuned domain model, using Gemini 1.5 Flash instead of GPT-4.</w:t>
            </w:r>
          </w:p>
          <w:p w:rsidR="005C1F58" w:rsidRDefault="00000000">
            <w:pPr>
              <w:spacing w:before="100" w:after="40" w:line="300" w:lineRule="auto"/>
            </w:pPr>
            <w:r>
              <w:rPr>
                <w:i/>
                <w:iCs/>
                <w:color w:val="555555"/>
                <w:sz w:val="20"/>
                <w:szCs w:val="20"/>
              </w:rPr>
              <w:t>Tone: Confident and practical. Assume viewers can code Python but are new to multimodal AI. Avoid excessive theory — anchor every concept to what it does in the pipeline.</w:t>
            </w:r>
          </w:p>
        </w:tc>
      </w:tr>
    </w:tbl>
    <w:p w:rsidR="00B0387C" w:rsidRDefault="00B0387C" w:rsidP="00B0387C">
      <w:r w:rsidRPr="00B0387C">
        <w:lastRenderedPageBreak/>
        <w:drawing>
          <wp:inline distT="0" distB="0" distL="0" distR="0" wp14:anchorId="156D38DD" wp14:editId="56AFB212">
            <wp:extent cx="5943600" cy="5951855"/>
            <wp:effectExtent l="0" t="0" r="0" b="0"/>
            <wp:docPr id="142984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1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87C">
        <w:lastRenderedPageBreak/>
        <w:drawing>
          <wp:inline distT="0" distB="0" distL="0" distR="0" wp14:anchorId="655D2305" wp14:editId="6CEBCA5C">
            <wp:extent cx="4515480" cy="3620005"/>
            <wp:effectExtent l="0" t="0" r="0" b="0"/>
            <wp:docPr id="168717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72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754">
        <w:drawing>
          <wp:inline distT="0" distB="0" distL="0" distR="0" wp14:anchorId="45C0E648" wp14:editId="144F4508">
            <wp:extent cx="5731510" cy="3201035"/>
            <wp:effectExtent l="0" t="0" r="2540" b="0"/>
            <wp:docPr id="103451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10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F58" w:rsidRDefault="00B0387C">
      <w:pPr>
        <w:spacing w:before="80"/>
      </w:pPr>
      <w:r w:rsidRPr="00B0387C">
        <w:lastRenderedPageBreak/>
        <w:drawing>
          <wp:inline distT="0" distB="0" distL="0" distR="0" wp14:anchorId="247399AE" wp14:editId="46F2FFD6">
            <wp:extent cx="5943600" cy="3361690"/>
            <wp:effectExtent l="0" t="0" r="0" b="0"/>
            <wp:docPr id="142387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70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87C">
        <w:drawing>
          <wp:inline distT="0" distB="0" distL="0" distR="0" wp14:anchorId="5DB3E721" wp14:editId="2CF618B6">
            <wp:extent cx="5943600" cy="1839595"/>
            <wp:effectExtent l="0" t="0" r="0" b="8255"/>
            <wp:docPr id="530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8A9" w:rsidRPr="00D148A9">
        <w:lastRenderedPageBreak/>
        <w:drawing>
          <wp:inline distT="0" distB="0" distL="0" distR="0" wp14:anchorId="13DC760C" wp14:editId="14E185AB">
            <wp:extent cx="5943600" cy="4165600"/>
            <wp:effectExtent l="0" t="0" r="0" b="6350"/>
            <wp:docPr id="1901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8A9" w:rsidRPr="00D148A9">
        <w:lastRenderedPageBreak/>
        <w:drawing>
          <wp:inline distT="0" distB="0" distL="0" distR="0" wp14:anchorId="6BA97B48" wp14:editId="304E5CBD">
            <wp:extent cx="5943600" cy="4251960"/>
            <wp:effectExtent l="0" t="0" r="0" b="0"/>
            <wp:docPr id="80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8A9" w:rsidRPr="00D148A9">
        <w:drawing>
          <wp:inline distT="0" distB="0" distL="0" distR="0" wp14:anchorId="5F55210D" wp14:editId="50E4DF23">
            <wp:extent cx="5943600" cy="3021965"/>
            <wp:effectExtent l="0" t="0" r="0" b="6985"/>
            <wp:docPr id="114107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8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301" w:rsidRPr="007B4301">
        <w:lastRenderedPageBreak/>
        <w:drawing>
          <wp:inline distT="0" distB="0" distL="0" distR="0" wp14:anchorId="4AB7DDFD" wp14:editId="1398798F">
            <wp:extent cx="5943600" cy="2253615"/>
            <wp:effectExtent l="0" t="0" r="0" b="0"/>
            <wp:docPr id="6834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9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F58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790E" w:rsidRDefault="000B790E">
      <w:r>
        <w:separator/>
      </w:r>
    </w:p>
  </w:endnote>
  <w:endnote w:type="continuationSeparator" w:id="0">
    <w:p w:rsidR="000B790E" w:rsidRDefault="000B7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1F58" w:rsidRDefault="00000000">
    <w:pPr>
      <w:pBdr>
        <w:top w:val="single" w:sz="4" w:space="1" w:color="D3D1C7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>AI / RAG Pipeline Series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0387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790E" w:rsidRDefault="000B790E">
      <w:r>
        <w:separator/>
      </w:r>
    </w:p>
  </w:footnote>
  <w:footnote w:type="continuationSeparator" w:id="0">
    <w:p w:rsidR="000B790E" w:rsidRDefault="000B7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1F58" w:rsidRDefault="00000000">
    <w:pPr>
      <w:pBdr>
        <w:bottom w:val="single" w:sz="4" w:space="1" w:color="0C447C"/>
      </w:pBdr>
      <w:spacing w:after="120"/>
    </w:pPr>
    <w:r>
      <w:rPr>
        <w:color w:val="0C447C"/>
        <w:sz w:val="20"/>
        <w:szCs w:val="20"/>
      </w:rPr>
      <w:t>Multimodal RAG — Study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5353"/>
    <w:multiLevelType w:val="hybridMultilevel"/>
    <w:tmpl w:val="DEE80CCE"/>
    <w:lvl w:ilvl="0" w:tplc="A60A67E4">
      <w:start w:val="1"/>
      <w:numFmt w:val="bullet"/>
      <w:lvlText w:val="•"/>
      <w:lvlJc w:val="left"/>
      <w:pPr>
        <w:ind w:left="720" w:hanging="360"/>
      </w:pPr>
    </w:lvl>
    <w:lvl w:ilvl="1" w:tplc="F3C80240">
      <w:numFmt w:val="decimal"/>
      <w:lvlText w:val=""/>
      <w:lvlJc w:val="left"/>
    </w:lvl>
    <w:lvl w:ilvl="2" w:tplc="B93CB8DE">
      <w:numFmt w:val="decimal"/>
      <w:lvlText w:val=""/>
      <w:lvlJc w:val="left"/>
    </w:lvl>
    <w:lvl w:ilvl="3" w:tplc="B91052CA">
      <w:numFmt w:val="decimal"/>
      <w:lvlText w:val=""/>
      <w:lvlJc w:val="left"/>
    </w:lvl>
    <w:lvl w:ilvl="4" w:tplc="79C4E978">
      <w:numFmt w:val="decimal"/>
      <w:lvlText w:val=""/>
      <w:lvlJc w:val="left"/>
    </w:lvl>
    <w:lvl w:ilvl="5" w:tplc="48B84CEA">
      <w:numFmt w:val="decimal"/>
      <w:lvlText w:val=""/>
      <w:lvlJc w:val="left"/>
    </w:lvl>
    <w:lvl w:ilvl="6" w:tplc="1E04F85A">
      <w:numFmt w:val="decimal"/>
      <w:lvlText w:val=""/>
      <w:lvlJc w:val="left"/>
    </w:lvl>
    <w:lvl w:ilvl="7" w:tplc="4F8C399E">
      <w:numFmt w:val="decimal"/>
      <w:lvlText w:val=""/>
      <w:lvlJc w:val="left"/>
    </w:lvl>
    <w:lvl w:ilvl="8" w:tplc="E14256B0">
      <w:numFmt w:val="decimal"/>
      <w:lvlText w:val=""/>
      <w:lvlJc w:val="left"/>
    </w:lvl>
  </w:abstractNum>
  <w:abstractNum w:abstractNumId="1" w15:restartNumberingAfterBreak="0">
    <w:nsid w:val="4CA47337"/>
    <w:multiLevelType w:val="hybridMultilevel"/>
    <w:tmpl w:val="C62AF346"/>
    <w:lvl w:ilvl="0" w:tplc="8570A0E2">
      <w:start w:val="1"/>
      <w:numFmt w:val="decimal"/>
      <w:lvlText w:val="%1."/>
      <w:lvlJc w:val="left"/>
      <w:pPr>
        <w:ind w:left="720" w:hanging="360"/>
      </w:pPr>
    </w:lvl>
    <w:lvl w:ilvl="1" w:tplc="919804E4">
      <w:numFmt w:val="decimal"/>
      <w:lvlText w:val=""/>
      <w:lvlJc w:val="left"/>
    </w:lvl>
    <w:lvl w:ilvl="2" w:tplc="E09E9AA8">
      <w:numFmt w:val="decimal"/>
      <w:lvlText w:val=""/>
      <w:lvlJc w:val="left"/>
    </w:lvl>
    <w:lvl w:ilvl="3" w:tplc="C37609FE">
      <w:numFmt w:val="decimal"/>
      <w:lvlText w:val=""/>
      <w:lvlJc w:val="left"/>
    </w:lvl>
    <w:lvl w:ilvl="4" w:tplc="B98A60E4">
      <w:numFmt w:val="decimal"/>
      <w:lvlText w:val=""/>
      <w:lvlJc w:val="left"/>
    </w:lvl>
    <w:lvl w:ilvl="5" w:tplc="94E49988">
      <w:numFmt w:val="decimal"/>
      <w:lvlText w:val=""/>
      <w:lvlJc w:val="left"/>
    </w:lvl>
    <w:lvl w:ilvl="6" w:tplc="9D22A22E">
      <w:numFmt w:val="decimal"/>
      <w:lvlText w:val=""/>
      <w:lvlJc w:val="left"/>
    </w:lvl>
    <w:lvl w:ilvl="7" w:tplc="669AA748">
      <w:numFmt w:val="decimal"/>
      <w:lvlText w:val=""/>
      <w:lvlJc w:val="left"/>
    </w:lvl>
    <w:lvl w:ilvl="8" w:tplc="F4CAA8BC">
      <w:numFmt w:val="decimal"/>
      <w:lvlText w:val=""/>
      <w:lvlJc w:val="left"/>
    </w:lvl>
  </w:abstractNum>
  <w:abstractNum w:abstractNumId="2" w15:restartNumberingAfterBreak="0">
    <w:nsid w:val="67DF3499"/>
    <w:multiLevelType w:val="hybridMultilevel"/>
    <w:tmpl w:val="2B722EC2"/>
    <w:lvl w:ilvl="0" w:tplc="4BC64230">
      <w:start w:val="1"/>
      <w:numFmt w:val="bullet"/>
      <w:lvlText w:val="●"/>
      <w:lvlJc w:val="left"/>
      <w:pPr>
        <w:ind w:left="720" w:hanging="360"/>
      </w:pPr>
    </w:lvl>
    <w:lvl w:ilvl="1" w:tplc="8C4847D2">
      <w:start w:val="1"/>
      <w:numFmt w:val="bullet"/>
      <w:lvlText w:val="○"/>
      <w:lvlJc w:val="left"/>
      <w:pPr>
        <w:ind w:left="1440" w:hanging="360"/>
      </w:pPr>
    </w:lvl>
    <w:lvl w:ilvl="2" w:tplc="DB062144">
      <w:start w:val="1"/>
      <w:numFmt w:val="bullet"/>
      <w:lvlText w:val="■"/>
      <w:lvlJc w:val="left"/>
      <w:pPr>
        <w:ind w:left="2160" w:hanging="360"/>
      </w:pPr>
    </w:lvl>
    <w:lvl w:ilvl="3" w:tplc="AC5018AE">
      <w:start w:val="1"/>
      <w:numFmt w:val="bullet"/>
      <w:lvlText w:val="●"/>
      <w:lvlJc w:val="left"/>
      <w:pPr>
        <w:ind w:left="2880" w:hanging="360"/>
      </w:pPr>
    </w:lvl>
    <w:lvl w:ilvl="4" w:tplc="3CE481B0">
      <w:start w:val="1"/>
      <w:numFmt w:val="bullet"/>
      <w:lvlText w:val="○"/>
      <w:lvlJc w:val="left"/>
      <w:pPr>
        <w:ind w:left="3600" w:hanging="360"/>
      </w:pPr>
    </w:lvl>
    <w:lvl w:ilvl="5" w:tplc="9A9CEA8A">
      <w:start w:val="1"/>
      <w:numFmt w:val="bullet"/>
      <w:lvlText w:val="■"/>
      <w:lvlJc w:val="left"/>
      <w:pPr>
        <w:ind w:left="4320" w:hanging="360"/>
      </w:pPr>
    </w:lvl>
    <w:lvl w:ilvl="6" w:tplc="45EAA34A">
      <w:start w:val="1"/>
      <w:numFmt w:val="bullet"/>
      <w:lvlText w:val="●"/>
      <w:lvlJc w:val="left"/>
      <w:pPr>
        <w:ind w:left="5040" w:hanging="360"/>
      </w:pPr>
    </w:lvl>
    <w:lvl w:ilvl="7" w:tplc="EFF05AEC">
      <w:start w:val="1"/>
      <w:numFmt w:val="bullet"/>
      <w:lvlText w:val="●"/>
      <w:lvlJc w:val="left"/>
      <w:pPr>
        <w:ind w:left="5760" w:hanging="360"/>
      </w:pPr>
    </w:lvl>
    <w:lvl w:ilvl="8" w:tplc="775EE564">
      <w:start w:val="1"/>
      <w:numFmt w:val="bullet"/>
      <w:lvlText w:val="●"/>
      <w:lvlJc w:val="left"/>
      <w:pPr>
        <w:ind w:left="6480" w:hanging="360"/>
      </w:pPr>
    </w:lvl>
  </w:abstractNum>
  <w:num w:numId="1" w16cid:durableId="1068769054">
    <w:abstractNumId w:val="2"/>
    <w:lvlOverride w:ilvl="0">
      <w:startOverride w:val="1"/>
    </w:lvlOverride>
  </w:num>
  <w:num w:numId="2" w16cid:durableId="1958949886">
    <w:abstractNumId w:val="0"/>
    <w:lvlOverride w:ilvl="0">
      <w:startOverride w:val="1"/>
    </w:lvlOverride>
  </w:num>
  <w:num w:numId="3" w16cid:durableId="2531690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F58"/>
    <w:rsid w:val="000B790E"/>
    <w:rsid w:val="005C1F58"/>
    <w:rsid w:val="007B4301"/>
    <w:rsid w:val="00B0387C"/>
    <w:rsid w:val="00CD40E6"/>
    <w:rsid w:val="00D148A9"/>
    <w:rsid w:val="00F0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A86813-ED89-4821-939C-01D412E3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1111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C447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Raghu Ram Adivi</cp:lastModifiedBy>
  <cp:revision>3</cp:revision>
  <dcterms:created xsi:type="dcterms:W3CDTF">2026-03-24T20:27:00Z</dcterms:created>
  <dcterms:modified xsi:type="dcterms:W3CDTF">2026-03-24T23:14:00Z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c2b53eaf-9f99-4b5d-af52-f5e9c10a0380</vt:lpwstr>
  </property>
</Properties>
</file>