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01" w:rsidRDefault="00684801" w:rsidP="71343101">
      <w:pPr>
        <w:pStyle w:val="CommentText"/>
        <w:rPr>
          <w:rFonts w:ascii="Arial" w:hAnsi="Arial"/>
          <w:lang w:val="en-GB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6498"/>
      </w:tblGrid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Header"/>
              <w:tabs>
                <w:tab w:val="clear" w:pos="4153"/>
                <w:tab w:val="clear" w:pos="8306"/>
              </w:tabs>
              <w:rPr>
                <w:lang w:val="en-US"/>
              </w:rPr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1018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jc w:val="center"/>
            </w:pPr>
            <w:r>
              <w:rPr>
                <w:rFonts w:cs="Arial"/>
                <w:noProof/>
                <w:lang w:val="en-US"/>
              </w:rPr>
              <w:drawing>
                <wp:inline distT="0" distB="0" distL="0" distR="0">
                  <wp:extent cx="2019300" cy="4476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801" w:rsidTr="71343101">
        <w:trPr>
          <w:trHeight w:val="687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  <w:p w:rsidR="00684801" w:rsidRDefault="00684801" w:rsidP="71343101"/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323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SCM Build &amp; Deploy Procedures</w:t>
            </w: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283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Pr="009F6B71" w:rsidRDefault="00684801" w:rsidP="009F6B71">
            <w:pPr>
              <w:rPr>
                <w:rFonts w:ascii="Times New Roman" w:hAnsi="Times New Roman"/>
                <w:sz w:val="32"/>
                <w:szCs w:val="32"/>
              </w:rPr>
            </w:pPr>
            <w:r w:rsidRPr="009F6B71">
              <w:rPr>
                <w:sz w:val="32"/>
                <w:szCs w:val="32"/>
              </w:rPr>
              <w:t xml:space="preserve">                                        </w:t>
            </w:r>
            <w:proofErr w:type="spellStart"/>
            <w:r w:rsidR="009F6B71" w:rsidRPr="009F6B71">
              <w:rPr>
                <w:sz w:val="32"/>
                <w:szCs w:val="32"/>
              </w:rPr>
              <w:t>Findlaw</w:t>
            </w:r>
            <w:proofErr w:type="spellEnd"/>
          </w:p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283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Pr="009F6B71" w:rsidRDefault="009F6B71" w:rsidP="00336513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28"/>
              </w:rPr>
              <w:t xml:space="preserve">                    </w:t>
            </w:r>
            <w:r w:rsidR="009B046F">
              <w:rPr>
                <w:color w:val="000000" w:themeColor="text1"/>
                <w:sz w:val="28"/>
              </w:rPr>
              <w:t xml:space="preserve">                 </w:t>
            </w:r>
            <w:r w:rsidR="00336513">
              <w:rPr>
                <w:color w:val="000000" w:themeColor="text1"/>
                <w:sz w:val="28"/>
              </w:rPr>
              <w:t xml:space="preserve"> </w:t>
            </w:r>
            <w:r w:rsidR="00336513">
              <w:rPr>
                <w:b/>
                <w:color w:val="000000" w:themeColor="text1"/>
                <w:sz w:val="36"/>
                <w:szCs w:val="36"/>
              </w:rPr>
              <w:t>Link Placement</w:t>
            </w: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cantSplit/>
          <w:trHeight w:val="1998"/>
        </w:trPr>
        <w:tc>
          <w:tcPr>
            <w:tcW w:w="8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4801" w:rsidRDefault="00DD3CE4" w:rsidP="71343101">
            <w:pPr>
              <w:jc w:val="center"/>
            </w:pPr>
            <w:bookmarkStart w:id="1" w:name="_Ref93396375"/>
            <w:bookmarkEnd w:id="1"/>
            <w:r>
              <w:rPr>
                <w:noProof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7" type="#_x0000_t136" style="position:absolute;left:0;text-align:left;margin-left:153pt;margin-top:76.8pt;width:156pt;height:24pt;z-index:251661312;mso-position-horizontal-relative:text;mso-position-vertical-relative:text" fillcolor="gray" stroked="f" strokecolor="gray">
                  <v:shadow color="#868686"/>
                  <v:textpath style="font-family:&quot;Arial&quot;;font-size:10pt;v-text-kern:t" trim="t" fitpath="t" string="Software Configuration Management"/>
                </v:shape>
              </w:pict>
            </w:r>
            <w:r>
              <w:rPr>
                <w:noProof/>
                <w:lang w:val="en-US"/>
              </w:rPr>
              <w:pict>
                <v:shapetype id="_x0000_t154" coordsize="21600,21600" o:spt="154" adj="9600" path="m0@2l21600,m,21600l21600@0e">
                  <v:formulas>
                    <v:f eqn="val #0"/>
                    <v:f eqn="sum 21600 0 #0"/>
                    <v:f eqn="prod @1 1 4"/>
                    <v:f eqn="prod #0 1 2"/>
                    <v:f eqn="prod @2 1 2"/>
                    <v:f eqn="sum @3 10800 0"/>
                    <v:f eqn="sum @4 10800 0"/>
                    <v:f eqn="sum @0 21600 @2"/>
                    <v:f eqn="prod @7 1 2"/>
                  </v:formulas>
                  <v:path textpathok="t" o:connecttype="custom" o:connectlocs="10800,@4;0,@6;10800,@5;21600,@3" o:connectangles="270,180,90,0"/>
                  <v:textpath on="t" fitshape="t"/>
                  <v:handles>
                    <v:h position="bottomRight,#0" yrange="6171,21600"/>
                  </v:handles>
                  <o:lock v:ext="edit" text="t" shapetype="t"/>
                </v:shapetype>
                <v:shape id="_x0000_s1026" type="#_x0000_t154" style="position:absolute;left:0;text-align:left;margin-left:187pt;margin-top:15.8pt;width:65pt;height:36pt;z-index:251660288;mso-position-horizontal-relative:text;mso-position-vertical-relative:text" fillcolor="#36f" strokecolor="#36f">
                  <v:shadow color="#868686"/>
                  <v:textpath style="font-family:&quot;Arial&quot;;font-size:20pt;v-text-kern:t" trim="t" fitpath="t" string="SCM"/>
                </v:shape>
              </w:pict>
            </w:r>
            <w:r w:rsidR="00684801">
              <w:rPr>
                <w:noProof/>
                <w:lang w:val="en-US"/>
              </w:rPr>
              <w:drawing>
                <wp:inline distT="0" distB="0" distL="0" distR="0">
                  <wp:extent cx="1514475" cy="809625"/>
                  <wp:effectExtent l="19050" t="0" r="9525" b="0"/>
                  <wp:docPr id="2" name="Picture 2" descr="DD00048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D00048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72000" contrast="-36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  <w:p w:rsidR="00684801" w:rsidRDefault="00684801" w:rsidP="71343101">
            <w:pPr>
              <w:jc w:val="center"/>
            </w:pPr>
          </w:p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2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242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/>
        </w:tc>
      </w:tr>
      <w:tr w:rsidR="00684801" w:rsidTr="71343101">
        <w:trPr>
          <w:trHeight w:val="32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rPr>
                <w:b/>
                <w:sz w:val="18"/>
              </w:rPr>
            </w:pP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pStyle w:val="AuthorName"/>
              <w:spacing w:before="60" w:after="60"/>
              <w:rPr>
                <w:b w:val="0"/>
                <w:bCs/>
                <w:sz w:val="18"/>
              </w:rPr>
            </w:pPr>
          </w:p>
        </w:tc>
      </w:tr>
      <w:tr w:rsidR="00684801" w:rsidTr="71343101">
        <w:trPr>
          <w:trHeight w:val="34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Document Author(s)     :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842959" w:rsidP="71343101">
            <w:pPr>
              <w:pStyle w:val="DocVersion"/>
              <w:spacing w:before="60" w:after="60"/>
              <w:rPr>
                <w:b w:val="0"/>
                <w:bCs/>
                <w:sz w:val="18"/>
              </w:rPr>
            </w:pPr>
            <w:r>
              <w:rPr>
                <w:b w:val="0"/>
                <w:bCs/>
                <w:sz w:val="18"/>
              </w:rPr>
              <w:t>Ragini Bamezai</w:t>
            </w:r>
          </w:p>
        </w:tc>
      </w:tr>
      <w:tr w:rsidR="00684801" w:rsidTr="71343101">
        <w:trPr>
          <w:trHeight w:val="323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684801" w:rsidP="71343101">
            <w:pPr>
              <w:spacing w:before="60" w:after="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Document Version Date: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:rsidR="00684801" w:rsidRDefault="00842959" w:rsidP="006700DD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  <w:r w:rsidRPr="00842959">
              <w:rPr>
                <w:b/>
                <w:sz w:val="18"/>
                <w:vertAlign w:val="superscript"/>
              </w:rPr>
              <w:t>nd</w:t>
            </w:r>
            <w:r>
              <w:rPr>
                <w:b/>
                <w:sz w:val="18"/>
              </w:rPr>
              <w:t xml:space="preserve"> March</w:t>
            </w:r>
            <w:r w:rsidR="596A180B" w:rsidRPr="596A180B">
              <w:rPr>
                <w:b/>
                <w:sz w:val="18"/>
              </w:rPr>
              <w:t xml:space="preserve"> 201</w:t>
            </w:r>
            <w:r>
              <w:rPr>
                <w:b/>
                <w:sz w:val="18"/>
              </w:rPr>
              <w:t>6</w:t>
            </w:r>
          </w:p>
        </w:tc>
      </w:tr>
    </w:tbl>
    <w:p w:rsidR="00684801" w:rsidRDefault="00684801" w:rsidP="71343101"/>
    <w:p w:rsidR="00684801" w:rsidRDefault="00684801" w:rsidP="71343101"/>
    <w:p w:rsidR="00684801" w:rsidRDefault="00684801" w:rsidP="71343101"/>
    <w:p w:rsidR="00684801" w:rsidRDefault="00684801" w:rsidP="71343101">
      <w:pPr>
        <w:spacing w:after="480"/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bookmarkStart w:id="2" w:name="_Toc470319878"/>
    <w:bookmarkStart w:id="3" w:name="_Toc470320051"/>
    <w:bookmarkStart w:id="4" w:name="_Toc478358473"/>
    <w:p w:rsidR="00684801" w:rsidRDefault="00DD3CE4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r w:rsidRPr="00DD3CE4">
        <w:rPr>
          <w:b w:val="0"/>
        </w:rPr>
        <w:fldChar w:fldCharType="begin"/>
      </w:r>
      <w:r w:rsidR="00684801">
        <w:rPr>
          <w:b w:val="0"/>
        </w:rPr>
        <w:instrText xml:space="preserve"> TOC \o "1-2" \h \z </w:instrText>
      </w:r>
      <w:r w:rsidRPr="00DD3CE4">
        <w:rPr>
          <w:b w:val="0"/>
        </w:rPr>
        <w:fldChar w:fldCharType="separate"/>
      </w:r>
      <w:hyperlink w:anchor="_Toc111871481" w:history="1">
        <w:r w:rsidR="00684801" w:rsidRPr="00422058">
          <w:rPr>
            <w:rStyle w:val="Hyperlink"/>
          </w:rPr>
          <w:t>1.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Project Identification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Default="00DD3CE4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hyperlink w:anchor="_Toc111871482" w:history="1">
        <w:r w:rsidR="00684801" w:rsidRPr="00422058">
          <w:rPr>
            <w:rStyle w:val="Hyperlink"/>
          </w:rPr>
          <w:t>2.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Component General Information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Default="00DD3CE4" w:rsidP="71343101">
      <w:pPr>
        <w:pStyle w:val="TOC1"/>
        <w:rPr>
          <w:rFonts w:ascii="Times New Roman" w:hAnsi="Times New Roman"/>
          <w:b w:val="0"/>
          <w:sz w:val="24"/>
          <w:szCs w:val="24"/>
          <w:lang w:val="en-US"/>
        </w:rPr>
      </w:pPr>
      <w:hyperlink w:anchor="_Toc111871483" w:history="1">
        <w:r w:rsidR="00684801" w:rsidRPr="00422058">
          <w:rPr>
            <w:rStyle w:val="Hyperlink"/>
          </w:rPr>
          <w:t>3.</w:t>
        </w:r>
        <w:r w:rsidR="00684801">
          <w:rPr>
            <w:rFonts w:ascii="Times New Roman" w:hAnsi="Times New Roman"/>
            <w:b w:val="0"/>
            <w:sz w:val="24"/>
            <w:szCs w:val="24"/>
            <w:lang w:val="en-US"/>
          </w:rPr>
          <w:tab/>
        </w:r>
        <w:r w:rsidR="00684801" w:rsidRPr="00422058">
          <w:rPr>
            <w:rStyle w:val="Hyperlink"/>
          </w:rPr>
          <w:t>Build &amp; Deploy Procedures</w:t>
        </w:r>
        <w:r w:rsidR="00684801">
          <w:rPr>
            <w:webHidden/>
          </w:rPr>
          <w:tab/>
        </w:r>
        <w:r>
          <w:rPr>
            <w:webHidden/>
          </w:rPr>
          <w:fldChar w:fldCharType="begin"/>
        </w:r>
        <w:r w:rsidR="00684801">
          <w:rPr>
            <w:webHidden/>
          </w:rPr>
          <w:instrText xml:space="preserve"> PAGEREF _Toc111871483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4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4801" w:rsidRPr="00BA63AE" w:rsidRDefault="00DD3CE4" w:rsidP="71343101">
      <w:pPr>
        <w:pStyle w:val="TOC2"/>
        <w:tabs>
          <w:tab w:val="left" w:pos="1152"/>
        </w:tabs>
      </w:pPr>
      <w:hyperlink w:anchor="_Toc111871484" w:history="1">
        <w:r w:rsidR="00684801" w:rsidRPr="00BA63AE">
          <w:t>3.1.</w:t>
        </w:r>
        <w:r w:rsidR="00684801" w:rsidRPr="00BA63AE">
          <w:tab/>
          <w:t>SCM AHP Build Procedures</w:t>
        </w:r>
        <w:r w:rsidR="00684801">
          <w:rPr>
            <w:webHidden/>
          </w:rPr>
          <w:tab/>
        </w:r>
      </w:hyperlink>
      <w:r w:rsidR="005469BB">
        <w:t>4</w:t>
      </w:r>
    </w:p>
    <w:p w:rsidR="00684801" w:rsidRPr="006606B4" w:rsidRDefault="00BA63AE" w:rsidP="71343101">
      <w:pPr>
        <w:pStyle w:val="TOC2"/>
        <w:tabs>
          <w:tab w:val="left" w:pos="1152"/>
        </w:tabs>
      </w:pPr>
      <w:r>
        <w:t>3.2        SCM AHP Deploy Procedure.................................................................................</w:t>
      </w:r>
      <w:r w:rsidR="005469BB">
        <w:t>5</w:t>
      </w:r>
      <w:r w:rsidRPr="006606B4">
        <w:t xml:space="preserve"> </w:t>
      </w:r>
    </w:p>
    <w:p w:rsidR="00684801" w:rsidRPr="003A074F" w:rsidRDefault="00684801" w:rsidP="71343101">
      <w:r>
        <w:t xml:space="preserve">   </w:t>
      </w:r>
      <w:r w:rsidR="00BA63AE">
        <w:t xml:space="preserve">    3.3.       Stop/start</w:t>
      </w:r>
      <w:r>
        <w:t xml:space="preserve"> for servers.................................................................................</w:t>
      </w:r>
      <w:r w:rsidR="00BA63AE">
        <w:t>............</w:t>
      </w:r>
      <w:r w:rsidR="005469BB">
        <w:t>5</w:t>
      </w:r>
    </w:p>
    <w:p w:rsidR="00684801" w:rsidRPr="00BA63AE" w:rsidRDefault="00DD3CE4" w:rsidP="71343101">
      <w:pPr>
        <w:pStyle w:val="TOC2"/>
        <w:tabs>
          <w:tab w:val="left" w:pos="1152"/>
        </w:tabs>
      </w:pPr>
      <w:hyperlink w:anchor="_Toc111871487" w:history="1">
        <w:r w:rsidR="00BA63AE" w:rsidRPr="00BA63AE">
          <w:t>3.4</w:t>
        </w:r>
      </w:hyperlink>
      <w:r w:rsidR="00BA63AE">
        <w:t xml:space="preserve">        Smoketest...........................................................................................................</w:t>
      </w:r>
      <w:r w:rsidR="005469BB">
        <w:t>..5</w:t>
      </w:r>
    </w:p>
    <w:p w:rsidR="00684801" w:rsidRPr="00BA63AE" w:rsidRDefault="00BA63AE" w:rsidP="71343101">
      <w:pPr>
        <w:pStyle w:val="TOC2"/>
        <w:tabs>
          <w:tab w:val="left" w:pos="1152"/>
        </w:tabs>
      </w:pPr>
      <w:r w:rsidRPr="00BA63AE">
        <w:t>3.5       Server Details………………………………………………………………….</w:t>
      </w:r>
      <w:r>
        <w:t>....................</w:t>
      </w:r>
      <w:r w:rsidR="005469BB">
        <w:t>..6</w:t>
      </w:r>
    </w:p>
    <w:p w:rsidR="00684801" w:rsidRDefault="00684801" w:rsidP="71343101">
      <w:pPr>
        <w:pStyle w:val="TOC2"/>
        <w:tabs>
          <w:tab w:val="left" w:pos="1152"/>
        </w:tabs>
        <w:rPr>
          <w:rFonts w:ascii="Times New Roman" w:hAnsi="Times New Roman"/>
          <w:noProof/>
          <w:sz w:val="24"/>
          <w:szCs w:val="24"/>
          <w:lang w:val="en-US"/>
        </w:rPr>
      </w:pPr>
    </w:p>
    <w:p w:rsidR="00684801" w:rsidRDefault="00DD3CE4" w:rsidP="71343101">
      <w:pPr>
        <w:rPr>
          <w:b/>
        </w:rPr>
      </w:pPr>
      <w:r>
        <w:rPr>
          <w:b/>
          <w:noProof/>
          <w:szCs w:val="28"/>
        </w:rPr>
        <w:fldChar w:fldCharType="end"/>
      </w:r>
    </w:p>
    <w:p w:rsidR="00684801" w:rsidRDefault="00684801" w:rsidP="71343101">
      <w:pPr>
        <w:pStyle w:val="TOC3"/>
      </w:pPr>
      <w:r>
        <w:br w:type="page"/>
      </w:r>
      <w:bookmarkStart w:id="5" w:name="_Toc470319879"/>
      <w:bookmarkStart w:id="6" w:name="_Toc470320052"/>
      <w:bookmarkStart w:id="7" w:name="_Toc478358474"/>
      <w:bookmarkEnd w:id="2"/>
      <w:bookmarkEnd w:id="3"/>
      <w:bookmarkEnd w:id="4"/>
      <w:r>
        <w:lastRenderedPageBreak/>
        <w:t xml:space="preserve"> Document History</w:t>
      </w:r>
      <w:bookmarkEnd w:id="5"/>
      <w:bookmarkEnd w:id="6"/>
      <w:bookmarkEnd w:id="7"/>
    </w:p>
    <w:tbl>
      <w:tblPr>
        <w:tblpPr w:leftFromText="180" w:rightFromText="180" w:vertAnchor="text" w:horzAnchor="margin" w:tblpX="208" w:tblpY="91"/>
        <w:tblW w:w="8794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2" w:space="0" w:color="000080"/>
          <w:insideV w:val="single" w:sz="2" w:space="0" w:color="000080"/>
        </w:tblBorders>
        <w:tblLook w:val="00AF"/>
      </w:tblPr>
      <w:tblGrid>
        <w:gridCol w:w="1095"/>
        <w:gridCol w:w="4348"/>
        <w:gridCol w:w="1383"/>
        <w:gridCol w:w="1968"/>
      </w:tblGrid>
      <w:tr w:rsidR="00684801" w:rsidTr="71343101">
        <w:trPr>
          <w:trHeight w:val="26"/>
        </w:trPr>
        <w:tc>
          <w:tcPr>
            <w:tcW w:w="1095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Version</w:t>
            </w:r>
          </w:p>
        </w:tc>
        <w:tc>
          <w:tcPr>
            <w:tcW w:w="4348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Status / Change</w:t>
            </w:r>
          </w:p>
        </w:tc>
        <w:tc>
          <w:tcPr>
            <w:tcW w:w="1383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1968" w:type="dxa"/>
            <w:tcBorders>
              <w:top w:val="single" w:sz="18" w:space="0" w:color="000080"/>
              <w:bottom w:val="single" w:sz="2" w:space="0" w:color="000080"/>
            </w:tcBorders>
            <w:shd w:val="clear" w:color="auto" w:fill="000080"/>
          </w:tcPr>
          <w:p w:rsidR="00684801" w:rsidRDefault="00684801" w:rsidP="71343101">
            <w:pPr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Author</w:t>
            </w:r>
          </w:p>
        </w:tc>
      </w:tr>
      <w:tr w:rsidR="00684801" w:rsidTr="00842959">
        <w:trPr>
          <w:trHeight w:val="337"/>
        </w:trPr>
        <w:tc>
          <w:tcPr>
            <w:tcW w:w="1095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684801" w:rsidP="71343101">
            <w:pPr>
              <w:jc w:val="center"/>
              <w:rPr>
                <w:i/>
              </w:rPr>
            </w:pPr>
            <w:r>
              <w:rPr>
                <w:i/>
              </w:rPr>
              <w:t>1.0</w:t>
            </w:r>
          </w:p>
        </w:tc>
        <w:tc>
          <w:tcPr>
            <w:tcW w:w="4348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684801" w:rsidP="71343101">
            <w:pPr>
              <w:jc w:val="left"/>
              <w:rPr>
                <w:i/>
              </w:rPr>
            </w:pPr>
            <w:r>
              <w:rPr>
                <w:i/>
              </w:rPr>
              <w:t>Initial Document Creation</w:t>
            </w:r>
          </w:p>
        </w:tc>
        <w:tc>
          <w:tcPr>
            <w:tcW w:w="1383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842959" w:rsidP="006700DD">
            <w:pPr>
              <w:jc w:val="left"/>
              <w:rPr>
                <w:i/>
              </w:rPr>
            </w:pPr>
            <w:r>
              <w:rPr>
                <w:i/>
              </w:rPr>
              <w:t>22</w:t>
            </w:r>
            <w:r w:rsidR="00F3418B">
              <w:rPr>
                <w:i/>
              </w:rPr>
              <w:t>/0</w:t>
            </w:r>
            <w:r>
              <w:rPr>
                <w:i/>
              </w:rPr>
              <w:t>3</w:t>
            </w:r>
            <w:r w:rsidR="00684801">
              <w:rPr>
                <w:i/>
              </w:rPr>
              <w:t>/201</w:t>
            </w:r>
            <w:r>
              <w:rPr>
                <w:i/>
              </w:rPr>
              <w:t>6</w:t>
            </w:r>
          </w:p>
        </w:tc>
        <w:tc>
          <w:tcPr>
            <w:tcW w:w="1968" w:type="dxa"/>
            <w:tcBorders>
              <w:top w:val="single" w:sz="2" w:space="0" w:color="000080"/>
              <w:bottom w:val="single" w:sz="2" w:space="0" w:color="000080"/>
            </w:tcBorders>
            <w:shd w:val="clear" w:color="auto" w:fill="E6E6E6"/>
          </w:tcPr>
          <w:p w:rsidR="00684801" w:rsidRDefault="00842959" w:rsidP="71343101">
            <w:pPr>
              <w:jc w:val="left"/>
              <w:rPr>
                <w:i/>
              </w:rPr>
            </w:pPr>
            <w:r>
              <w:rPr>
                <w:i/>
              </w:rPr>
              <w:t>Ragini Bamezai</w:t>
            </w:r>
          </w:p>
        </w:tc>
      </w:tr>
    </w:tbl>
    <w:p w:rsidR="00684801" w:rsidRDefault="00684801" w:rsidP="71343101"/>
    <w:p w:rsidR="00684801" w:rsidRDefault="00684801" w:rsidP="71343101">
      <w:pPr>
        <w:ind w:right="-335"/>
        <w:jc w:val="left"/>
      </w:pPr>
    </w:p>
    <w:p w:rsidR="00684801" w:rsidRDefault="00684801" w:rsidP="71343101">
      <w:pPr>
        <w:pStyle w:val="Heading1"/>
      </w:pPr>
      <w:r>
        <w:br w:type="page"/>
      </w:r>
      <w:bookmarkStart w:id="8" w:name="_Toc111871481"/>
      <w:r>
        <w:lastRenderedPageBreak/>
        <w:t>Project Identification</w:t>
      </w:r>
      <w:bookmarkEnd w:id="8"/>
    </w:p>
    <w:p w:rsidR="00684801" w:rsidRDefault="00684801" w:rsidP="71343101"/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0"/>
        <w:gridCol w:w="6400"/>
      </w:tblGrid>
      <w:tr w:rsidR="00684801" w:rsidTr="71343101">
        <w:tc>
          <w:tcPr>
            <w:tcW w:w="1900" w:type="dxa"/>
          </w:tcPr>
          <w:p w:rsidR="00684801" w:rsidRDefault="00684801" w:rsidP="71343101">
            <w:pPr>
              <w:spacing w:before="60" w:after="6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Dev. Team:</w:t>
            </w:r>
          </w:p>
        </w:tc>
        <w:tc>
          <w:tcPr>
            <w:tcW w:w="6400" w:type="dxa"/>
          </w:tcPr>
          <w:p w:rsidR="00684801" w:rsidRDefault="00AB16CF" w:rsidP="71343101">
            <w:pPr>
              <w:spacing w:before="60" w:after="60"/>
            </w:pPr>
            <w:r>
              <w:t xml:space="preserve">L Tech </w:t>
            </w:r>
            <w:proofErr w:type="spellStart"/>
            <w:r>
              <w:t>Findlaw</w:t>
            </w:r>
            <w:proofErr w:type="spellEnd"/>
          </w:p>
        </w:tc>
      </w:tr>
      <w:tr w:rsidR="00684801" w:rsidTr="71343101">
        <w:trPr>
          <w:trHeight w:val="70"/>
        </w:trPr>
        <w:tc>
          <w:tcPr>
            <w:tcW w:w="1900" w:type="dxa"/>
          </w:tcPr>
          <w:p w:rsidR="00684801" w:rsidRDefault="00684801" w:rsidP="71343101">
            <w:pPr>
              <w:spacing w:before="60" w:after="6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Dev. Contact:</w:t>
            </w:r>
          </w:p>
        </w:tc>
        <w:tc>
          <w:tcPr>
            <w:tcW w:w="6400" w:type="dxa"/>
          </w:tcPr>
          <w:p w:rsidR="00684801" w:rsidRPr="000D516D" w:rsidRDefault="003479EC" w:rsidP="006700DD">
            <w:pPr>
              <w:spacing w:before="60" w:after="60"/>
              <w:rPr>
                <w:rFonts w:ascii="Helvetica" w:hAnsi="Helvetica" w:cs="Arial"/>
                <w:bCs/>
                <w:sz w:val="18"/>
                <w:szCs w:val="18"/>
              </w:rPr>
            </w:pPr>
            <w:r w:rsidRPr="003479EC">
              <w:rPr>
                <w:rFonts w:ascii="Helvetica" w:hAnsi="Helvetica" w:cs="Arial"/>
                <w:bCs/>
                <w:sz w:val="18"/>
                <w:szCs w:val="18"/>
              </w:rPr>
              <w:t>Wei Huang</w:t>
            </w:r>
            <w:r>
              <w:rPr>
                <w:rFonts w:ascii="Helvetica" w:hAnsi="Helvetica" w:cs="Arial"/>
                <w:bCs/>
                <w:sz w:val="18"/>
                <w:szCs w:val="18"/>
              </w:rPr>
              <w:t xml:space="preserve"> </w:t>
            </w:r>
            <w:r w:rsidR="00AB16CF">
              <w:rPr>
                <w:rFonts w:ascii="Helvetica" w:hAnsi="Helvetica" w:cs="Arial"/>
                <w:bCs/>
                <w:sz w:val="18"/>
                <w:szCs w:val="18"/>
              </w:rPr>
              <w:t>(</w:t>
            </w:r>
            <w:r w:rsidRPr="003479EC">
              <w:rPr>
                <w:rFonts w:ascii="Helvetica" w:hAnsi="Helvetica" w:cs="Arial"/>
                <w:bCs/>
                <w:sz w:val="18"/>
                <w:szCs w:val="18"/>
              </w:rPr>
              <w:t>0165236</w:t>
            </w:r>
            <w:r w:rsidR="00AB16CF">
              <w:rPr>
                <w:rFonts w:ascii="Helvetica" w:hAnsi="Helvetica" w:cs="Arial"/>
                <w:bCs/>
                <w:sz w:val="18"/>
                <w:szCs w:val="18"/>
              </w:rPr>
              <w:t>)</w:t>
            </w:r>
          </w:p>
        </w:tc>
      </w:tr>
    </w:tbl>
    <w:p w:rsidR="00336513" w:rsidRDefault="00336513" w:rsidP="00336513">
      <w:pPr>
        <w:pStyle w:val="Heading1"/>
        <w:numPr>
          <w:ilvl w:val="0"/>
          <w:numId w:val="0"/>
        </w:numPr>
        <w:ind w:left="472"/>
      </w:pPr>
      <w:bookmarkStart w:id="9" w:name="_Toc111871482"/>
    </w:p>
    <w:p w:rsidR="00336513" w:rsidRDefault="00336513" w:rsidP="00336513">
      <w:pPr>
        <w:pStyle w:val="Heading1"/>
        <w:numPr>
          <w:ilvl w:val="0"/>
          <w:numId w:val="0"/>
        </w:numPr>
        <w:ind w:left="112"/>
      </w:pPr>
    </w:p>
    <w:p w:rsidR="00684801" w:rsidRDefault="00684801" w:rsidP="71343101">
      <w:pPr>
        <w:pStyle w:val="Heading1"/>
      </w:pPr>
      <w:r>
        <w:t>Component General Information</w:t>
      </w:r>
      <w:bookmarkEnd w:id="9"/>
    </w:p>
    <w:p w:rsidR="00684801" w:rsidRDefault="00684801" w:rsidP="71343101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00"/>
        <w:gridCol w:w="5800"/>
      </w:tblGrid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Name</w:t>
            </w:r>
          </w:p>
        </w:tc>
        <w:tc>
          <w:tcPr>
            <w:tcW w:w="5800" w:type="dxa"/>
          </w:tcPr>
          <w:p w:rsidR="00684801" w:rsidRDefault="00336513" w:rsidP="71343101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r>
              <w:t>Link Placement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Language(s)</w:t>
            </w:r>
          </w:p>
        </w:tc>
        <w:tc>
          <w:tcPr>
            <w:tcW w:w="5800" w:type="dxa"/>
          </w:tcPr>
          <w:p w:rsidR="00684801" w:rsidRDefault="00C7181F" w:rsidP="71343101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Java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Component Description</w:t>
            </w:r>
          </w:p>
        </w:tc>
        <w:tc>
          <w:tcPr>
            <w:tcW w:w="5800" w:type="dxa"/>
          </w:tcPr>
          <w:p w:rsidR="00684801" w:rsidRPr="001A10B6" w:rsidRDefault="00684801" w:rsidP="71343101"/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Source Code Location</w:t>
            </w:r>
            <w:r w:rsidR="00C7181F">
              <w:rPr>
                <w:rFonts w:cs="Arial"/>
                <w:b/>
                <w:sz w:val="18"/>
              </w:rPr>
              <w:t xml:space="preserve"> for Dev</w:t>
            </w:r>
          </w:p>
        </w:tc>
        <w:tc>
          <w:tcPr>
            <w:tcW w:w="5800" w:type="dxa"/>
          </w:tcPr>
          <w:p w:rsidR="00684801" w:rsidRPr="00C7181F" w:rsidRDefault="00336513" w:rsidP="71343101">
            <w:pPr>
              <w:spacing w:before="60" w:after="60"/>
              <w:jc w:val="left"/>
              <w:rPr>
                <w:rFonts w:cs="Arial"/>
                <w:bCs/>
                <w:color w:val="0070C0"/>
                <w:sz w:val="18"/>
                <w:lang w:val="en-US"/>
              </w:rPr>
            </w:pPr>
            <w:r w:rsidRPr="009B5E55">
              <w:rPr>
                <w:b/>
                <w:color w:val="E36C0A" w:themeColor="accent6" w:themeShade="BF"/>
              </w:rPr>
              <w:t>//eng-ca/MAIN/link-placement-manager/</w:t>
            </w:r>
            <w:proofErr w:type="spellStart"/>
            <w:r w:rsidRPr="009B5E55">
              <w:rPr>
                <w:b/>
                <w:color w:val="E36C0A" w:themeColor="accent6" w:themeShade="BF"/>
              </w:rPr>
              <w:t>cron</w:t>
            </w:r>
            <w:proofErr w:type="spellEnd"/>
          </w:p>
        </w:tc>
      </w:tr>
      <w:tr w:rsidR="00C7181F" w:rsidTr="71343101">
        <w:tc>
          <w:tcPr>
            <w:tcW w:w="2500" w:type="dxa"/>
          </w:tcPr>
          <w:p w:rsidR="00C7181F" w:rsidRDefault="00C7181F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Source Code Location for QA</w:t>
            </w:r>
          </w:p>
        </w:tc>
        <w:tc>
          <w:tcPr>
            <w:tcW w:w="5800" w:type="dxa"/>
          </w:tcPr>
          <w:p w:rsidR="00C7181F" w:rsidRPr="00C7181F" w:rsidRDefault="00336513" w:rsidP="71343101">
            <w:pPr>
              <w:spacing w:before="60" w:after="60"/>
              <w:jc w:val="left"/>
              <w:rPr>
                <w:color w:val="0070C0"/>
              </w:rPr>
            </w:pPr>
            <w:r>
              <w:rPr>
                <w:b/>
                <w:color w:val="E36C0A" w:themeColor="accent6" w:themeShade="BF"/>
              </w:rPr>
              <w:t>//eng-ca/QA</w:t>
            </w:r>
            <w:r w:rsidRPr="009B5E55">
              <w:rPr>
                <w:b/>
                <w:color w:val="E36C0A" w:themeColor="accent6" w:themeShade="BF"/>
              </w:rPr>
              <w:t>/link-placement-manager/</w:t>
            </w:r>
            <w:proofErr w:type="spellStart"/>
            <w:r w:rsidRPr="009B5E55">
              <w:rPr>
                <w:b/>
                <w:color w:val="E36C0A" w:themeColor="accent6" w:themeShade="BF"/>
              </w:rPr>
              <w:t>cron</w:t>
            </w:r>
            <w:proofErr w:type="spellEnd"/>
          </w:p>
        </w:tc>
      </w:tr>
      <w:tr w:rsidR="00336513" w:rsidTr="71343101">
        <w:tc>
          <w:tcPr>
            <w:tcW w:w="2500" w:type="dxa"/>
          </w:tcPr>
          <w:p w:rsidR="00336513" w:rsidRDefault="00336513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Source Code Location for UAT</w:t>
            </w:r>
          </w:p>
        </w:tc>
        <w:tc>
          <w:tcPr>
            <w:tcW w:w="5800" w:type="dxa"/>
          </w:tcPr>
          <w:p w:rsidR="00336513" w:rsidRDefault="00336513" w:rsidP="71343101">
            <w:pPr>
              <w:spacing w:before="60" w:after="60"/>
              <w:jc w:val="left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//eng-ca/STAGE</w:t>
            </w:r>
            <w:r w:rsidRPr="009B5E55">
              <w:rPr>
                <w:b/>
                <w:color w:val="E36C0A" w:themeColor="accent6" w:themeShade="BF"/>
              </w:rPr>
              <w:t>/link-placement-manager/</w:t>
            </w:r>
            <w:proofErr w:type="spellStart"/>
            <w:r w:rsidRPr="009B5E55">
              <w:rPr>
                <w:b/>
                <w:color w:val="E36C0A" w:themeColor="accent6" w:themeShade="BF"/>
              </w:rPr>
              <w:t>cron</w:t>
            </w:r>
            <w:proofErr w:type="spellEnd"/>
          </w:p>
        </w:tc>
      </w:tr>
      <w:tr w:rsidR="00336513" w:rsidTr="71343101">
        <w:tc>
          <w:tcPr>
            <w:tcW w:w="2500" w:type="dxa"/>
          </w:tcPr>
          <w:p w:rsidR="00336513" w:rsidRDefault="00336513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Source Code Location for PROD</w:t>
            </w:r>
          </w:p>
        </w:tc>
        <w:tc>
          <w:tcPr>
            <w:tcW w:w="5800" w:type="dxa"/>
          </w:tcPr>
          <w:p w:rsidR="00336513" w:rsidRDefault="00336513" w:rsidP="71343101">
            <w:pPr>
              <w:spacing w:before="60" w:after="60"/>
              <w:jc w:val="left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//eng-ca/PROD</w:t>
            </w:r>
            <w:r w:rsidRPr="009B5E55">
              <w:rPr>
                <w:b/>
                <w:color w:val="E36C0A" w:themeColor="accent6" w:themeShade="BF"/>
              </w:rPr>
              <w:t>/link-placement-manager/</w:t>
            </w:r>
            <w:proofErr w:type="spellStart"/>
            <w:r w:rsidRPr="009B5E55">
              <w:rPr>
                <w:b/>
                <w:color w:val="E36C0A" w:themeColor="accent6" w:themeShade="BF"/>
              </w:rPr>
              <w:t>cron</w:t>
            </w:r>
            <w:proofErr w:type="spellEnd"/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Documentation Location</w:t>
            </w:r>
          </w:p>
        </w:tc>
        <w:tc>
          <w:tcPr>
            <w:tcW w:w="5800" w:type="dxa"/>
          </w:tcPr>
          <w:p w:rsidR="00684801" w:rsidRDefault="00684801" w:rsidP="00C7181F">
            <w:pPr>
              <w:spacing w:before="60" w:after="60"/>
              <w:jc w:val="left"/>
              <w:rPr>
                <w:rFonts w:cs="Arial"/>
                <w:bCs/>
                <w:sz w:val="18"/>
              </w:rPr>
            </w:pP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Landing Strip</w:t>
            </w:r>
          </w:p>
        </w:tc>
        <w:tc>
          <w:tcPr>
            <w:tcW w:w="5800" w:type="dxa"/>
          </w:tcPr>
          <w:p w:rsidR="00684801" w:rsidRPr="001A10B6" w:rsidRDefault="00684801" w:rsidP="003A46F8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  <w:lang w:val="en-US"/>
              </w:rPr>
            </w:pPr>
            <w:r w:rsidRPr="003A46F8">
              <w:t>AHP repository</w:t>
            </w:r>
            <w:r>
              <w:rPr>
                <w:rFonts w:cs="Arial"/>
                <w:bCs/>
                <w:sz w:val="18"/>
                <w:lang w:val="en-US"/>
              </w:rPr>
              <w:t xml:space="preserve"> 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Example Service Centre Ticket</w:t>
            </w:r>
          </w:p>
        </w:tc>
        <w:tc>
          <w:tcPr>
            <w:tcW w:w="5800" w:type="dxa"/>
          </w:tcPr>
          <w:p w:rsidR="00684801" w:rsidRPr="005D0B8A" w:rsidRDefault="00684801" w:rsidP="003A46F8">
            <w:pPr>
              <w:pStyle w:val="Header"/>
              <w:spacing w:before="60" w:after="60"/>
              <w:jc w:val="left"/>
              <w:rPr>
                <w:rFonts w:cs="Arial"/>
                <w:bCs/>
                <w:sz w:val="18"/>
              </w:rPr>
            </w:pPr>
            <w:r w:rsidRPr="003A46F8">
              <w:t>SCM supported</w:t>
            </w:r>
          </w:p>
        </w:tc>
      </w:tr>
      <w:tr w:rsidR="00684801" w:rsidTr="71343101">
        <w:trPr>
          <w:trHeight w:val="647"/>
        </w:trPr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Default SCMAS Build Server</w:t>
            </w:r>
          </w:p>
        </w:tc>
        <w:tc>
          <w:tcPr>
            <w:tcW w:w="5800" w:type="dxa"/>
          </w:tcPr>
          <w:p w:rsidR="00684801" w:rsidRPr="000479D6" w:rsidRDefault="00C7181F" w:rsidP="003A46F8">
            <w:pPr>
              <w:pStyle w:val="Header"/>
              <w:spacing w:before="60" w:after="60"/>
              <w:jc w:val="left"/>
            </w:pPr>
            <w:r w:rsidRPr="003A46F8">
              <w:t>Any SCM-FINDLAW Build Machine</w:t>
            </w:r>
          </w:p>
        </w:tc>
      </w:tr>
      <w:tr w:rsidR="00684801" w:rsidTr="71343101">
        <w:tc>
          <w:tcPr>
            <w:tcW w:w="2500" w:type="dxa"/>
          </w:tcPr>
          <w:p w:rsidR="00684801" w:rsidRDefault="00684801" w:rsidP="71343101">
            <w:pPr>
              <w:spacing w:before="60" w:after="60"/>
              <w:jc w:val="left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Third Party Dependencies needed for build and deploy</w:t>
            </w:r>
          </w:p>
        </w:tc>
        <w:tc>
          <w:tcPr>
            <w:tcW w:w="5800" w:type="dxa"/>
          </w:tcPr>
          <w:p w:rsidR="00BB308C" w:rsidRPr="003A46F8" w:rsidRDefault="00684801" w:rsidP="003A46F8">
            <w:pPr>
              <w:pStyle w:val="Header"/>
              <w:spacing w:before="60" w:after="60"/>
              <w:jc w:val="left"/>
            </w:pPr>
            <w:r w:rsidRPr="003A46F8">
              <w:t xml:space="preserve"> </w:t>
            </w:r>
            <w:r w:rsidR="00C7181F" w:rsidRPr="003A46F8">
              <w:t>Perforce</w:t>
            </w:r>
            <w:r w:rsidR="003A46F8" w:rsidRPr="003A46F8">
              <w:t>,</w:t>
            </w:r>
            <w:r w:rsidR="003A46F8">
              <w:t xml:space="preserve"> </w:t>
            </w:r>
            <w:r w:rsidR="003A46F8" w:rsidRPr="003A46F8">
              <w:t>Tomcat – 7.0.52; Java – jdk1.7.0_07</w:t>
            </w:r>
          </w:p>
          <w:p w:rsidR="00684801" w:rsidRDefault="00684801" w:rsidP="71343101">
            <w:pPr>
              <w:spacing w:before="60" w:after="60"/>
              <w:jc w:val="left"/>
              <w:rPr>
                <w:rFonts w:cs="Arial"/>
                <w:bCs/>
                <w:sz w:val="18"/>
              </w:rPr>
            </w:pPr>
          </w:p>
        </w:tc>
      </w:tr>
    </w:tbl>
    <w:p w:rsidR="00336513" w:rsidRDefault="00336513" w:rsidP="00336513">
      <w:pPr>
        <w:pStyle w:val="Heading1"/>
        <w:numPr>
          <w:ilvl w:val="0"/>
          <w:numId w:val="0"/>
        </w:numPr>
      </w:pPr>
      <w:bookmarkStart w:id="10" w:name="_Toc111871483"/>
    </w:p>
    <w:p w:rsidR="00336513" w:rsidRDefault="00336513" w:rsidP="00336513">
      <w:pPr>
        <w:pStyle w:val="Heading1"/>
        <w:numPr>
          <w:ilvl w:val="0"/>
          <w:numId w:val="0"/>
        </w:numPr>
        <w:ind w:left="112"/>
      </w:pPr>
    </w:p>
    <w:p w:rsidR="00336513" w:rsidRDefault="00336513" w:rsidP="00336513">
      <w:pPr>
        <w:pStyle w:val="Heading1"/>
        <w:numPr>
          <w:ilvl w:val="0"/>
          <w:numId w:val="0"/>
        </w:numPr>
        <w:ind w:left="472"/>
      </w:pPr>
    </w:p>
    <w:p w:rsidR="00336513" w:rsidRDefault="00336513" w:rsidP="00336513">
      <w:pPr>
        <w:pStyle w:val="Heading1"/>
        <w:numPr>
          <w:ilvl w:val="0"/>
          <w:numId w:val="0"/>
        </w:numPr>
        <w:ind w:left="112"/>
      </w:pPr>
    </w:p>
    <w:p w:rsidR="00336513" w:rsidRDefault="00336513" w:rsidP="00336513">
      <w:pPr>
        <w:rPr>
          <w:b/>
          <w:kern w:val="28"/>
          <w:sz w:val="24"/>
        </w:rPr>
      </w:pPr>
    </w:p>
    <w:p w:rsidR="00336513" w:rsidRDefault="00336513" w:rsidP="00336513"/>
    <w:p w:rsidR="00336513" w:rsidRDefault="00336513" w:rsidP="00336513">
      <w:pPr>
        <w:pStyle w:val="Heading1"/>
        <w:numPr>
          <w:ilvl w:val="0"/>
          <w:numId w:val="0"/>
        </w:numPr>
      </w:pPr>
    </w:p>
    <w:p w:rsidR="00684801" w:rsidRDefault="00684801" w:rsidP="71343101">
      <w:pPr>
        <w:pStyle w:val="Heading1"/>
      </w:pPr>
      <w:r>
        <w:t>Build &amp; Deploy Procedures</w:t>
      </w:r>
      <w:bookmarkEnd w:id="10"/>
    </w:p>
    <w:p w:rsidR="00684801" w:rsidRDefault="00684801" w:rsidP="71343101">
      <w:pPr>
        <w:pStyle w:val="BodyText-Indent1"/>
      </w:pPr>
      <w:r>
        <w:t>Include all procedures needed for building this component, including:</w:t>
      </w:r>
    </w:p>
    <w:p w:rsidR="00684801" w:rsidRDefault="00542FDA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AHP</w:t>
      </w:r>
      <w:r w:rsidR="00684801">
        <w:t xml:space="preserve">/Build Tool Access and Steps. 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 xml:space="preserve">Manual build and deployment access 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How to pull down source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What to compile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Order to compile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Listing of shared files/components or network components or services to be included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Location of output binaries</w:t>
      </w:r>
    </w:p>
    <w:p w:rsidR="00684801" w:rsidRDefault="00684801" w:rsidP="71343101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Notification</w:t>
      </w:r>
    </w:p>
    <w:p w:rsidR="00842959" w:rsidRDefault="00684801" w:rsidP="00336513">
      <w:pPr>
        <w:pStyle w:val="BodyText-Indent1"/>
        <w:numPr>
          <w:ilvl w:val="0"/>
          <w:numId w:val="2"/>
        </w:numPr>
        <w:spacing w:before="60"/>
        <w:ind w:left="562" w:hanging="130"/>
      </w:pPr>
      <w:r>
        <w:t>Other special directions for completing the build.</w:t>
      </w:r>
    </w:p>
    <w:p w:rsidR="00842959" w:rsidRDefault="00842959" w:rsidP="00842959">
      <w:pPr>
        <w:pStyle w:val="BodyText-Indent1"/>
        <w:spacing w:before="60"/>
      </w:pPr>
    </w:p>
    <w:p w:rsidR="00684801" w:rsidRPr="004A3799" w:rsidRDefault="00684801" w:rsidP="71343101"/>
    <w:p w:rsidR="00684801" w:rsidRPr="00C2669A" w:rsidRDefault="00684801" w:rsidP="71343101">
      <w:pPr>
        <w:pStyle w:val="Heading2"/>
        <w:tabs>
          <w:tab w:val="clear" w:pos="432"/>
          <w:tab w:val="num" w:pos="792"/>
        </w:tabs>
        <w:ind w:left="792"/>
        <w:rPr>
          <w:rStyle w:val="Heading2Char"/>
          <w:sz w:val="24"/>
        </w:rPr>
      </w:pPr>
      <w:bookmarkStart w:id="11" w:name="_Toc109029144"/>
      <w:bookmarkStart w:id="12" w:name="_Toc330383850"/>
      <w:r w:rsidRPr="00915104">
        <w:t>AHP Build Procedures</w:t>
      </w:r>
      <w:bookmarkEnd w:id="11"/>
      <w:bookmarkEnd w:id="12"/>
      <w:r w:rsidRPr="00915104">
        <w:t xml:space="preserve"> </w:t>
      </w:r>
    </w:p>
    <w:p w:rsidR="00684801" w:rsidRPr="00BB308C" w:rsidRDefault="00684801" w:rsidP="71343101">
      <w:pPr>
        <w:pStyle w:val="BodyText-Indent2"/>
        <w:ind w:left="1530"/>
        <w:jc w:val="left"/>
        <w:rPr>
          <w:rFonts w:cs="Arial"/>
          <w:sz w:val="18"/>
          <w:szCs w:val="18"/>
        </w:rPr>
      </w:pPr>
      <w:r>
        <w:t xml:space="preserve">AHP location </w:t>
      </w:r>
      <w:hyperlink r:id="rId13" w:history="1">
        <w:r w:rsidRPr="00FA1E24">
          <w:rPr>
            <w:rStyle w:val="Hyperlink"/>
          </w:rPr>
          <w:t>http://anthillpro:8080/</w:t>
        </w:r>
      </w:hyperlink>
    </w:p>
    <w:p w:rsidR="00BB308C" w:rsidRDefault="00BB308C" w:rsidP="003A46F8">
      <w:pPr>
        <w:pStyle w:val="BodyText-Indent2"/>
        <w:numPr>
          <w:ilvl w:val="0"/>
          <w:numId w:val="7"/>
        </w:numPr>
        <w:jc w:val="left"/>
        <w:rPr>
          <w:rFonts w:cs="Arial"/>
        </w:rPr>
      </w:pPr>
      <w:r>
        <w:rPr>
          <w:rFonts w:cs="Arial"/>
        </w:rPr>
        <w:t>Build Run Instructions</w:t>
      </w:r>
    </w:p>
    <w:p w:rsidR="000E7D58" w:rsidRDefault="00BB308C" w:rsidP="000E7D58">
      <w:pPr>
        <w:pStyle w:val="BodyText-Indent2"/>
        <w:ind w:left="1440"/>
        <w:jc w:val="left"/>
        <w:rPr>
          <w:color w:val="FF0000"/>
        </w:rPr>
      </w:pPr>
      <w:r w:rsidRPr="00BB308C">
        <w:rPr>
          <w:rFonts w:cs="Arial"/>
          <w:color w:val="FF0000"/>
        </w:rPr>
        <w:t xml:space="preserve">SCM -&gt; Prod -&gt; </w:t>
      </w:r>
      <w:proofErr w:type="spellStart"/>
      <w:r w:rsidR="00C7181F">
        <w:rPr>
          <w:rFonts w:cs="Arial"/>
          <w:color w:val="FF0000"/>
        </w:rPr>
        <w:t>Findlaw</w:t>
      </w:r>
      <w:proofErr w:type="spellEnd"/>
      <w:r w:rsidR="00684801" w:rsidRPr="00BB308C">
        <w:rPr>
          <w:rFonts w:cs="Arial"/>
          <w:color w:val="FF0000"/>
        </w:rPr>
        <w:t>-&gt;</w:t>
      </w:r>
      <w:r w:rsidRPr="00BB308C">
        <w:rPr>
          <w:color w:val="FF0000"/>
        </w:rPr>
        <w:t xml:space="preserve"> </w:t>
      </w:r>
      <w:proofErr w:type="spellStart"/>
      <w:r w:rsidR="00336513" w:rsidRPr="00336513">
        <w:rPr>
          <w:color w:val="FF0000"/>
        </w:rPr>
        <w:t>LinkPlacement</w:t>
      </w:r>
      <w:proofErr w:type="spellEnd"/>
      <w:r w:rsidR="00842959">
        <w:rPr>
          <w:color w:val="FF0000"/>
        </w:rPr>
        <w:t xml:space="preserve"> </w:t>
      </w:r>
      <w:r w:rsidRPr="00BB308C">
        <w:rPr>
          <w:color w:val="FF0000"/>
        </w:rPr>
        <w:t>-</w:t>
      </w:r>
      <w:r w:rsidR="00842959">
        <w:rPr>
          <w:color w:val="FF0000"/>
        </w:rPr>
        <w:t xml:space="preserve">&gt; </w:t>
      </w:r>
      <w:proofErr w:type="spellStart"/>
      <w:r w:rsidR="00336513" w:rsidRPr="00336513">
        <w:rPr>
          <w:color w:val="FF0000"/>
        </w:rPr>
        <w:t>LinkPlacement_Dev_Build</w:t>
      </w:r>
      <w:proofErr w:type="spellEnd"/>
      <w:r w:rsidR="00336513">
        <w:rPr>
          <w:color w:val="FF0000"/>
        </w:rPr>
        <w:t xml:space="preserve"> / </w:t>
      </w:r>
      <w:proofErr w:type="spellStart"/>
      <w:r w:rsidR="00336513">
        <w:rPr>
          <w:color w:val="FF0000"/>
        </w:rPr>
        <w:t>LinkPlacement_QA</w:t>
      </w:r>
      <w:r w:rsidR="00336513" w:rsidRPr="00336513">
        <w:rPr>
          <w:color w:val="FF0000"/>
        </w:rPr>
        <w:t>_Build</w:t>
      </w:r>
      <w:proofErr w:type="spellEnd"/>
      <w:r w:rsidR="00336513">
        <w:rPr>
          <w:color w:val="FF0000"/>
        </w:rPr>
        <w:t xml:space="preserve"> / </w:t>
      </w:r>
      <w:proofErr w:type="spellStart"/>
      <w:r w:rsidR="00336513">
        <w:rPr>
          <w:color w:val="FF0000"/>
        </w:rPr>
        <w:t>LinkPlacement_UAT</w:t>
      </w:r>
      <w:r w:rsidR="00336513" w:rsidRPr="00336513">
        <w:rPr>
          <w:color w:val="FF0000"/>
        </w:rPr>
        <w:t>_Build</w:t>
      </w:r>
      <w:proofErr w:type="spellEnd"/>
      <w:r w:rsidR="00336513">
        <w:rPr>
          <w:color w:val="FF0000"/>
        </w:rPr>
        <w:t xml:space="preserve"> / </w:t>
      </w:r>
      <w:proofErr w:type="spellStart"/>
      <w:r w:rsidR="00336513">
        <w:rPr>
          <w:color w:val="FF0000"/>
        </w:rPr>
        <w:t>LinkPlacement_Prod</w:t>
      </w:r>
      <w:r w:rsidR="00336513" w:rsidRPr="00336513">
        <w:rPr>
          <w:color w:val="FF0000"/>
        </w:rPr>
        <w:t>_Build</w:t>
      </w:r>
      <w:proofErr w:type="spellEnd"/>
    </w:p>
    <w:p w:rsidR="00336513" w:rsidRPr="00336513" w:rsidRDefault="00336513" w:rsidP="000E7D58">
      <w:pPr>
        <w:pStyle w:val="BodyText-Indent2"/>
        <w:ind w:left="1440"/>
        <w:jc w:val="left"/>
        <w:rPr>
          <w:rFonts w:cs="Arial"/>
          <w:b/>
          <w:color w:val="000000"/>
        </w:rPr>
      </w:pPr>
    </w:p>
    <w:p w:rsidR="00BB308C" w:rsidRPr="000E7D58" w:rsidRDefault="00684801" w:rsidP="000E7D58">
      <w:pPr>
        <w:pStyle w:val="BodyText-Indent2"/>
        <w:numPr>
          <w:ilvl w:val="0"/>
          <w:numId w:val="7"/>
        </w:numPr>
        <w:jc w:val="left"/>
        <w:rPr>
          <w:rFonts w:cs="Arial"/>
          <w:color w:val="FF0000"/>
        </w:rPr>
      </w:pPr>
      <w:r w:rsidRPr="005A1D14">
        <w:rPr>
          <w:rFonts w:cs="Arial"/>
          <w:color w:val="000000"/>
        </w:rPr>
        <w:t xml:space="preserve">Description of </w:t>
      </w:r>
      <w:proofErr w:type="spellStart"/>
      <w:r w:rsidRPr="005A1D14">
        <w:rPr>
          <w:rFonts w:cs="Arial"/>
          <w:bCs/>
          <w:color w:val="000000"/>
        </w:rPr>
        <w:t>Anthillpro</w:t>
      </w:r>
      <w:proofErr w:type="spellEnd"/>
      <w:r w:rsidRPr="005A1D14">
        <w:rPr>
          <w:rFonts w:cs="Arial"/>
          <w:color w:val="000000"/>
        </w:rPr>
        <w:t xml:space="preserve"> Workflows</w:t>
      </w:r>
    </w:p>
    <w:p w:rsidR="00D9442D" w:rsidRDefault="00336513" w:rsidP="00D9442D">
      <w:pPr>
        <w:pStyle w:val="BodyText-Indent2"/>
        <w:numPr>
          <w:ilvl w:val="0"/>
          <w:numId w:val="8"/>
        </w:numPr>
        <w:jc w:val="left"/>
        <w:rPr>
          <w:rFonts w:cs="Arial"/>
          <w:color w:val="000000" w:themeColor="text1"/>
        </w:rPr>
      </w:pPr>
      <w:proofErr w:type="spellStart"/>
      <w:r w:rsidRPr="00336513">
        <w:rPr>
          <w:color w:val="FF0000"/>
        </w:rPr>
        <w:t>LinkPlacement_Dev_Build</w:t>
      </w:r>
      <w:proofErr w:type="spellEnd"/>
      <w:r w:rsidR="00C52180">
        <w:rPr>
          <w:b/>
        </w:rPr>
        <w:t xml:space="preserve"> </w:t>
      </w:r>
      <w:r w:rsidR="00684801" w:rsidRPr="00BB308C">
        <w:rPr>
          <w:rFonts w:cs="Arial"/>
          <w:color w:val="000000" w:themeColor="text1"/>
        </w:rPr>
        <w:t xml:space="preserve">workflow pulls the code from the </w:t>
      </w:r>
      <w:r w:rsidR="00C7181F">
        <w:rPr>
          <w:rFonts w:cs="Arial"/>
          <w:color w:val="000000" w:themeColor="text1"/>
        </w:rPr>
        <w:t xml:space="preserve">Perforce </w:t>
      </w:r>
      <w:proofErr w:type="gramStart"/>
      <w:r w:rsidR="00441EA0">
        <w:rPr>
          <w:rFonts w:cs="Arial"/>
          <w:color w:val="000000" w:themeColor="text1"/>
        </w:rPr>
        <w:t>(</w:t>
      </w:r>
      <w:r w:rsidR="00D9442D">
        <w:rPr>
          <w:rFonts w:cs="Arial"/>
          <w:color w:val="000000" w:themeColor="text1"/>
        </w:rPr>
        <w:t xml:space="preserve"> </w:t>
      </w:r>
      <w:r w:rsidR="00D9442D" w:rsidRPr="009B5E55">
        <w:rPr>
          <w:b/>
          <w:color w:val="E36C0A" w:themeColor="accent6" w:themeShade="BF"/>
        </w:rPr>
        <w:t>/</w:t>
      </w:r>
      <w:proofErr w:type="gramEnd"/>
      <w:r w:rsidR="00D9442D" w:rsidRPr="009B5E55">
        <w:rPr>
          <w:b/>
          <w:color w:val="E36C0A" w:themeColor="accent6" w:themeShade="BF"/>
        </w:rPr>
        <w:t>/eng-ca/MAIN/link-placement-manager/</w:t>
      </w:r>
      <w:proofErr w:type="spellStart"/>
      <w:r w:rsidR="00D9442D" w:rsidRPr="009B5E55">
        <w:rPr>
          <w:b/>
          <w:color w:val="E36C0A" w:themeColor="accent6" w:themeShade="BF"/>
        </w:rPr>
        <w:t>cron</w:t>
      </w:r>
      <w:proofErr w:type="spellEnd"/>
      <w:r w:rsidR="00441EA0">
        <w:rPr>
          <w:b/>
          <w:color w:val="E36C0A" w:themeColor="accent6" w:themeShade="BF"/>
        </w:rPr>
        <w:t xml:space="preserve"> )</w:t>
      </w:r>
      <w:r w:rsidR="00441EA0">
        <w:rPr>
          <w:rFonts w:cs="Arial"/>
          <w:color w:val="000000" w:themeColor="text1"/>
        </w:rPr>
        <w:t xml:space="preserve"> </w:t>
      </w:r>
      <w:r w:rsidR="00C7181F">
        <w:rPr>
          <w:rFonts w:cs="Arial"/>
          <w:color w:val="000000" w:themeColor="text1"/>
        </w:rPr>
        <w:t>location</w:t>
      </w:r>
      <w:r w:rsidR="00684801" w:rsidRPr="00BB308C">
        <w:rPr>
          <w:rFonts w:cs="Arial"/>
          <w:color w:val="000000" w:themeColor="text1"/>
        </w:rPr>
        <w:t>.</w:t>
      </w:r>
    </w:p>
    <w:p w:rsidR="00D9442D" w:rsidRDefault="00D9442D" w:rsidP="00D9442D">
      <w:pPr>
        <w:pStyle w:val="BodyText-Indent2"/>
        <w:numPr>
          <w:ilvl w:val="0"/>
          <w:numId w:val="8"/>
        </w:numPr>
        <w:jc w:val="left"/>
        <w:rPr>
          <w:rFonts w:cs="Arial"/>
          <w:color w:val="000000" w:themeColor="text1"/>
        </w:rPr>
      </w:pPr>
      <w:proofErr w:type="spellStart"/>
      <w:r>
        <w:rPr>
          <w:color w:val="FF0000"/>
        </w:rPr>
        <w:t>LinkPlacement_QA</w:t>
      </w:r>
      <w:r w:rsidRPr="00336513">
        <w:rPr>
          <w:color w:val="FF0000"/>
        </w:rPr>
        <w:t>_Build</w:t>
      </w:r>
      <w:proofErr w:type="spellEnd"/>
      <w:r>
        <w:rPr>
          <w:b/>
        </w:rPr>
        <w:t xml:space="preserve"> </w:t>
      </w:r>
      <w:r w:rsidRPr="00BB308C">
        <w:rPr>
          <w:rFonts w:cs="Arial"/>
          <w:color w:val="000000" w:themeColor="text1"/>
        </w:rPr>
        <w:t xml:space="preserve">workflow pulls the code from the </w:t>
      </w:r>
      <w:r>
        <w:rPr>
          <w:rFonts w:cs="Arial"/>
          <w:color w:val="000000" w:themeColor="text1"/>
        </w:rPr>
        <w:t xml:space="preserve">Perforce </w:t>
      </w:r>
      <w:proofErr w:type="gramStart"/>
      <w:r>
        <w:rPr>
          <w:rFonts w:cs="Arial"/>
          <w:color w:val="000000" w:themeColor="text1"/>
        </w:rPr>
        <w:t xml:space="preserve">( </w:t>
      </w:r>
      <w:r>
        <w:rPr>
          <w:b/>
          <w:color w:val="E36C0A" w:themeColor="accent6" w:themeShade="BF"/>
        </w:rPr>
        <w:t>/</w:t>
      </w:r>
      <w:proofErr w:type="gramEnd"/>
      <w:r>
        <w:rPr>
          <w:b/>
          <w:color w:val="E36C0A" w:themeColor="accent6" w:themeShade="BF"/>
        </w:rPr>
        <w:t>/eng-ca/QA</w:t>
      </w:r>
      <w:r w:rsidRPr="009B5E55">
        <w:rPr>
          <w:b/>
          <w:color w:val="E36C0A" w:themeColor="accent6" w:themeShade="BF"/>
        </w:rPr>
        <w:t>/link-placement-manager/</w:t>
      </w:r>
      <w:proofErr w:type="spellStart"/>
      <w:r w:rsidRPr="009B5E55">
        <w:rPr>
          <w:b/>
          <w:color w:val="E36C0A" w:themeColor="accent6" w:themeShade="BF"/>
        </w:rPr>
        <w:t>cron</w:t>
      </w:r>
      <w:proofErr w:type="spellEnd"/>
      <w:r>
        <w:rPr>
          <w:b/>
          <w:color w:val="E36C0A" w:themeColor="accent6" w:themeShade="BF"/>
        </w:rPr>
        <w:t xml:space="preserve"> )</w:t>
      </w:r>
      <w:r>
        <w:rPr>
          <w:rFonts w:cs="Arial"/>
          <w:color w:val="000000" w:themeColor="text1"/>
        </w:rPr>
        <w:t xml:space="preserve"> location</w:t>
      </w:r>
      <w:r w:rsidRPr="00BB308C">
        <w:rPr>
          <w:rFonts w:cs="Arial"/>
          <w:color w:val="000000" w:themeColor="text1"/>
        </w:rPr>
        <w:t>.</w:t>
      </w:r>
    </w:p>
    <w:p w:rsidR="00D9442D" w:rsidRDefault="00D9442D" w:rsidP="00D9442D">
      <w:pPr>
        <w:pStyle w:val="BodyText-Indent2"/>
        <w:numPr>
          <w:ilvl w:val="0"/>
          <w:numId w:val="8"/>
        </w:numPr>
        <w:jc w:val="left"/>
        <w:rPr>
          <w:rFonts w:cs="Arial"/>
          <w:color w:val="000000" w:themeColor="text1"/>
        </w:rPr>
      </w:pPr>
      <w:proofErr w:type="spellStart"/>
      <w:r>
        <w:rPr>
          <w:color w:val="FF0000"/>
        </w:rPr>
        <w:t>LinkPlacement_UAT</w:t>
      </w:r>
      <w:r w:rsidRPr="00336513">
        <w:rPr>
          <w:color w:val="FF0000"/>
        </w:rPr>
        <w:t>_Build</w:t>
      </w:r>
      <w:proofErr w:type="spellEnd"/>
      <w:r>
        <w:rPr>
          <w:b/>
        </w:rPr>
        <w:t xml:space="preserve"> </w:t>
      </w:r>
      <w:r w:rsidRPr="00BB308C">
        <w:rPr>
          <w:rFonts w:cs="Arial"/>
          <w:color w:val="000000" w:themeColor="text1"/>
        </w:rPr>
        <w:t xml:space="preserve">workflow pulls the code from the </w:t>
      </w:r>
      <w:r>
        <w:rPr>
          <w:rFonts w:cs="Arial"/>
          <w:color w:val="000000" w:themeColor="text1"/>
        </w:rPr>
        <w:t xml:space="preserve">Perforce </w:t>
      </w:r>
      <w:proofErr w:type="gramStart"/>
      <w:r>
        <w:rPr>
          <w:rFonts w:cs="Arial"/>
          <w:color w:val="000000" w:themeColor="text1"/>
        </w:rPr>
        <w:t xml:space="preserve">( </w:t>
      </w:r>
      <w:r>
        <w:rPr>
          <w:b/>
          <w:color w:val="E36C0A" w:themeColor="accent6" w:themeShade="BF"/>
        </w:rPr>
        <w:t>/</w:t>
      </w:r>
      <w:proofErr w:type="gramEnd"/>
      <w:r>
        <w:rPr>
          <w:b/>
          <w:color w:val="E36C0A" w:themeColor="accent6" w:themeShade="BF"/>
        </w:rPr>
        <w:t>/eng-ca/STAGE</w:t>
      </w:r>
      <w:r w:rsidRPr="009B5E55">
        <w:rPr>
          <w:b/>
          <w:color w:val="E36C0A" w:themeColor="accent6" w:themeShade="BF"/>
        </w:rPr>
        <w:t>/link-placement-manager/</w:t>
      </w:r>
      <w:proofErr w:type="spellStart"/>
      <w:r w:rsidRPr="009B5E55">
        <w:rPr>
          <w:b/>
          <w:color w:val="E36C0A" w:themeColor="accent6" w:themeShade="BF"/>
        </w:rPr>
        <w:t>cron</w:t>
      </w:r>
      <w:proofErr w:type="spellEnd"/>
      <w:r>
        <w:rPr>
          <w:b/>
          <w:color w:val="E36C0A" w:themeColor="accent6" w:themeShade="BF"/>
        </w:rPr>
        <w:t xml:space="preserve"> )</w:t>
      </w:r>
      <w:r>
        <w:rPr>
          <w:rFonts w:cs="Arial"/>
          <w:color w:val="000000" w:themeColor="text1"/>
        </w:rPr>
        <w:t xml:space="preserve"> location</w:t>
      </w:r>
      <w:r w:rsidRPr="00BB308C">
        <w:rPr>
          <w:rFonts w:cs="Arial"/>
          <w:color w:val="000000" w:themeColor="text1"/>
        </w:rPr>
        <w:t>.</w:t>
      </w:r>
    </w:p>
    <w:p w:rsidR="00D9442D" w:rsidRDefault="00D9442D" w:rsidP="00D9442D">
      <w:pPr>
        <w:pStyle w:val="BodyText-Indent2"/>
        <w:numPr>
          <w:ilvl w:val="0"/>
          <w:numId w:val="8"/>
        </w:numPr>
        <w:jc w:val="left"/>
        <w:rPr>
          <w:rFonts w:cs="Arial"/>
          <w:color w:val="000000" w:themeColor="text1"/>
        </w:rPr>
      </w:pPr>
      <w:proofErr w:type="spellStart"/>
      <w:r>
        <w:rPr>
          <w:color w:val="FF0000"/>
        </w:rPr>
        <w:t>LinkPlacement_Prod</w:t>
      </w:r>
      <w:r w:rsidRPr="00336513">
        <w:rPr>
          <w:color w:val="FF0000"/>
        </w:rPr>
        <w:t>_Build</w:t>
      </w:r>
      <w:proofErr w:type="spellEnd"/>
      <w:r>
        <w:rPr>
          <w:b/>
        </w:rPr>
        <w:t xml:space="preserve"> </w:t>
      </w:r>
      <w:r w:rsidRPr="00BB308C">
        <w:rPr>
          <w:rFonts w:cs="Arial"/>
          <w:color w:val="000000" w:themeColor="text1"/>
        </w:rPr>
        <w:t xml:space="preserve">workflow pulls the code from the </w:t>
      </w:r>
      <w:r>
        <w:rPr>
          <w:rFonts w:cs="Arial"/>
          <w:color w:val="000000" w:themeColor="text1"/>
        </w:rPr>
        <w:t xml:space="preserve">Perforce </w:t>
      </w:r>
      <w:proofErr w:type="gramStart"/>
      <w:r>
        <w:rPr>
          <w:rFonts w:cs="Arial"/>
          <w:color w:val="000000" w:themeColor="text1"/>
        </w:rPr>
        <w:t xml:space="preserve">( </w:t>
      </w:r>
      <w:r>
        <w:rPr>
          <w:b/>
          <w:color w:val="E36C0A" w:themeColor="accent6" w:themeShade="BF"/>
        </w:rPr>
        <w:t>/</w:t>
      </w:r>
      <w:proofErr w:type="gramEnd"/>
      <w:r>
        <w:rPr>
          <w:b/>
          <w:color w:val="E36C0A" w:themeColor="accent6" w:themeShade="BF"/>
        </w:rPr>
        <w:t>/eng-ca/PROD</w:t>
      </w:r>
      <w:r w:rsidRPr="009B5E55">
        <w:rPr>
          <w:b/>
          <w:color w:val="E36C0A" w:themeColor="accent6" w:themeShade="BF"/>
        </w:rPr>
        <w:t>/link-placement-manager/</w:t>
      </w:r>
      <w:proofErr w:type="spellStart"/>
      <w:r w:rsidRPr="009B5E55">
        <w:rPr>
          <w:b/>
          <w:color w:val="E36C0A" w:themeColor="accent6" w:themeShade="BF"/>
        </w:rPr>
        <w:t>cron</w:t>
      </w:r>
      <w:proofErr w:type="spellEnd"/>
      <w:r>
        <w:rPr>
          <w:b/>
          <w:color w:val="E36C0A" w:themeColor="accent6" w:themeShade="BF"/>
        </w:rPr>
        <w:t xml:space="preserve"> )</w:t>
      </w:r>
      <w:r>
        <w:rPr>
          <w:rFonts w:cs="Arial"/>
          <w:color w:val="000000" w:themeColor="text1"/>
        </w:rPr>
        <w:t xml:space="preserve"> location</w:t>
      </w:r>
      <w:r w:rsidRPr="00BB308C">
        <w:rPr>
          <w:rFonts w:cs="Arial"/>
          <w:color w:val="000000" w:themeColor="text1"/>
        </w:rPr>
        <w:t>.</w:t>
      </w:r>
    </w:p>
    <w:p w:rsidR="00D9442D" w:rsidRPr="00D9442D" w:rsidRDefault="00D9442D" w:rsidP="00D9442D">
      <w:pPr>
        <w:pStyle w:val="BodyText-Indent2"/>
        <w:ind w:left="2880"/>
        <w:jc w:val="left"/>
        <w:rPr>
          <w:rFonts w:cs="Arial"/>
          <w:color w:val="000000" w:themeColor="text1"/>
        </w:rPr>
      </w:pPr>
    </w:p>
    <w:p w:rsidR="00684801" w:rsidRDefault="00684801" w:rsidP="00D9442D">
      <w:pPr>
        <w:pStyle w:val="BodyText-Indent2"/>
        <w:jc w:val="left"/>
      </w:pPr>
      <w:r w:rsidRPr="00D766CF">
        <w:t xml:space="preserve">Notification – </w:t>
      </w:r>
      <w:proofErr w:type="spellStart"/>
      <w:r w:rsidR="00C7181F">
        <w:t>Findlaw</w:t>
      </w:r>
      <w:proofErr w:type="spellEnd"/>
    </w:p>
    <w:p w:rsidR="00684801" w:rsidRDefault="00684801" w:rsidP="71343101"/>
    <w:p w:rsidR="00D9442D" w:rsidRDefault="00D9442D" w:rsidP="71343101"/>
    <w:p w:rsidR="00D9442D" w:rsidRPr="00D9442D" w:rsidRDefault="00D9442D" w:rsidP="00D9442D">
      <w:pPr>
        <w:ind w:left="720"/>
        <w:rPr>
          <w:b/>
          <w:color w:val="FF0000"/>
        </w:rPr>
      </w:pPr>
      <w:proofErr w:type="gramStart"/>
      <w:r w:rsidRPr="00D9442D">
        <w:rPr>
          <w:b/>
          <w:color w:val="FF0000"/>
        </w:rPr>
        <w:t>Note :</w:t>
      </w:r>
      <w:proofErr w:type="gramEnd"/>
      <w:r w:rsidRPr="00D9442D">
        <w:rPr>
          <w:b/>
          <w:color w:val="FF0000"/>
        </w:rPr>
        <w:t xml:space="preserve"> This application is </w:t>
      </w:r>
      <w:proofErr w:type="spellStart"/>
      <w:r w:rsidRPr="00D9442D">
        <w:rPr>
          <w:b/>
          <w:color w:val="FF0000"/>
        </w:rPr>
        <w:t>cron</w:t>
      </w:r>
      <w:proofErr w:type="spellEnd"/>
      <w:r w:rsidRPr="00D9442D">
        <w:rPr>
          <w:b/>
          <w:color w:val="FF0000"/>
        </w:rPr>
        <w:t xml:space="preserve"> job shell script. The environment specific (</w:t>
      </w:r>
      <w:proofErr w:type="spellStart"/>
      <w:r w:rsidRPr="00D9442D">
        <w:rPr>
          <w:b/>
          <w:color w:val="FF0000"/>
        </w:rPr>
        <w:t>Dev</w:t>
      </w:r>
      <w:proofErr w:type="gramStart"/>
      <w:r w:rsidRPr="00D9442D">
        <w:rPr>
          <w:b/>
          <w:color w:val="FF0000"/>
        </w:rPr>
        <w:t>,QA,STAGE,PROD</w:t>
      </w:r>
      <w:proofErr w:type="spellEnd"/>
      <w:proofErr w:type="gramEnd"/>
      <w:r w:rsidRPr="00D9442D">
        <w:rPr>
          <w:b/>
          <w:color w:val="FF0000"/>
        </w:rPr>
        <w:t xml:space="preserve">) build workflows will take daily-maintenance.sh file from above mentioned perforce path and will place in the </w:t>
      </w:r>
      <w:proofErr w:type="spellStart"/>
      <w:r w:rsidRPr="00D9442D">
        <w:rPr>
          <w:b/>
          <w:color w:val="FF0000"/>
        </w:rPr>
        <w:t>appserver</w:t>
      </w:r>
      <w:proofErr w:type="spellEnd"/>
      <w:r w:rsidRPr="00D9442D">
        <w:rPr>
          <w:b/>
          <w:color w:val="FF0000"/>
        </w:rPr>
        <w:t xml:space="preserve"> under “</w:t>
      </w:r>
      <w:proofErr w:type="spellStart"/>
      <w:r w:rsidRPr="00D9442D">
        <w:rPr>
          <w:b/>
          <w:color w:val="FF0000"/>
        </w:rPr>
        <w:t>cd</w:t>
      </w:r>
      <w:proofErr w:type="spellEnd"/>
      <w:r w:rsidRPr="00D9442D">
        <w:rPr>
          <w:b/>
          <w:color w:val="FF0000"/>
        </w:rPr>
        <w:t xml:space="preserve"> /</w:t>
      </w:r>
      <w:proofErr w:type="spellStart"/>
      <w:r w:rsidRPr="00D9442D">
        <w:rPr>
          <w:b/>
          <w:color w:val="FF0000"/>
        </w:rPr>
        <w:t>appserver</w:t>
      </w:r>
      <w:proofErr w:type="spellEnd"/>
      <w:r w:rsidRPr="00D9442D">
        <w:rPr>
          <w:b/>
          <w:color w:val="FF0000"/>
        </w:rPr>
        <w:t>/standalone/</w:t>
      </w:r>
      <w:proofErr w:type="spellStart"/>
      <w:r w:rsidRPr="00D9442D">
        <w:rPr>
          <w:b/>
          <w:color w:val="FF0000"/>
        </w:rPr>
        <w:t>LinkPlacement</w:t>
      </w:r>
      <w:proofErr w:type="spellEnd"/>
      <w:r w:rsidRPr="00D9442D">
        <w:rPr>
          <w:b/>
          <w:color w:val="FF0000"/>
        </w:rPr>
        <w:t xml:space="preserve">” location. The setting up of </w:t>
      </w:r>
      <w:proofErr w:type="spellStart"/>
      <w:r w:rsidRPr="00D9442D">
        <w:rPr>
          <w:b/>
          <w:color w:val="FF0000"/>
        </w:rPr>
        <w:t>cron</w:t>
      </w:r>
      <w:proofErr w:type="spellEnd"/>
      <w:r w:rsidRPr="00D9442D">
        <w:rPr>
          <w:b/>
          <w:color w:val="FF0000"/>
        </w:rPr>
        <w:t xml:space="preserve"> jobs is done by the Infra Team.</w:t>
      </w:r>
    </w:p>
    <w:p w:rsidR="00D9442D" w:rsidRDefault="00D9442D" w:rsidP="71343101"/>
    <w:p w:rsidR="00D9442D" w:rsidRDefault="00D9442D" w:rsidP="71343101"/>
    <w:p w:rsidR="00D9442D" w:rsidRDefault="00D9442D" w:rsidP="71343101"/>
    <w:p w:rsidR="00D9442D" w:rsidRDefault="00D9442D" w:rsidP="71343101"/>
    <w:p w:rsidR="00D9442D" w:rsidRDefault="00D9442D" w:rsidP="71343101"/>
    <w:p w:rsidR="00D9442D" w:rsidRDefault="00D9442D" w:rsidP="71343101"/>
    <w:p w:rsidR="00684801" w:rsidRDefault="00684801" w:rsidP="71343101">
      <w:pPr>
        <w:pStyle w:val="Heading2"/>
      </w:pPr>
      <w:bookmarkStart w:id="13" w:name="_Toc330383851"/>
      <w:r w:rsidRPr="00915104">
        <w:lastRenderedPageBreak/>
        <w:t>AHP Deployment Procedures</w:t>
      </w:r>
      <w:bookmarkEnd w:id="13"/>
    </w:p>
    <w:p w:rsidR="00D9442D" w:rsidRPr="00D9442D" w:rsidRDefault="00D9442D" w:rsidP="00D9442D"/>
    <w:p w:rsidR="00684801" w:rsidRPr="00C2669A" w:rsidRDefault="00684801" w:rsidP="71343101"/>
    <w:p w:rsidR="71343101" w:rsidRDefault="00D9442D" w:rsidP="00D9442D">
      <w:pPr>
        <w:ind w:firstLine="720"/>
      </w:pPr>
      <w:r>
        <w:t>No deployment for this application since this is just copying of .</w:t>
      </w:r>
      <w:proofErr w:type="spellStart"/>
      <w:r>
        <w:t>sh</w:t>
      </w:r>
      <w:proofErr w:type="spellEnd"/>
      <w:r>
        <w:t xml:space="preserve"> file in to the </w:t>
      </w:r>
      <w:proofErr w:type="spellStart"/>
      <w:r>
        <w:t>appserver</w:t>
      </w:r>
      <w:proofErr w:type="spellEnd"/>
      <w:r>
        <w:t>.</w:t>
      </w:r>
    </w:p>
    <w:p w:rsidR="00D9442D" w:rsidRDefault="00D9442D" w:rsidP="71343101"/>
    <w:p w:rsidR="00D9442D" w:rsidRDefault="00D9442D" w:rsidP="71343101"/>
    <w:p w:rsidR="00D9442D" w:rsidRDefault="00D9442D" w:rsidP="71343101"/>
    <w:p w:rsidR="00684801" w:rsidRDefault="00684801" w:rsidP="71343101">
      <w:pPr>
        <w:pStyle w:val="Heading2"/>
      </w:pPr>
      <w:bookmarkStart w:id="14" w:name="_Toc111871488"/>
      <w:r>
        <w:t>Server Information</w:t>
      </w:r>
      <w:bookmarkEnd w:id="14"/>
    </w:p>
    <w:p w:rsidR="00684801" w:rsidRDefault="00684801" w:rsidP="71343101"/>
    <w:p w:rsidR="00017C2C" w:rsidRDefault="006D24EA" w:rsidP="71343101">
      <w:r>
        <w:t xml:space="preserve">              </w:t>
      </w:r>
      <w:bookmarkStart w:id="15" w:name="_Toc111871489"/>
    </w:p>
    <w:tbl>
      <w:tblPr>
        <w:tblStyle w:val="TableGrid"/>
        <w:tblW w:w="0" w:type="auto"/>
        <w:tblLook w:val="04A0"/>
      </w:tblPr>
      <w:tblGrid>
        <w:gridCol w:w="3708"/>
        <w:gridCol w:w="5580"/>
      </w:tblGrid>
      <w:tr w:rsidR="00017C2C" w:rsidTr="00A64D5E">
        <w:trPr>
          <w:trHeight w:val="350"/>
        </w:trPr>
        <w:tc>
          <w:tcPr>
            <w:tcW w:w="3708" w:type="dxa"/>
          </w:tcPr>
          <w:p w:rsidR="00017C2C" w:rsidRPr="00A64D5E" w:rsidRDefault="00664426" w:rsidP="71343101">
            <w:pPr>
              <w:rPr>
                <w:b/>
              </w:rPr>
            </w:pPr>
            <w:r>
              <w:rPr>
                <w:b/>
              </w:rPr>
              <w:t xml:space="preserve">                 </w:t>
            </w:r>
            <w:r w:rsidR="007652DB">
              <w:rPr>
                <w:b/>
              </w:rPr>
              <w:t xml:space="preserve">   </w:t>
            </w:r>
            <w:r w:rsidR="00017C2C" w:rsidRPr="00A64D5E">
              <w:rPr>
                <w:b/>
              </w:rPr>
              <w:t>Environment</w:t>
            </w:r>
          </w:p>
        </w:tc>
        <w:tc>
          <w:tcPr>
            <w:tcW w:w="5580" w:type="dxa"/>
          </w:tcPr>
          <w:p w:rsidR="00017C2C" w:rsidRPr="00A64D5E" w:rsidRDefault="00017C2C" w:rsidP="71343101">
            <w:pPr>
              <w:rPr>
                <w:b/>
              </w:rPr>
            </w:pPr>
            <w:r>
              <w:t xml:space="preserve"> </w:t>
            </w:r>
            <w:r w:rsidR="00664426">
              <w:t xml:space="preserve">      </w:t>
            </w:r>
            <w:r w:rsidRPr="00A64D5E">
              <w:rPr>
                <w:b/>
              </w:rPr>
              <w:t>Server Details</w:t>
            </w:r>
          </w:p>
        </w:tc>
      </w:tr>
      <w:tr w:rsidR="00017C2C" w:rsidTr="00664426">
        <w:trPr>
          <w:trHeight w:val="413"/>
        </w:trPr>
        <w:tc>
          <w:tcPr>
            <w:tcW w:w="3708" w:type="dxa"/>
          </w:tcPr>
          <w:p w:rsidR="00664426" w:rsidRDefault="00664426" w:rsidP="71343101"/>
          <w:p w:rsidR="00017C2C" w:rsidRDefault="00664426" w:rsidP="71343101">
            <w:r>
              <w:t xml:space="preserve">                         </w:t>
            </w:r>
            <w:r w:rsidR="00D9442D">
              <w:t>Dev</w:t>
            </w:r>
          </w:p>
        </w:tc>
        <w:tc>
          <w:tcPr>
            <w:tcW w:w="5580" w:type="dxa"/>
          </w:tcPr>
          <w:p w:rsidR="00664426" w:rsidRDefault="00664426" w:rsidP="00017C2C">
            <w:pPr>
              <w:rPr>
                <w:rFonts w:cs="Arial"/>
                <w:color w:val="000000" w:themeColor="text1"/>
              </w:rPr>
            </w:pPr>
          </w:p>
          <w:p w:rsidR="00017C2C" w:rsidRPr="00664426" w:rsidRDefault="00D9442D" w:rsidP="00017C2C">
            <w:pPr>
              <w:rPr>
                <w:rFonts w:cs="Arial"/>
                <w:color w:val="000000" w:themeColor="text1"/>
              </w:rPr>
            </w:pPr>
            <w:r w:rsidRPr="00D9442D">
              <w:rPr>
                <w:rFonts w:cs="Arial"/>
              </w:rPr>
              <w:t>linkreplacement.amers1.cis.trcloud</w:t>
            </w:r>
          </w:p>
        </w:tc>
      </w:tr>
      <w:tr w:rsidR="00017C2C" w:rsidTr="00664426">
        <w:trPr>
          <w:trHeight w:val="350"/>
        </w:trPr>
        <w:tc>
          <w:tcPr>
            <w:tcW w:w="3708" w:type="dxa"/>
          </w:tcPr>
          <w:p w:rsidR="00664426" w:rsidRDefault="00664426" w:rsidP="71343101"/>
          <w:p w:rsidR="00017C2C" w:rsidRDefault="00664426" w:rsidP="71343101">
            <w:r>
              <w:t xml:space="preserve">                         </w:t>
            </w:r>
            <w:r w:rsidR="00D9442D">
              <w:t>QA</w:t>
            </w:r>
          </w:p>
        </w:tc>
        <w:tc>
          <w:tcPr>
            <w:tcW w:w="5580" w:type="dxa"/>
          </w:tcPr>
          <w:p w:rsidR="00664426" w:rsidRDefault="00664426" w:rsidP="71343101">
            <w:pPr>
              <w:rPr>
                <w:rFonts w:cs="Arial"/>
                <w:color w:val="000000" w:themeColor="text1"/>
              </w:rPr>
            </w:pPr>
          </w:p>
          <w:p w:rsidR="00017C2C" w:rsidRPr="00664426" w:rsidRDefault="00D9442D" w:rsidP="71343101">
            <w:pPr>
              <w:rPr>
                <w:rFonts w:cs="Arial"/>
                <w:color w:val="000000" w:themeColor="text1"/>
              </w:rPr>
            </w:pPr>
            <w:r w:rsidRPr="00D9442D">
              <w:rPr>
                <w:rFonts w:cs="Arial"/>
              </w:rPr>
              <w:t>c045xybflapqf.int.thomsonreuters.com</w:t>
            </w:r>
          </w:p>
        </w:tc>
      </w:tr>
      <w:tr w:rsidR="00D9442D" w:rsidTr="00664426">
        <w:trPr>
          <w:trHeight w:val="350"/>
        </w:trPr>
        <w:tc>
          <w:tcPr>
            <w:tcW w:w="3708" w:type="dxa"/>
          </w:tcPr>
          <w:p w:rsidR="00D9442D" w:rsidRDefault="00D9442D" w:rsidP="71343101"/>
          <w:p w:rsidR="00D9442D" w:rsidRDefault="00D9442D" w:rsidP="71343101">
            <w:r>
              <w:t xml:space="preserve">                        UAT</w:t>
            </w:r>
          </w:p>
        </w:tc>
        <w:tc>
          <w:tcPr>
            <w:tcW w:w="5580" w:type="dxa"/>
          </w:tcPr>
          <w:p w:rsidR="00D9442D" w:rsidRDefault="00D9442D" w:rsidP="71343101">
            <w:pPr>
              <w:rPr>
                <w:rFonts w:cs="Arial"/>
                <w:color w:val="000000" w:themeColor="text1"/>
              </w:rPr>
            </w:pPr>
          </w:p>
          <w:p w:rsidR="00D9442D" w:rsidRDefault="00D9442D" w:rsidP="71343101">
            <w:pPr>
              <w:rPr>
                <w:rFonts w:cs="Arial"/>
                <w:color w:val="000000" w:themeColor="text1"/>
              </w:rPr>
            </w:pPr>
            <w:r w:rsidRPr="00D9442D">
              <w:rPr>
                <w:rFonts w:cs="Arial"/>
                <w:color w:val="000000" w:themeColor="text1"/>
              </w:rPr>
              <w:t>c325tgvflapsf.int.thomsonreuters.com</w:t>
            </w:r>
          </w:p>
        </w:tc>
      </w:tr>
      <w:tr w:rsidR="00D9442D" w:rsidTr="00664426">
        <w:trPr>
          <w:trHeight w:val="350"/>
        </w:trPr>
        <w:tc>
          <w:tcPr>
            <w:tcW w:w="3708" w:type="dxa"/>
          </w:tcPr>
          <w:p w:rsidR="00D9442D" w:rsidRDefault="00D9442D" w:rsidP="71343101"/>
          <w:p w:rsidR="00D9442D" w:rsidRDefault="00D9442D" w:rsidP="71343101">
            <w:r>
              <w:t xml:space="preserve">                        PROD</w:t>
            </w:r>
          </w:p>
        </w:tc>
        <w:tc>
          <w:tcPr>
            <w:tcW w:w="5580" w:type="dxa"/>
          </w:tcPr>
          <w:p w:rsidR="00D9442D" w:rsidRDefault="00D9442D" w:rsidP="71343101">
            <w:pPr>
              <w:rPr>
                <w:rFonts w:cs="Arial"/>
                <w:color w:val="000000" w:themeColor="text1"/>
              </w:rPr>
            </w:pPr>
          </w:p>
          <w:p w:rsidR="00D9442D" w:rsidRDefault="00D9442D" w:rsidP="71343101">
            <w:pPr>
              <w:rPr>
                <w:rFonts w:cs="Arial"/>
                <w:color w:val="000000" w:themeColor="text1"/>
              </w:rPr>
            </w:pPr>
            <w:r w:rsidRPr="00D9442D">
              <w:rPr>
                <w:rFonts w:cs="Arial"/>
                <w:color w:val="000000" w:themeColor="text1"/>
              </w:rPr>
              <w:t>C598TXSFLAPPC.int.thomsonreuters.com</w:t>
            </w:r>
          </w:p>
          <w:p w:rsidR="00D9442D" w:rsidRDefault="00D9442D" w:rsidP="71343101">
            <w:pPr>
              <w:rPr>
                <w:rFonts w:cs="Arial"/>
                <w:color w:val="000000" w:themeColor="text1"/>
              </w:rPr>
            </w:pPr>
            <w:r w:rsidRPr="00D9442D">
              <w:rPr>
                <w:rFonts w:cs="Arial"/>
                <w:color w:val="000000" w:themeColor="text1"/>
              </w:rPr>
              <w:t>C975GCTFLAPPC.int.thomsonreuters.com</w:t>
            </w:r>
          </w:p>
          <w:p w:rsidR="00D9442D" w:rsidRDefault="00D9442D" w:rsidP="71343101">
            <w:pPr>
              <w:rPr>
                <w:rFonts w:cs="Arial"/>
                <w:color w:val="000000" w:themeColor="text1"/>
              </w:rPr>
            </w:pPr>
          </w:p>
        </w:tc>
      </w:tr>
    </w:tbl>
    <w:p w:rsidR="00BB79F3" w:rsidRDefault="00BB79F3" w:rsidP="7134310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81"/>
        <w:gridCol w:w="4581"/>
      </w:tblGrid>
      <w:tr w:rsidR="00BB79F3" w:rsidRPr="00BB79F3" w:rsidTr="71343101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BB79F3" w:rsidRPr="00BB79F3" w:rsidRDefault="00BB79F3" w:rsidP="71343101">
            <w:pPr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BB79F3" w:rsidRPr="00BB79F3" w:rsidRDefault="00BB79F3" w:rsidP="71343101">
            <w:pPr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bookmarkEnd w:id="15"/>
    </w:tbl>
    <w:p w:rsidR="00684801" w:rsidRDefault="00684801" w:rsidP="71343101"/>
    <w:p w:rsidR="00684801" w:rsidRDefault="00684801" w:rsidP="71343101"/>
    <w:sectPr w:rsidR="00684801" w:rsidSect="00771CE8">
      <w:footerReference w:type="default" r:id="rId14"/>
      <w:pgSz w:w="12240" w:h="15840" w:code="1"/>
      <w:pgMar w:top="1440" w:right="1440" w:bottom="1584" w:left="172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6AC" w:rsidRDefault="007936AC" w:rsidP="006E12C9">
      <w:r>
        <w:separator/>
      </w:r>
    </w:p>
  </w:endnote>
  <w:endnote w:type="continuationSeparator" w:id="0">
    <w:p w:rsidR="007936AC" w:rsidRDefault="007936AC" w:rsidP="006E1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00" w:type="dxa"/>
      <w:tblInd w:w="108" w:type="dxa"/>
      <w:tblLayout w:type="fixed"/>
      <w:tblLook w:val="0000"/>
    </w:tblPr>
    <w:tblGrid>
      <w:gridCol w:w="3500"/>
      <w:gridCol w:w="2100"/>
      <w:gridCol w:w="3100"/>
    </w:tblGrid>
    <w:tr w:rsidR="00771CE8">
      <w:trPr>
        <w:trHeight w:val="70"/>
      </w:trPr>
      <w:tc>
        <w:tcPr>
          <w:tcW w:w="3500" w:type="dxa"/>
          <w:tcBorders>
            <w:top w:val="single" w:sz="4" w:space="0" w:color="auto"/>
          </w:tcBorders>
          <w:vAlign w:val="bottom"/>
        </w:tcPr>
        <w:p w:rsidR="00771CE8" w:rsidRDefault="00771CE8">
          <w:pPr>
            <w:pStyle w:val="Footer"/>
            <w:rPr>
              <w:sz w:val="16"/>
            </w:rPr>
          </w:pPr>
        </w:p>
      </w:tc>
      <w:tc>
        <w:tcPr>
          <w:tcW w:w="2100" w:type="dxa"/>
          <w:tcBorders>
            <w:top w:val="single" w:sz="4" w:space="0" w:color="auto"/>
          </w:tcBorders>
          <w:vAlign w:val="bottom"/>
        </w:tcPr>
        <w:p w:rsidR="00771CE8" w:rsidRDefault="00771CE8">
          <w:pPr>
            <w:pStyle w:val="Footer"/>
            <w:jc w:val="center"/>
            <w:rPr>
              <w:b/>
              <w:sz w:val="18"/>
            </w:rPr>
          </w:pPr>
          <w:bookmarkStart w:id="16" w:name="_Toc470319877"/>
        </w:p>
      </w:tc>
      <w:tc>
        <w:tcPr>
          <w:tcW w:w="3100" w:type="dxa"/>
          <w:tcBorders>
            <w:top w:val="single" w:sz="4" w:space="0" w:color="auto"/>
          </w:tcBorders>
          <w:vAlign w:val="bottom"/>
        </w:tcPr>
        <w:p w:rsidR="00771CE8" w:rsidRDefault="00771CE8">
          <w:pPr>
            <w:pStyle w:val="Footer"/>
            <w:jc w:val="right"/>
            <w:rPr>
              <w:sz w:val="16"/>
            </w:rPr>
          </w:pPr>
        </w:p>
      </w:tc>
    </w:tr>
    <w:tr w:rsidR="00771CE8">
      <w:trPr>
        <w:trHeight w:val="330"/>
      </w:trPr>
      <w:tc>
        <w:tcPr>
          <w:tcW w:w="3500" w:type="dxa"/>
          <w:vAlign w:val="bottom"/>
        </w:tcPr>
        <w:p w:rsidR="00771CE8" w:rsidRDefault="00DD3CE4">
          <w:pPr>
            <w:pStyle w:val="Footer"/>
            <w:jc w:val="lef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 w:rsidR="00771CE8">
            <w:rPr>
              <w:rFonts w:cs="Arial"/>
              <w:sz w:val="16"/>
            </w:rPr>
            <w:instrText xml:space="preserve"> FILENAME </w:instrText>
          </w:r>
          <w:r>
            <w:rPr>
              <w:rFonts w:cs="Arial"/>
              <w:sz w:val="16"/>
            </w:rPr>
            <w:fldChar w:fldCharType="separate"/>
          </w:r>
          <w:r w:rsidR="00771CE8">
            <w:rPr>
              <w:rFonts w:cs="Arial"/>
              <w:noProof/>
              <w:sz w:val="16"/>
            </w:rPr>
            <w:t>Build&amp;</w:t>
          </w:r>
          <w:r w:rsidR="00336513">
            <w:rPr>
              <w:rFonts w:cs="Arial"/>
              <w:noProof/>
              <w:sz w:val="16"/>
            </w:rPr>
            <w:t>Deploy_LinkPlacement.</w:t>
          </w:r>
          <w:r w:rsidR="00771CE8">
            <w:rPr>
              <w:rFonts w:cs="Arial"/>
              <w:noProof/>
              <w:sz w:val="16"/>
            </w:rPr>
            <w:t>doc</w:t>
          </w:r>
          <w:r>
            <w:rPr>
              <w:rFonts w:cs="Arial"/>
              <w:sz w:val="16"/>
            </w:rPr>
            <w:fldChar w:fldCharType="end"/>
          </w:r>
        </w:p>
        <w:p w:rsidR="00771CE8" w:rsidRDefault="00771CE8">
          <w:pPr>
            <w:pStyle w:val="Footer"/>
            <w:jc w:val="left"/>
            <w:rPr>
              <w:rFonts w:cs="Arial"/>
              <w:sz w:val="16"/>
            </w:rPr>
          </w:pPr>
        </w:p>
      </w:tc>
      <w:tc>
        <w:tcPr>
          <w:tcW w:w="2100" w:type="dxa"/>
          <w:vAlign w:val="bottom"/>
        </w:tcPr>
        <w:p w:rsidR="00771CE8" w:rsidRDefault="00771CE8">
          <w:pPr>
            <w:pStyle w:val="Footer"/>
            <w:jc w:val="center"/>
            <w:rPr>
              <w:b/>
              <w:snapToGrid w:val="0"/>
              <w:sz w:val="18"/>
            </w:rPr>
          </w:pPr>
          <w:r>
            <w:rPr>
              <w:b/>
              <w:snapToGrid w:val="0"/>
              <w:sz w:val="18"/>
            </w:rPr>
            <w:t xml:space="preserve">Page </w:t>
          </w:r>
          <w:r w:rsidR="00DD3CE4">
            <w:rPr>
              <w:b/>
              <w:snapToGrid w:val="0"/>
              <w:sz w:val="18"/>
            </w:rPr>
            <w:fldChar w:fldCharType="begin"/>
          </w:r>
          <w:r>
            <w:rPr>
              <w:b/>
              <w:snapToGrid w:val="0"/>
              <w:sz w:val="18"/>
            </w:rPr>
            <w:instrText xml:space="preserve"> PAGE </w:instrText>
          </w:r>
          <w:r w:rsidR="00DD3CE4">
            <w:rPr>
              <w:b/>
              <w:snapToGrid w:val="0"/>
              <w:sz w:val="18"/>
            </w:rPr>
            <w:fldChar w:fldCharType="separate"/>
          </w:r>
          <w:r w:rsidR="007652DB">
            <w:rPr>
              <w:b/>
              <w:noProof/>
              <w:snapToGrid w:val="0"/>
              <w:sz w:val="18"/>
            </w:rPr>
            <w:t>6</w:t>
          </w:r>
          <w:r w:rsidR="00DD3CE4">
            <w:rPr>
              <w:b/>
              <w:snapToGrid w:val="0"/>
              <w:sz w:val="18"/>
            </w:rPr>
            <w:fldChar w:fldCharType="end"/>
          </w:r>
          <w:r>
            <w:rPr>
              <w:b/>
              <w:snapToGrid w:val="0"/>
              <w:sz w:val="18"/>
            </w:rPr>
            <w:t xml:space="preserve"> of </w:t>
          </w:r>
          <w:r w:rsidR="00DD3CE4">
            <w:rPr>
              <w:b/>
              <w:snapToGrid w:val="0"/>
              <w:sz w:val="18"/>
            </w:rPr>
            <w:fldChar w:fldCharType="begin"/>
          </w:r>
          <w:r>
            <w:rPr>
              <w:b/>
              <w:snapToGrid w:val="0"/>
              <w:sz w:val="18"/>
            </w:rPr>
            <w:instrText xml:space="preserve"> NUMPAGES </w:instrText>
          </w:r>
          <w:r w:rsidR="00DD3CE4">
            <w:rPr>
              <w:b/>
              <w:snapToGrid w:val="0"/>
              <w:sz w:val="18"/>
            </w:rPr>
            <w:fldChar w:fldCharType="separate"/>
          </w:r>
          <w:r w:rsidR="007652DB">
            <w:rPr>
              <w:b/>
              <w:noProof/>
              <w:snapToGrid w:val="0"/>
              <w:sz w:val="18"/>
            </w:rPr>
            <w:t>6</w:t>
          </w:r>
          <w:r w:rsidR="00DD3CE4">
            <w:rPr>
              <w:b/>
              <w:snapToGrid w:val="0"/>
              <w:sz w:val="18"/>
            </w:rPr>
            <w:fldChar w:fldCharType="end"/>
          </w:r>
        </w:p>
        <w:p w:rsidR="00771CE8" w:rsidRDefault="00771CE8">
          <w:pPr>
            <w:pStyle w:val="Footer"/>
            <w:jc w:val="center"/>
            <w:rPr>
              <w:rFonts w:cs="Arial"/>
              <w:sz w:val="16"/>
            </w:rPr>
          </w:pPr>
        </w:p>
      </w:tc>
      <w:tc>
        <w:tcPr>
          <w:tcW w:w="3100" w:type="dxa"/>
          <w:vAlign w:val="bottom"/>
        </w:tcPr>
        <w:p w:rsidR="00771CE8" w:rsidRDefault="00771CE8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Thomson Reuters </w:t>
          </w:r>
        </w:p>
        <w:p w:rsidR="00771CE8" w:rsidRDefault="00771CE8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Confidential</w:t>
          </w:r>
        </w:p>
        <w:p w:rsidR="00771CE8" w:rsidRDefault="00771CE8">
          <w:pPr>
            <w:pStyle w:val="Footer"/>
            <w:jc w:val="right"/>
            <w:rPr>
              <w:rFonts w:cs="Arial"/>
              <w:sz w:val="16"/>
            </w:rPr>
          </w:pPr>
        </w:p>
      </w:tc>
    </w:tr>
    <w:bookmarkEnd w:id="16"/>
  </w:tbl>
  <w:p w:rsidR="00771CE8" w:rsidRDefault="00771C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6AC" w:rsidRDefault="007936AC" w:rsidP="006E12C9">
      <w:r>
        <w:separator/>
      </w:r>
    </w:p>
  </w:footnote>
  <w:footnote w:type="continuationSeparator" w:id="0">
    <w:p w:rsidR="007936AC" w:rsidRDefault="007936AC" w:rsidP="006E12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2B73"/>
    <w:multiLevelType w:val="hybridMultilevel"/>
    <w:tmpl w:val="794AB14C"/>
    <w:lvl w:ilvl="0" w:tplc="4CD050E0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D00754"/>
    <w:multiLevelType w:val="hybridMultilevel"/>
    <w:tmpl w:val="83420F7C"/>
    <w:lvl w:ilvl="0" w:tplc="959038C6">
      <w:start w:val="1"/>
      <w:numFmt w:val="bullet"/>
      <w:lvlText w:val=""/>
      <w:lvlJc w:val="left"/>
      <w:pPr>
        <w:tabs>
          <w:tab w:val="num" w:pos="792"/>
        </w:tabs>
        <w:ind w:left="557" w:hanging="1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>
    <w:nsid w:val="32FB7E6D"/>
    <w:multiLevelType w:val="multilevel"/>
    <w:tmpl w:val="D9FE6D1C"/>
    <w:lvl w:ilvl="0">
      <w:start w:val="1"/>
      <w:numFmt w:val="decimal"/>
      <w:pStyle w:val="Heading1"/>
      <w:lvlText w:val="%1."/>
      <w:lvlJc w:val="left"/>
      <w:pPr>
        <w:tabs>
          <w:tab w:val="num" w:pos="472"/>
        </w:tabs>
        <w:ind w:left="472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3566497B"/>
    <w:multiLevelType w:val="multilevel"/>
    <w:tmpl w:val="6E6CB74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lowerLetter"/>
      <w:lvlText w:val="%3)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359B4C47"/>
    <w:multiLevelType w:val="hybridMultilevel"/>
    <w:tmpl w:val="2C423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513649E"/>
    <w:multiLevelType w:val="multilevel"/>
    <w:tmpl w:val="A5D09944"/>
    <w:lvl w:ilvl="0">
      <w:start w:val="3"/>
      <w:numFmt w:val="decimal"/>
      <w:lvlText w:val="%1"/>
      <w:lvlJc w:val="left"/>
      <w:pPr>
        <w:tabs>
          <w:tab w:val="num" w:pos="553"/>
        </w:tabs>
        <w:ind w:left="553" w:hanging="553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57"/>
        </w:tabs>
        <w:ind w:left="1057" w:hanging="553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28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096"/>
        </w:tabs>
        <w:ind w:left="30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464"/>
        </w:tabs>
        <w:ind w:left="44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1800"/>
      </w:pPr>
      <w:rPr>
        <w:rFonts w:cs="Times New Roman" w:hint="default"/>
      </w:rPr>
    </w:lvl>
  </w:abstractNum>
  <w:abstractNum w:abstractNumId="6">
    <w:nsid w:val="7E1B25E3"/>
    <w:multiLevelType w:val="multilevel"/>
    <w:tmpl w:val="577209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2"/>
    <w:lvlOverride w:ilvl="0">
      <w:startOverride w:val="3"/>
    </w:lvlOverride>
    <w:lvlOverride w:ilvl="1">
      <w:startOverride w:val="4"/>
    </w:lvlOverride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801"/>
    <w:rsid w:val="00017C2C"/>
    <w:rsid w:val="00080BC6"/>
    <w:rsid w:val="000E3917"/>
    <w:rsid w:val="000E7D58"/>
    <w:rsid w:val="000F484C"/>
    <w:rsid w:val="00123C07"/>
    <w:rsid w:val="00162D4D"/>
    <w:rsid w:val="001632E4"/>
    <w:rsid w:val="00167B66"/>
    <w:rsid w:val="00193935"/>
    <w:rsid w:val="001C49EC"/>
    <w:rsid w:val="001E2991"/>
    <w:rsid w:val="00245A58"/>
    <w:rsid w:val="00262B3A"/>
    <w:rsid w:val="00267865"/>
    <w:rsid w:val="00270433"/>
    <w:rsid w:val="002A00CF"/>
    <w:rsid w:val="00304417"/>
    <w:rsid w:val="0032011B"/>
    <w:rsid w:val="00336513"/>
    <w:rsid w:val="003479EC"/>
    <w:rsid w:val="00365BD8"/>
    <w:rsid w:val="003A46F8"/>
    <w:rsid w:val="003F3273"/>
    <w:rsid w:val="00405A86"/>
    <w:rsid w:val="00441EA0"/>
    <w:rsid w:val="00450B61"/>
    <w:rsid w:val="00464CEF"/>
    <w:rsid w:val="00466863"/>
    <w:rsid w:val="004946C3"/>
    <w:rsid w:val="004A2B26"/>
    <w:rsid w:val="00510681"/>
    <w:rsid w:val="005153D4"/>
    <w:rsid w:val="00521F14"/>
    <w:rsid w:val="00542FDA"/>
    <w:rsid w:val="005469BB"/>
    <w:rsid w:val="005868DB"/>
    <w:rsid w:val="005D7582"/>
    <w:rsid w:val="00654310"/>
    <w:rsid w:val="006563EA"/>
    <w:rsid w:val="00664426"/>
    <w:rsid w:val="006700DD"/>
    <w:rsid w:val="00684801"/>
    <w:rsid w:val="006D24EA"/>
    <w:rsid w:val="006D26B6"/>
    <w:rsid w:val="006E12C9"/>
    <w:rsid w:val="00702964"/>
    <w:rsid w:val="007652DB"/>
    <w:rsid w:val="00771CE8"/>
    <w:rsid w:val="007800F8"/>
    <w:rsid w:val="007936AC"/>
    <w:rsid w:val="007E2BAF"/>
    <w:rsid w:val="008279C6"/>
    <w:rsid w:val="00842959"/>
    <w:rsid w:val="00864637"/>
    <w:rsid w:val="0088519C"/>
    <w:rsid w:val="008A1256"/>
    <w:rsid w:val="008A2FB7"/>
    <w:rsid w:val="008B300C"/>
    <w:rsid w:val="008C1884"/>
    <w:rsid w:val="008E31BE"/>
    <w:rsid w:val="008F5D1C"/>
    <w:rsid w:val="00913A87"/>
    <w:rsid w:val="009559A3"/>
    <w:rsid w:val="009B046F"/>
    <w:rsid w:val="009D5E37"/>
    <w:rsid w:val="009E655A"/>
    <w:rsid w:val="009F6B71"/>
    <w:rsid w:val="00A14001"/>
    <w:rsid w:val="00A16E9B"/>
    <w:rsid w:val="00A26710"/>
    <w:rsid w:val="00A3450B"/>
    <w:rsid w:val="00A50838"/>
    <w:rsid w:val="00A64D5E"/>
    <w:rsid w:val="00AA3BD2"/>
    <w:rsid w:val="00AB16CF"/>
    <w:rsid w:val="00AE5935"/>
    <w:rsid w:val="00B05F28"/>
    <w:rsid w:val="00B17FA7"/>
    <w:rsid w:val="00B42A40"/>
    <w:rsid w:val="00B67C74"/>
    <w:rsid w:val="00BA31BE"/>
    <w:rsid w:val="00BA63AE"/>
    <w:rsid w:val="00BB308C"/>
    <w:rsid w:val="00BB79F3"/>
    <w:rsid w:val="00C52180"/>
    <w:rsid w:val="00C7181F"/>
    <w:rsid w:val="00C94061"/>
    <w:rsid w:val="00CD0633"/>
    <w:rsid w:val="00D07F6C"/>
    <w:rsid w:val="00D14EEE"/>
    <w:rsid w:val="00D63615"/>
    <w:rsid w:val="00D73814"/>
    <w:rsid w:val="00D7430C"/>
    <w:rsid w:val="00D87AE0"/>
    <w:rsid w:val="00D9442D"/>
    <w:rsid w:val="00DA205A"/>
    <w:rsid w:val="00DC4D08"/>
    <w:rsid w:val="00DD3CE4"/>
    <w:rsid w:val="00DF7094"/>
    <w:rsid w:val="00E33ED0"/>
    <w:rsid w:val="00EA2FD8"/>
    <w:rsid w:val="00EC4906"/>
    <w:rsid w:val="00EC5338"/>
    <w:rsid w:val="00F3418B"/>
    <w:rsid w:val="00FA0B6F"/>
    <w:rsid w:val="00FE734D"/>
    <w:rsid w:val="596A180B"/>
    <w:rsid w:val="7134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80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84801"/>
    <w:pPr>
      <w:keepNext/>
      <w:numPr>
        <w:numId w:val="1"/>
      </w:numPr>
      <w:tabs>
        <w:tab w:val="left" w:pos="432"/>
      </w:tabs>
      <w:spacing w:before="24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84801"/>
    <w:pPr>
      <w:numPr>
        <w:ilvl w:val="1"/>
        <w:numId w:val="1"/>
      </w:numPr>
      <w:spacing w:before="120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801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84801"/>
    <w:rPr>
      <w:rFonts w:ascii="Arial" w:eastAsia="Times New Roman" w:hAnsi="Arial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6848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801"/>
    <w:rPr>
      <w:rFonts w:ascii="Arial" w:eastAsia="Times New Roman" w:hAnsi="Arial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684801"/>
    <w:rPr>
      <w:color w:val="0000FF"/>
      <w:u w:val="single"/>
    </w:rPr>
  </w:style>
  <w:style w:type="paragraph" w:styleId="Footer">
    <w:name w:val="footer"/>
    <w:basedOn w:val="Normal"/>
    <w:link w:val="FooterChar"/>
    <w:rsid w:val="006848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84801"/>
    <w:rPr>
      <w:rFonts w:ascii="Arial" w:eastAsia="Times New Roman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semiHidden/>
    <w:rsid w:val="00684801"/>
    <w:pPr>
      <w:tabs>
        <w:tab w:val="left" w:leader="dot" w:pos="8636"/>
      </w:tabs>
      <w:spacing w:before="120"/>
      <w:ind w:left="432" w:hanging="432"/>
    </w:pPr>
    <w:rPr>
      <w:b/>
      <w:noProof/>
      <w:szCs w:val="28"/>
    </w:rPr>
  </w:style>
  <w:style w:type="paragraph" w:styleId="TOC2">
    <w:name w:val="toc 2"/>
    <w:basedOn w:val="Normal"/>
    <w:next w:val="Normal"/>
    <w:autoRedefine/>
    <w:semiHidden/>
    <w:rsid w:val="00684801"/>
    <w:pPr>
      <w:tabs>
        <w:tab w:val="left" w:leader="dot" w:pos="8640"/>
      </w:tabs>
      <w:ind w:left="1152" w:hanging="720"/>
    </w:pPr>
  </w:style>
  <w:style w:type="paragraph" w:styleId="TOC3">
    <w:name w:val="toc 3"/>
    <w:basedOn w:val="Normal"/>
    <w:next w:val="Normal"/>
    <w:autoRedefine/>
    <w:semiHidden/>
    <w:rsid w:val="00684801"/>
    <w:pPr>
      <w:tabs>
        <w:tab w:val="left" w:leader="dot" w:pos="8640"/>
      </w:tabs>
      <w:ind w:left="400"/>
    </w:pPr>
  </w:style>
  <w:style w:type="paragraph" w:customStyle="1" w:styleId="DocVersion">
    <w:name w:val="Doc Version"/>
    <w:basedOn w:val="Normal"/>
    <w:rsid w:val="00684801"/>
    <w:rPr>
      <w:b/>
    </w:rPr>
  </w:style>
  <w:style w:type="paragraph" w:customStyle="1" w:styleId="AuthorName">
    <w:name w:val="Author Name"/>
    <w:basedOn w:val="Normal"/>
    <w:rsid w:val="00684801"/>
    <w:rPr>
      <w:b/>
    </w:rPr>
  </w:style>
  <w:style w:type="paragraph" w:styleId="CommentText">
    <w:name w:val="annotation text"/>
    <w:basedOn w:val="Normal"/>
    <w:link w:val="CommentTextChar"/>
    <w:semiHidden/>
    <w:rsid w:val="00684801"/>
    <w:pPr>
      <w:jc w:val="left"/>
    </w:pPr>
    <w:rPr>
      <w:rFonts w:ascii="Times New Roman" w:hAnsi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84801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-Indent2">
    <w:name w:val="Body Text - Indent 2"/>
    <w:basedOn w:val="Normal"/>
    <w:rsid w:val="00684801"/>
    <w:pPr>
      <w:spacing w:before="120"/>
      <w:ind w:left="1008"/>
    </w:pPr>
  </w:style>
  <w:style w:type="paragraph" w:customStyle="1" w:styleId="BodyText-Indent1">
    <w:name w:val="Body Text - Indent 1"/>
    <w:basedOn w:val="Normal"/>
    <w:rsid w:val="00684801"/>
    <w:pPr>
      <w:spacing w:before="120"/>
      <w:ind w:left="432"/>
    </w:pPr>
  </w:style>
  <w:style w:type="paragraph" w:styleId="NormalWeb">
    <w:name w:val="Normal (Web)"/>
    <w:basedOn w:val="Normal"/>
    <w:uiPriority w:val="99"/>
    <w:unhideWhenUsed/>
    <w:rsid w:val="0068480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81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464CEF"/>
  </w:style>
  <w:style w:type="table" w:styleId="TableGrid">
    <w:name w:val="Table Grid"/>
    <w:basedOn w:val="TableNormal"/>
    <w:uiPriority w:val="59"/>
    <w:rsid w:val="00017C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nthillpro:808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2B92A3DE7BE4A9C4ADD5FEA050AFD" ma:contentTypeVersion="0" ma:contentTypeDescription="Create a new document." ma:contentTypeScope="" ma:versionID="b44d20b0bf926ca626ccc41d59869d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87E55-6327-4013-B83F-E7287255D2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FA7793-95CE-458A-8EC3-2BB2E3B74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6BEB7E-E52F-479B-A53B-B7D36369C6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B7F5CC-6D92-4B39-B607-66558C2A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U6026490</dc:creator>
  <cp:lastModifiedBy>U6034282</cp:lastModifiedBy>
  <cp:revision>6</cp:revision>
  <dcterms:created xsi:type="dcterms:W3CDTF">2016-03-22T06:31:00Z</dcterms:created>
  <dcterms:modified xsi:type="dcterms:W3CDTF">2016-03-22T13:19:00Z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0x0101003D32B92A3DE7BE4A9C4ADD5FEA050AFD</vt:lpwstr>
  </property>
</Properties>
</file>