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801" w:rsidRDefault="00684801" w:rsidP="71343101">
      <w:pPr>
        <w:pStyle w:val="CommentText"/>
        <w:rPr>
          <w:rFonts w:ascii="Arial" w:hAnsi="Arial"/>
          <w:lang w:val="en-GB"/>
        </w:rPr>
      </w:pP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07"/>
        <w:gridCol w:w="6498"/>
      </w:tblGrid>
      <w:tr w:rsidR="00684801" w:rsidTr="71343101">
        <w:trPr>
          <w:trHeight w:val="242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>
            <w:pPr>
              <w:pStyle w:val="Header"/>
              <w:tabs>
                <w:tab w:val="clear" w:pos="4153"/>
                <w:tab w:val="clear" w:pos="8306"/>
              </w:tabs>
              <w:rPr>
                <w:lang w:val="en-US"/>
              </w:rPr>
            </w:pPr>
          </w:p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</w:tr>
      <w:tr w:rsidR="00684801" w:rsidTr="71343101">
        <w:trPr>
          <w:trHeight w:val="222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</w:tr>
      <w:tr w:rsidR="00684801" w:rsidTr="71343101">
        <w:trPr>
          <w:trHeight w:val="242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</w:tr>
      <w:tr w:rsidR="00684801" w:rsidTr="71343101">
        <w:trPr>
          <w:trHeight w:val="222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</w:tr>
      <w:tr w:rsidR="00684801" w:rsidTr="71343101">
        <w:trPr>
          <w:trHeight w:val="242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</w:tr>
      <w:tr w:rsidR="00684801" w:rsidTr="71343101">
        <w:trPr>
          <w:cantSplit/>
          <w:trHeight w:val="1018"/>
        </w:trPr>
        <w:tc>
          <w:tcPr>
            <w:tcW w:w="88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>
            <w:pPr>
              <w:jc w:val="center"/>
            </w:pPr>
            <w:r>
              <w:rPr>
                <w:rFonts w:cs="Arial"/>
                <w:noProof/>
                <w:lang w:val="en-US"/>
              </w:rPr>
              <w:drawing>
                <wp:inline distT="0" distB="0" distL="0" distR="0">
                  <wp:extent cx="2019300" cy="447675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801" w:rsidTr="71343101">
        <w:trPr>
          <w:trHeight w:val="687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  <w:p w:rsidR="00684801" w:rsidRDefault="00684801" w:rsidP="71343101"/>
          <w:p w:rsidR="00684801" w:rsidRDefault="00684801" w:rsidP="71343101"/>
        </w:tc>
      </w:tr>
      <w:tr w:rsidR="00684801" w:rsidTr="71343101">
        <w:trPr>
          <w:trHeight w:val="242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</w:tr>
      <w:tr w:rsidR="00684801" w:rsidTr="71343101">
        <w:trPr>
          <w:trHeight w:val="222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</w:tr>
      <w:tr w:rsidR="00684801" w:rsidTr="71343101">
        <w:trPr>
          <w:trHeight w:val="242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</w:tr>
      <w:tr w:rsidR="00684801" w:rsidTr="71343101">
        <w:trPr>
          <w:trHeight w:val="222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</w:tr>
      <w:tr w:rsidR="00684801" w:rsidTr="71343101">
        <w:trPr>
          <w:cantSplit/>
          <w:trHeight w:val="323"/>
        </w:trPr>
        <w:tc>
          <w:tcPr>
            <w:tcW w:w="88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SCM Build &amp; Deploy Procedures</w:t>
            </w:r>
          </w:p>
        </w:tc>
      </w:tr>
      <w:tr w:rsidR="00684801" w:rsidTr="71343101">
        <w:trPr>
          <w:trHeight w:val="242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</w:tr>
      <w:tr w:rsidR="00684801" w:rsidTr="71343101">
        <w:trPr>
          <w:cantSplit/>
          <w:trHeight w:val="283"/>
        </w:trPr>
        <w:tc>
          <w:tcPr>
            <w:tcW w:w="88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84801" w:rsidRPr="009F6B71" w:rsidRDefault="00684801" w:rsidP="009F6B71">
            <w:pPr>
              <w:rPr>
                <w:rFonts w:ascii="Times New Roman" w:hAnsi="Times New Roman"/>
                <w:sz w:val="32"/>
                <w:szCs w:val="32"/>
              </w:rPr>
            </w:pPr>
            <w:r w:rsidRPr="009F6B71">
              <w:rPr>
                <w:sz w:val="32"/>
                <w:szCs w:val="32"/>
              </w:rPr>
              <w:t xml:space="preserve">                                        </w:t>
            </w:r>
            <w:r w:rsidR="009F6B71" w:rsidRPr="009F6B71">
              <w:rPr>
                <w:sz w:val="32"/>
                <w:szCs w:val="32"/>
              </w:rPr>
              <w:t>Findlaw</w:t>
            </w:r>
          </w:p>
        </w:tc>
      </w:tr>
      <w:tr w:rsidR="00684801" w:rsidTr="71343101">
        <w:trPr>
          <w:trHeight w:val="222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</w:tr>
      <w:tr w:rsidR="00684801" w:rsidTr="71343101">
        <w:trPr>
          <w:cantSplit/>
          <w:trHeight w:val="283"/>
        </w:trPr>
        <w:tc>
          <w:tcPr>
            <w:tcW w:w="88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84801" w:rsidRPr="009F6B71" w:rsidRDefault="009F6B71" w:rsidP="006700DD">
            <w:pPr>
              <w:rPr>
                <w:b/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28"/>
              </w:rPr>
              <w:t xml:space="preserve">                    </w:t>
            </w:r>
            <w:r w:rsidR="009B046F">
              <w:rPr>
                <w:color w:val="000000" w:themeColor="text1"/>
                <w:sz w:val="28"/>
              </w:rPr>
              <w:t xml:space="preserve">                 </w:t>
            </w:r>
            <w:r w:rsidR="006700DD">
              <w:rPr>
                <w:b/>
                <w:color w:val="000000" w:themeColor="text1"/>
                <w:sz w:val="36"/>
                <w:szCs w:val="36"/>
              </w:rPr>
              <w:t>N</w:t>
            </w:r>
            <w:r w:rsidR="00842959">
              <w:rPr>
                <w:b/>
                <w:color w:val="000000" w:themeColor="text1"/>
                <w:sz w:val="36"/>
                <w:szCs w:val="36"/>
              </w:rPr>
              <w:t>ovus CaseLaw XT</w:t>
            </w:r>
          </w:p>
        </w:tc>
      </w:tr>
      <w:tr w:rsidR="00684801" w:rsidTr="71343101">
        <w:trPr>
          <w:trHeight w:val="242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</w:tr>
      <w:tr w:rsidR="00684801" w:rsidTr="71343101">
        <w:trPr>
          <w:trHeight w:val="222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</w:tr>
      <w:tr w:rsidR="00684801" w:rsidTr="71343101">
        <w:trPr>
          <w:trHeight w:val="222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</w:tr>
      <w:tr w:rsidR="00684801" w:rsidTr="71343101">
        <w:trPr>
          <w:trHeight w:val="242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</w:tr>
      <w:tr w:rsidR="00684801" w:rsidTr="71343101">
        <w:trPr>
          <w:cantSplit/>
          <w:trHeight w:val="1998"/>
        </w:trPr>
        <w:tc>
          <w:tcPr>
            <w:tcW w:w="88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84801" w:rsidRDefault="002B68C8" w:rsidP="71343101">
            <w:pPr>
              <w:jc w:val="center"/>
            </w:pPr>
            <w:bookmarkStart w:id="1" w:name="_Ref93396375"/>
            <w:bookmarkEnd w:id="1"/>
            <w:r>
              <w:rPr>
                <w:noProof/>
                <w:lang w:val="en-US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1027" type="#_x0000_t136" style="position:absolute;left:0;text-align:left;margin-left:153pt;margin-top:76.8pt;width:156pt;height:24pt;z-index:251661312;mso-position-horizontal-relative:text;mso-position-vertical-relative:text" fillcolor="gray" stroked="f" strokecolor="gray">
                  <v:shadow color="#868686"/>
                  <v:textpath style="font-family:&quot;Arial&quot;;font-size:10pt;v-text-kern:t" trim="t" fitpath="t" string="Software Configuration Management"/>
                </v:shape>
              </w:pict>
            </w:r>
            <w:r>
              <w:rPr>
                <w:noProof/>
                <w:lang w:val="en-US"/>
              </w:rPr>
              <w:pict>
                <v:shapetype id="_x0000_t154" coordsize="21600,21600" o:spt="154" adj="9600" path="m0@2l21600,m,21600l21600@0e">
                  <v:formulas>
                    <v:f eqn="val #0"/>
                    <v:f eqn="sum 21600 0 #0"/>
                    <v:f eqn="prod @1 1 4"/>
                    <v:f eqn="prod #0 1 2"/>
                    <v:f eqn="prod @2 1 2"/>
                    <v:f eqn="sum @3 10800 0"/>
                    <v:f eqn="sum @4 10800 0"/>
                    <v:f eqn="sum @0 21600 @2"/>
                    <v:f eqn="prod @7 1 2"/>
                  </v:formulas>
                  <v:path textpathok="t" o:connecttype="custom" o:connectlocs="10800,@4;0,@6;10800,@5;21600,@3" o:connectangles="270,180,90,0"/>
                  <v:textpath on="t" fitshape="t"/>
                  <v:handles>
                    <v:h position="bottomRight,#0" yrange="6171,21600"/>
                  </v:handles>
                  <o:lock v:ext="edit" text="t" shapetype="t"/>
                </v:shapetype>
                <v:shape id="_x0000_s1026" type="#_x0000_t154" style="position:absolute;left:0;text-align:left;margin-left:187pt;margin-top:15.8pt;width:65pt;height:36pt;z-index:251660288;mso-position-horizontal-relative:text;mso-position-vertical-relative:text" fillcolor="#36f" strokecolor="#36f">
                  <v:shadow color="#868686"/>
                  <v:textpath style="font-family:&quot;Arial&quot;;font-size:20pt;v-text-kern:t" trim="t" fitpath="t" string="SCM"/>
                </v:shape>
              </w:pict>
            </w:r>
            <w:r w:rsidR="00684801">
              <w:rPr>
                <w:noProof/>
                <w:lang w:val="en-US"/>
              </w:rPr>
              <w:drawing>
                <wp:inline distT="0" distB="0" distL="0" distR="0">
                  <wp:extent cx="1514475" cy="809625"/>
                  <wp:effectExtent l="19050" t="0" r="9525" b="0"/>
                  <wp:docPr id="2" name="Picture 2" descr="DD00048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D00048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lum bright="72000" contrast="-36000"/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809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4801" w:rsidRDefault="00684801" w:rsidP="71343101">
            <w:pPr>
              <w:jc w:val="center"/>
            </w:pPr>
          </w:p>
          <w:p w:rsidR="00684801" w:rsidRDefault="00684801" w:rsidP="71343101">
            <w:pPr>
              <w:jc w:val="center"/>
            </w:pPr>
          </w:p>
          <w:p w:rsidR="00684801" w:rsidRDefault="00684801" w:rsidP="71343101">
            <w:pPr>
              <w:jc w:val="center"/>
            </w:pPr>
          </w:p>
          <w:p w:rsidR="00684801" w:rsidRDefault="00684801" w:rsidP="71343101">
            <w:pPr>
              <w:jc w:val="center"/>
            </w:pPr>
          </w:p>
        </w:tc>
      </w:tr>
      <w:tr w:rsidR="00684801" w:rsidTr="71343101">
        <w:trPr>
          <w:trHeight w:val="242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</w:tr>
      <w:tr w:rsidR="00684801" w:rsidTr="71343101">
        <w:trPr>
          <w:trHeight w:val="222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</w:tr>
      <w:tr w:rsidR="00684801" w:rsidTr="71343101">
        <w:trPr>
          <w:trHeight w:val="222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</w:tr>
      <w:tr w:rsidR="00684801" w:rsidTr="71343101">
        <w:trPr>
          <w:trHeight w:val="222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</w:tr>
      <w:tr w:rsidR="00684801" w:rsidTr="71343101">
        <w:trPr>
          <w:trHeight w:val="222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</w:tr>
      <w:tr w:rsidR="00684801" w:rsidTr="71343101">
        <w:trPr>
          <w:trHeight w:val="222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</w:tr>
      <w:tr w:rsidR="00684801" w:rsidTr="71343101">
        <w:trPr>
          <w:trHeight w:val="222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</w:tr>
      <w:tr w:rsidR="00684801" w:rsidTr="71343101">
        <w:trPr>
          <w:trHeight w:val="222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</w:tr>
      <w:tr w:rsidR="00684801" w:rsidTr="71343101">
        <w:trPr>
          <w:trHeight w:val="222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</w:tr>
      <w:tr w:rsidR="00684801" w:rsidTr="71343101">
        <w:trPr>
          <w:trHeight w:val="242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</w:tr>
      <w:tr w:rsidR="00684801" w:rsidTr="71343101">
        <w:trPr>
          <w:trHeight w:val="323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>
            <w:pPr>
              <w:spacing w:before="60" w:after="60"/>
              <w:rPr>
                <w:b/>
                <w:sz w:val="18"/>
              </w:rPr>
            </w:pPr>
          </w:p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>
            <w:pPr>
              <w:pStyle w:val="AuthorName"/>
              <w:spacing w:before="60" w:after="60"/>
              <w:rPr>
                <w:b w:val="0"/>
                <w:bCs/>
                <w:sz w:val="18"/>
              </w:rPr>
            </w:pPr>
          </w:p>
        </w:tc>
      </w:tr>
      <w:tr w:rsidR="00684801" w:rsidTr="71343101">
        <w:trPr>
          <w:trHeight w:val="343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>
            <w:pPr>
              <w:spacing w:before="60" w:after="60"/>
              <w:rPr>
                <w:b/>
                <w:sz w:val="18"/>
              </w:rPr>
            </w:pPr>
            <w:r>
              <w:rPr>
                <w:b/>
                <w:sz w:val="18"/>
              </w:rPr>
              <w:t>Document Author(s)     :</w:t>
            </w:r>
          </w:p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842959" w:rsidP="71343101">
            <w:pPr>
              <w:pStyle w:val="DocVersion"/>
              <w:spacing w:before="60" w:after="60"/>
              <w:rPr>
                <w:b w:val="0"/>
                <w:bCs/>
                <w:sz w:val="18"/>
              </w:rPr>
            </w:pPr>
            <w:r>
              <w:rPr>
                <w:b w:val="0"/>
                <w:bCs/>
                <w:sz w:val="18"/>
              </w:rPr>
              <w:t>Ragini Bamezai</w:t>
            </w:r>
          </w:p>
        </w:tc>
      </w:tr>
      <w:tr w:rsidR="00684801" w:rsidTr="71343101">
        <w:trPr>
          <w:trHeight w:val="323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>
            <w:pPr>
              <w:spacing w:before="60" w:after="6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Document Version Date:</w:t>
            </w:r>
          </w:p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842959" w:rsidP="006700DD">
            <w:pPr>
              <w:spacing w:before="60" w:after="60"/>
              <w:rPr>
                <w:b/>
                <w:sz w:val="18"/>
              </w:rPr>
            </w:pPr>
            <w:r>
              <w:rPr>
                <w:b/>
                <w:sz w:val="18"/>
              </w:rPr>
              <w:t>22</w:t>
            </w:r>
            <w:r w:rsidRPr="00842959">
              <w:rPr>
                <w:b/>
                <w:sz w:val="18"/>
                <w:vertAlign w:val="superscript"/>
              </w:rPr>
              <w:t>nd</w:t>
            </w:r>
            <w:r>
              <w:rPr>
                <w:b/>
                <w:sz w:val="18"/>
              </w:rPr>
              <w:t xml:space="preserve"> March</w:t>
            </w:r>
            <w:r w:rsidR="596A180B" w:rsidRPr="596A180B">
              <w:rPr>
                <w:b/>
                <w:sz w:val="18"/>
              </w:rPr>
              <w:t xml:space="preserve"> 201</w:t>
            </w:r>
            <w:r>
              <w:rPr>
                <w:b/>
                <w:sz w:val="18"/>
              </w:rPr>
              <w:t>6</w:t>
            </w:r>
          </w:p>
        </w:tc>
      </w:tr>
    </w:tbl>
    <w:p w:rsidR="00684801" w:rsidRDefault="00684801" w:rsidP="71343101"/>
    <w:p w:rsidR="00684801" w:rsidRDefault="00684801" w:rsidP="71343101"/>
    <w:p w:rsidR="00684801" w:rsidRDefault="00684801" w:rsidP="71343101"/>
    <w:p w:rsidR="00684801" w:rsidRDefault="00684801" w:rsidP="71343101">
      <w:pPr>
        <w:spacing w:after="480"/>
        <w:jc w:val="center"/>
        <w:rPr>
          <w:b/>
          <w:sz w:val="28"/>
        </w:rPr>
      </w:pPr>
      <w:r>
        <w:rPr>
          <w:b/>
          <w:sz w:val="28"/>
        </w:rPr>
        <w:t>Table of Contents</w:t>
      </w:r>
    </w:p>
    <w:bookmarkStart w:id="2" w:name="_Toc470319878"/>
    <w:bookmarkStart w:id="3" w:name="_Toc470320051"/>
    <w:bookmarkStart w:id="4" w:name="_Toc478358473"/>
    <w:p w:rsidR="00684801" w:rsidRDefault="002B68C8" w:rsidP="71343101">
      <w:pPr>
        <w:pStyle w:val="TOC1"/>
        <w:rPr>
          <w:rFonts w:ascii="Times New Roman" w:hAnsi="Times New Roman"/>
          <w:b w:val="0"/>
          <w:sz w:val="24"/>
          <w:szCs w:val="24"/>
          <w:lang w:val="en-US"/>
        </w:rPr>
      </w:pPr>
      <w:r w:rsidRPr="002B68C8">
        <w:rPr>
          <w:b w:val="0"/>
        </w:rPr>
        <w:fldChar w:fldCharType="begin"/>
      </w:r>
      <w:r w:rsidR="00684801">
        <w:rPr>
          <w:b w:val="0"/>
        </w:rPr>
        <w:instrText xml:space="preserve"> TOC \o "1-2" \h \z </w:instrText>
      </w:r>
      <w:r w:rsidRPr="002B68C8">
        <w:rPr>
          <w:b w:val="0"/>
        </w:rPr>
        <w:fldChar w:fldCharType="separate"/>
      </w:r>
      <w:hyperlink w:anchor="_Toc111871481" w:history="1">
        <w:r w:rsidR="00684801" w:rsidRPr="00422058">
          <w:rPr>
            <w:rStyle w:val="Hyperlink"/>
          </w:rPr>
          <w:t>1.</w:t>
        </w:r>
        <w:r w:rsidR="00684801">
          <w:rPr>
            <w:rFonts w:ascii="Times New Roman" w:hAnsi="Times New Roman"/>
            <w:b w:val="0"/>
            <w:sz w:val="24"/>
            <w:szCs w:val="24"/>
            <w:lang w:val="en-US"/>
          </w:rPr>
          <w:tab/>
        </w:r>
        <w:r w:rsidR="00684801" w:rsidRPr="00422058">
          <w:rPr>
            <w:rStyle w:val="Hyperlink"/>
          </w:rPr>
          <w:t>Project Identification</w:t>
        </w:r>
        <w:r w:rsidR="00684801">
          <w:rPr>
            <w:webHidden/>
          </w:rPr>
          <w:tab/>
        </w:r>
        <w:r>
          <w:rPr>
            <w:webHidden/>
          </w:rPr>
          <w:fldChar w:fldCharType="begin"/>
        </w:r>
        <w:r w:rsidR="00684801">
          <w:rPr>
            <w:webHidden/>
          </w:rPr>
          <w:instrText xml:space="preserve"> PAGEREF _Toc111871481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84801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84801" w:rsidRDefault="002B68C8" w:rsidP="71343101">
      <w:pPr>
        <w:pStyle w:val="TOC1"/>
        <w:rPr>
          <w:rFonts w:ascii="Times New Roman" w:hAnsi="Times New Roman"/>
          <w:b w:val="0"/>
          <w:sz w:val="24"/>
          <w:szCs w:val="24"/>
          <w:lang w:val="en-US"/>
        </w:rPr>
      </w:pPr>
      <w:hyperlink w:anchor="_Toc111871482" w:history="1">
        <w:r w:rsidR="00684801" w:rsidRPr="00422058">
          <w:rPr>
            <w:rStyle w:val="Hyperlink"/>
          </w:rPr>
          <w:t>2.</w:t>
        </w:r>
        <w:r w:rsidR="00684801">
          <w:rPr>
            <w:rFonts w:ascii="Times New Roman" w:hAnsi="Times New Roman"/>
            <w:b w:val="0"/>
            <w:sz w:val="24"/>
            <w:szCs w:val="24"/>
            <w:lang w:val="en-US"/>
          </w:rPr>
          <w:tab/>
        </w:r>
        <w:r w:rsidR="00684801" w:rsidRPr="00422058">
          <w:rPr>
            <w:rStyle w:val="Hyperlink"/>
          </w:rPr>
          <w:t>Component General Information</w:t>
        </w:r>
        <w:r w:rsidR="00684801">
          <w:rPr>
            <w:webHidden/>
          </w:rPr>
          <w:tab/>
        </w:r>
        <w:r>
          <w:rPr>
            <w:webHidden/>
          </w:rPr>
          <w:fldChar w:fldCharType="begin"/>
        </w:r>
        <w:r w:rsidR="00684801">
          <w:rPr>
            <w:webHidden/>
          </w:rPr>
          <w:instrText xml:space="preserve"> PAGEREF _Toc111871482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84801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84801" w:rsidRDefault="002B68C8" w:rsidP="71343101">
      <w:pPr>
        <w:pStyle w:val="TOC1"/>
        <w:rPr>
          <w:rFonts w:ascii="Times New Roman" w:hAnsi="Times New Roman"/>
          <w:b w:val="0"/>
          <w:sz w:val="24"/>
          <w:szCs w:val="24"/>
          <w:lang w:val="en-US"/>
        </w:rPr>
      </w:pPr>
      <w:hyperlink w:anchor="_Toc111871483" w:history="1">
        <w:r w:rsidR="00684801" w:rsidRPr="00422058">
          <w:rPr>
            <w:rStyle w:val="Hyperlink"/>
          </w:rPr>
          <w:t>3.</w:t>
        </w:r>
        <w:r w:rsidR="00684801">
          <w:rPr>
            <w:rFonts w:ascii="Times New Roman" w:hAnsi="Times New Roman"/>
            <w:b w:val="0"/>
            <w:sz w:val="24"/>
            <w:szCs w:val="24"/>
            <w:lang w:val="en-US"/>
          </w:rPr>
          <w:tab/>
        </w:r>
        <w:r w:rsidR="00684801" w:rsidRPr="00422058">
          <w:rPr>
            <w:rStyle w:val="Hyperlink"/>
          </w:rPr>
          <w:t>Build &amp; Deploy Procedures</w:t>
        </w:r>
        <w:r w:rsidR="00684801">
          <w:rPr>
            <w:webHidden/>
          </w:rPr>
          <w:tab/>
        </w:r>
        <w:r>
          <w:rPr>
            <w:webHidden/>
          </w:rPr>
          <w:fldChar w:fldCharType="begin"/>
        </w:r>
        <w:r w:rsidR="00684801">
          <w:rPr>
            <w:webHidden/>
          </w:rPr>
          <w:instrText xml:space="preserve"> PAGEREF _Toc111871483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84801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84801" w:rsidRPr="00BA63AE" w:rsidRDefault="002B68C8" w:rsidP="71343101">
      <w:pPr>
        <w:pStyle w:val="TOC2"/>
        <w:tabs>
          <w:tab w:val="left" w:pos="1152"/>
        </w:tabs>
      </w:pPr>
      <w:hyperlink w:anchor="_Toc111871484" w:history="1">
        <w:r w:rsidR="00684801" w:rsidRPr="00BA63AE">
          <w:t>3.1.</w:t>
        </w:r>
        <w:r w:rsidR="00684801" w:rsidRPr="00BA63AE">
          <w:tab/>
          <w:t>SCM AHP Build Procedures</w:t>
        </w:r>
        <w:r w:rsidR="00684801">
          <w:rPr>
            <w:webHidden/>
          </w:rPr>
          <w:tab/>
        </w:r>
      </w:hyperlink>
      <w:r w:rsidR="005469BB">
        <w:t>4</w:t>
      </w:r>
    </w:p>
    <w:p w:rsidR="00684801" w:rsidRPr="006606B4" w:rsidRDefault="00BA63AE" w:rsidP="71343101">
      <w:pPr>
        <w:pStyle w:val="TOC2"/>
        <w:tabs>
          <w:tab w:val="left" w:pos="1152"/>
        </w:tabs>
      </w:pPr>
      <w:r>
        <w:t>3.2        SCM AHP Deploy Procedure.................................................................................</w:t>
      </w:r>
      <w:r w:rsidR="005469BB">
        <w:t>5</w:t>
      </w:r>
      <w:r w:rsidRPr="006606B4">
        <w:t xml:space="preserve"> </w:t>
      </w:r>
    </w:p>
    <w:p w:rsidR="00684801" w:rsidRPr="003A074F" w:rsidRDefault="00684801" w:rsidP="71343101">
      <w:r>
        <w:t xml:space="preserve">   </w:t>
      </w:r>
      <w:r w:rsidR="00BA63AE">
        <w:t xml:space="preserve">    3.3.       Stop/start</w:t>
      </w:r>
      <w:r>
        <w:t xml:space="preserve"> for servers.................................................................................</w:t>
      </w:r>
      <w:r w:rsidR="00BA63AE">
        <w:t>............</w:t>
      </w:r>
      <w:r w:rsidR="005469BB">
        <w:t>5</w:t>
      </w:r>
    </w:p>
    <w:p w:rsidR="00684801" w:rsidRPr="00BA63AE" w:rsidRDefault="002B68C8" w:rsidP="71343101">
      <w:pPr>
        <w:pStyle w:val="TOC2"/>
        <w:tabs>
          <w:tab w:val="left" w:pos="1152"/>
        </w:tabs>
      </w:pPr>
      <w:hyperlink w:anchor="_Toc111871487" w:history="1">
        <w:r w:rsidR="00BA63AE" w:rsidRPr="00BA63AE">
          <w:t>3.4</w:t>
        </w:r>
      </w:hyperlink>
      <w:r w:rsidR="00BA63AE">
        <w:t xml:space="preserve">        Smoketest...........................................................................................................</w:t>
      </w:r>
      <w:r w:rsidR="005469BB">
        <w:t>..5</w:t>
      </w:r>
    </w:p>
    <w:p w:rsidR="00684801" w:rsidRPr="00BA63AE" w:rsidRDefault="00BA63AE" w:rsidP="71343101">
      <w:pPr>
        <w:pStyle w:val="TOC2"/>
        <w:tabs>
          <w:tab w:val="left" w:pos="1152"/>
        </w:tabs>
      </w:pPr>
      <w:r w:rsidRPr="00BA63AE">
        <w:t>3.5       Server Details………………………………………………………………….</w:t>
      </w:r>
      <w:r>
        <w:t>....................</w:t>
      </w:r>
      <w:r w:rsidR="005469BB">
        <w:t>..6</w:t>
      </w:r>
    </w:p>
    <w:p w:rsidR="00684801" w:rsidRDefault="00684801" w:rsidP="71343101">
      <w:pPr>
        <w:pStyle w:val="TOC2"/>
        <w:tabs>
          <w:tab w:val="left" w:pos="1152"/>
        </w:tabs>
        <w:rPr>
          <w:rFonts w:ascii="Times New Roman" w:hAnsi="Times New Roman"/>
          <w:noProof/>
          <w:sz w:val="24"/>
          <w:szCs w:val="24"/>
          <w:lang w:val="en-US"/>
        </w:rPr>
      </w:pPr>
    </w:p>
    <w:p w:rsidR="00684801" w:rsidRDefault="002B68C8" w:rsidP="71343101">
      <w:pPr>
        <w:rPr>
          <w:b/>
        </w:rPr>
      </w:pPr>
      <w:r>
        <w:rPr>
          <w:b/>
          <w:noProof/>
          <w:szCs w:val="28"/>
        </w:rPr>
        <w:fldChar w:fldCharType="end"/>
      </w:r>
    </w:p>
    <w:p w:rsidR="00684801" w:rsidRDefault="00684801" w:rsidP="71343101">
      <w:pPr>
        <w:pStyle w:val="TOC3"/>
      </w:pPr>
      <w:r>
        <w:br w:type="page"/>
      </w:r>
      <w:bookmarkStart w:id="5" w:name="_Toc470319879"/>
      <w:bookmarkStart w:id="6" w:name="_Toc470320052"/>
      <w:bookmarkStart w:id="7" w:name="_Toc478358474"/>
      <w:bookmarkEnd w:id="2"/>
      <w:bookmarkEnd w:id="3"/>
      <w:bookmarkEnd w:id="4"/>
      <w:r>
        <w:lastRenderedPageBreak/>
        <w:t xml:space="preserve"> Document History</w:t>
      </w:r>
      <w:bookmarkEnd w:id="5"/>
      <w:bookmarkEnd w:id="6"/>
      <w:bookmarkEnd w:id="7"/>
    </w:p>
    <w:tbl>
      <w:tblPr>
        <w:tblpPr w:leftFromText="180" w:rightFromText="180" w:vertAnchor="text" w:horzAnchor="margin" w:tblpX="208" w:tblpY="91"/>
        <w:tblW w:w="8794" w:type="dxa"/>
        <w:tblBorders>
          <w:top w:val="single" w:sz="18" w:space="0" w:color="000080"/>
          <w:left w:val="single" w:sz="18" w:space="0" w:color="000080"/>
          <w:bottom w:val="single" w:sz="18" w:space="0" w:color="000080"/>
          <w:right w:val="single" w:sz="18" w:space="0" w:color="000080"/>
          <w:insideH w:val="single" w:sz="2" w:space="0" w:color="000080"/>
          <w:insideV w:val="single" w:sz="2" w:space="0" w:color="000080"/>
        </w:tblBorders>
        <w:tblLook w:val="00AF"/>
      </w:tblPr>
      <w:tblGrid>
        <w:gridCol w:w="1095"/>
        <w:gridCol w:w="4348"/>
        <w:gridCol w:w="1383"/>
        <w:gridCol w:w="1968"/>
      </w:tblGrid>
      <w:tr w:rsidR="00684801" w:rsidTr="71343101">
        <w:trPr>
          <w:trHeight w:val="26"/>
        </w:trPr>
        <w:tc>
          <w:tcPr>
            <w:tcW w:w="1095" w:type="dxa"/>
            <w:tcBorders>
              <w:top w:val="single" w:sz="18" w:space="0" w:color="000080"/>
              <w:bottom w:val="single" w:sz="2" w:space="0" w:color="000080"/>
            </w:tcBorders>
            <w:shd w:val="clear" w:color="auto" w:fill="000080"/>
          </w:tcPr>
          <w:p w:rsidR="00684801" w:rsidRDefault="00684801" w:rsidP="71343101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Version</w:t>
            </w:r>
          </w:p>
        </w:tc>
        <w:tc>
          <w:tcPr>
            <w:tcW w:w="4348" w:type="dxa"/>
            <w:tcBorders>
              <w:top w:val="single" w:sz="18" w:space="0" w:color="000080"/>
              <w:bottom w:val="single" w:sz="2" w:space="0" w:color="000080"/>
            </w:tcBorders>
            <w:shd w:val="clear" w:color="auto" w:fill="000080"/>
          </w:tcPr>
          <w:p w:rsidR="00684801" w:rsidRDefault="00684801" w:rsidP="71343101">
            <w:pPr>
              <w:jc w:val="lef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Status / Change</w:t>
            </w:r>
          </w:p>
        </w:tc>
        <w:tc>
          <w:tcPr>
            <w:tcW w:w="1383" w:type="dxa"/>
            <w:tcBorders>
              <w:top w:val="single" w:sz="18" w:space="0" w:color="000080"/>
              <w:bottom w:val="single" w:sz="2" w:space="0" w:color="000080"/>
            </w:tcBorders>
            <w:shd w:val="clear" w:color="auto" w:fill="000080"/>
          </w:tcPr>
          <w:p w:rsidR="00684801" w:rsidRDefault="00684801" w:rsidP="71343101">
            <w:pPr>
              <w:jc w:val="lef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Date</w:t>
            </w:r>
          </w:p>
        </w:tc>
        <w:tc>
          <w:tcPr>
            <w:tcW w:w="1968" w:type="dxa"/>
            <w:tcBorders>
              <w:top w:val="single" w:sz="18" w:space="0" w:color="000080"/>
              <w:bottom w:val="single" w:sz="2" w:space="0" w:color="000080"/>
            </w:tcBorders>
            <w:shd w:val="clear" w:color="auto" w:fill="000080"/>
          </w:tcPr>
          <w:p w:rsidR="00684801" w:rsidRDefault="00684801" w:rsidP="71343101">
            <w:pPr>
              <w:jc w:val="lef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Author</w:t>
            </w:r>
          </w:p>
        </w:tc>
      </w:tr>
      <w:tr w:rsidR="00684801" w:rsidTr="00842959">
        <w:trPr>
          <w:trHeight w:val="337"/>
        </w:trPr>
        <w:tc>
          <w:tcPr>
            <w:tcW w:w="1095" w:type="dxa"/>
            <w:tcBorders>
              <w:top w:val="single" w:sz="2" w:space="0" w:color="000080"/>
              <w:bottom w:val="single" w:sz="2" w:space="0" w:color="000080"/>
            </w:tcBorders>
            <w:shd w:val="clear" w:color="auto" w:fill="E6E6E6"/>
          </w:tcPr>
          <w:p w:rsidR="00684801" w:rsidRDefault="00684801" w:rsidP="71343101">
            <w:pPr>
              <w:jc w:val="center"/>
              <w:rPr>
                <w:i/>
              </w:rPr>
            </w:pPr>
            <w:r>
              <w:rPr>
                <w:i/>
              </w:rPr>
              <w:t>1.0</w:t>
            </w:r>
          </w:p>
        </w:tc>
        <w:tc>
          <w:tcPr>
            <w:tcW w:w="4348" w:type="dxa"/>
            <w:tcBorders>
              <w:top w:val="single" w:sz="2" w:space="0" w:color="000080"/>
              <w:bottom w:val="single" w:sz="2" w:space="0" w:color="000080"/>
            </w:tcBorders>
            <w:shd w:val="clear" w:color="auto" w:fill="E6E6E6"/>
          </w:tcPr>
          <w:p w:rsidR="00684801" w:rsidRDefault="00684801" w:rsidP="71343101">
            <w:pPr>
              <w:jc w:val="left"/>
              <w:rPr>
                <w:i/>
              </w:rPr>
            </w:pPr>
            <w:r>
              <w:rPr>
                <w:i/>
              </w:rPr>
              <w:t>Initial Document Creation</w:t>
            </w:r>
          </w:p>
        </w:tc>
        <w:tc>
          <w:tcPr>
            <w:tcW w:w="1383" w:type="dxa"/>
            <w:tcBorders>
              <w:top w:val="single" w:sz="2" w:space="0" w:color="000080"/>
              <w:bottom w:val="single" w:sz="2" w:space="0" w:color="000080"/>
            </w:tcBorders>
            <w:shd w:val="clear" w:color="auto" w:fill="E6E6E6"/>
          </w:tcPr>
          <w:p w:rsidR="00684801" w:rsidRDefault="00842959" w:rsidP="006700DD">
            <w:pPr>
              <w:jc w:val="left"/>
              <w:rPr>
                <w:i/>
              </w:rPr>
            </w:pPr>
            <w:r>
              <w:rPr>
                <w:i/>
              </w:rPr>
              <w:t>22</w:t>
            </w:r>
            <w:r w:rsidR="00F3418B">
              <w:rPr>
                <w:i/>
              </w:rPr>
              <w:t>/0</w:t>
            </w:r>
            <w:r>
              <w:rPr>
                <w:i/>
              </w:rPr>
              <w:t>3</w:t>
            </w:r>
            <w:r w:rsidR="00684801">
              <w:rPr>
                <w:i/>
              </w:rPr>
              <w:t>/201</w:t>
            </w:r>
            <w:r>
              <w:rPr>
                <w:i/>
              </w:rPr>
              <w:t>6</w:t>
            </w:r>
          </w:p>
        </w:tc>
        <w:tc>
          <w:tcPr>
            <w:tcW w:w="1968" w:type="dxa"/>
            <w:tcBorders>
              <w:top w:val="single" w:sz="2" w:space="0" w:color="000080"/>
              <w:bottom w:val="single" w:sz="2" w:space="0" w:color="000080"/>
            </w:tcBorders>
            <w:shd w:val="clear" w:color="auto" w:fill="E6E6E6"/>
          </w:tcPr>
          <w:p w:rsidR="00684801" w:rsidRDefault="00842959" w:rsidP="71343101">
            <w:pPr>
              <w:jc w:val="left"/>
              <w:rPr>
                <w:i/>
              </w:rPr>
            </w:pPr>
            <w:r>
              <w:rPr>
                <w:i/>
              </w:rPr>
              <w:t>Ragini Bamezai</w:t>
            </w:r>
          </w:p>
        </w:tc>
      </w:tr>
    </w:tbl>
    <w:p w:rsidR="00684801" w:rsidRDefault="00684801" w:rsidP="71343101"/>
    <w:p w:rsidR="00684801" w:rsidRDefault="00684801" w:rsidP="71343101">
      <w:pPr>
        <w:ind w:right="-335"/>
        <w:jc w:val="left"/>
      </w:pPr>
    </w:p>
    <w:p w:rsidR="00684801" w:rsidRDefault="00684801" w:rsidP="71343101">
      <w:pPr>
        <w:pStyle w:val="Heading1"/>
      </w:pPr>
      <w:r>
        <w:br w:type="page"/>
      </w:r>
      <w:bookmarkStart w:id="8" w:name="_Toc111871481"/>
      <w:r>
        <w:lastRenderedPageBreak/>
        <w:t>Project Identification</w:t>
      </w:r>
      <w:bookmarkEnd w:id="8"/>
    </w:p>
    <w:p w:rsidR="00684801" w:rsidRDefault="00684801" w:rsidP="71343101"/>
    <w:tbl>
      <w:tblPr>
        <w:tblW w:w="0" w:type="auto"/>
        <w:tblInd w:w="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0"/>
        <w:gridCol w:w="6400"/>
      </w:tblGrid>
      <w:tr w:rsidR="00684801" w:rsidTr="71343101">
        <w:tc>
          <w:tcPr>
            <w:tcW w:w="1900" w:type="dxa"/>
          </w:tcPr>
          <w:p w:rsidR="00684801" w:rsidRDefault="00684801" w:rsidP="71343101">
            <w:pPr>
              <w:spacing w:before="60" w:after="60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Dev. Team:</w:t>
            </w:r>
          </w:p>
        </w:tc>
        <w:tc>
          <w:tcPr>
            <w:tcW w:w="6400" w:type="dxa"/>
          </w:tcPr>
          <w:p w:rsidR="00684801" w:rsidRDefault="00AB16CF" w:rsidP="71343101">
            <w:pPr>
              <w:spacing w:before="60" w:after="60"/>
            </w:pPr>
            <w:r>
              <w:t>L Tech Findlaw</w:t>
            </w:r>
          </w:p>
        </w:tc>
      </w:tr>
      <w:tr w:rsidR="00684801" w:rsidTr="71343101">
        <w:trPr>
          <w:trHeight w:val="70"/>
        </w:trPr>
        <w:tc>
          <w:tcPr>
            <w:tcW w:w="1900" w:type="dxa"/>
          </w:tcPr>
          <w:p w:rsidR="00684801" w:rsidRDefault="00684801" w:rsidP="71343101">
            <w:pPr>
              <w:spacing w:before="60" w:after="60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Dev. Contact:</w:t>
            </w:r>
          </w:p>
        </w:tc>
        <w:tc>
          <w:tcPr>
            <w:tcW w:w="6400" w:type="dxa"/>
          </w:tcPr>
          <w:p w:rsidR="00684801" w:rsidRPr="000D516D" w:rsidRDefault="00C7181F" w:rsidP="006700DD">
            <w:pPr>
              <w:spacing w:before="60" w:after="60"/>
              <w:rPr>
                <w:rFonts w:ascii="Helvetica" w:hAnsi="Helvetica" w:cs="Arial"/>
                <w:bCs/>
                <w:sz w:val="18"/>
                <w:szCs w:val="18"/>
              </w:rPr>
            </w:pPr>
            <w:r w:rsidRPr="00C7181F">
              <w:rPr>
                <w:rFonts w:ascii="Helvetica" w:hAnsi="Helvetica" w:cs="Arial"/>
                <w:bCs/>
                <w:sz w:val="18"/>
                <w:szCs w:val="18"/>
              </w:rPr>
              <w:t xml:space="preserve"> </w:t>
            </w:r>
            <w:r w:rsidR="003479EC" w:rsidRPr="003479EC">
              <w:rPr>
                <w:rFonts w:ascii="Helvetica" w:hAnsi="Helvetica" w:cs="Arial"/>
                <w:bCs/>
                <w:sz w:val="18"/>
                <w:szCs w:val="18"/>
              </w:rPr>
              <w:t>Wei Huang</w:t>
            </w:r>
            <w:r w:rsidR="003479EC">
              <w:rPr>
                <w:rFonts w:ascii="Helvetica" w:hAnsi="Helvetica" w:cs="Arial"/>
                <w:bCs/>
                <w:sz w:val="18"/>
                <w:szCs w:val="18"/>
              </w:rPr>
              <w:t xml:space="preserve"> </w:t>
            </w:r>
            <w:r w:rsidR="00AB16CF">
              <w:rPr>
                <w:rFonts w:ascii="Helvetica" w:hAnsi="Helvetica" w:cs="Arial"/>
                <w:bCs/>
                <w:sz w:val="18"/>
                <w:szCs w:val="18"/>
              </w:rPr>
              <w:t>(</w:t>
            </w:r>
            <w:r w:rsidR="003479EC" w:rsidRPr="003479EC">
              <w:rPr>
                <w:rFonts w:ascii="Helvetica" w:hAnsi="Helvetica" w:cs="Arial"/>
                <w:bCs/>
                <w:sz w:val="18"/>
                <w:szCs w:val="18"/>
              </w:rPr>
              <w:t>0165236</w:t>
            </w:r>
            <w:r w:rsidR="00AB16CF">
              <w:rPr>
                <w:rFonts w:ascii="Helvetica" w:hAnsi="Helvetica" w:cs="Arial"/>
                <w:bCs/>
                <w:sz w:val="18"/>
                <w:szCs w:val="18"/>
              </w:rPr>
              <w:t>)</w:t>
            </w:r>
          </w:p>
        </w:tc>
      </w:tr>
    </w:tbl>
    <w:p w:rsidR="00684801" w:rsidRDefault="00684801" w:rsidP="71343101">
      <w:pPr>
        <w:pStyle w:val="Heading1"/>
      </w:pPr>
      <w:bookmarkStart w:id="9" w:name="_Toc111871482"/>
      <w:r>
        <w:t>Component General Information</w:t>
      </w:r>
      <w:bookmarkEnd w:id="9"/>
    </w:p>
    <w:p w:rsidR="00684801" w:rsidRDefault="00684801" w:rsidP="71343101">
      <w:pPr>
        <w:pStyle w:val="Header"/>
        <w:tabs>
          <w:tab w:val="clear" w:pos="4153"/>
          <w:tab w:val="clear" w:pos="8306"/>
        </w:tabs>
      </w:pPr>
    </w:p>
    <w:tbl>
      <w:tblPr>
        <w:tblW w:w="0" w:type="auto"/>
        <w:tblInd w:w="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00"/>
        <w:gridCol w:w="5800"/>
      </w:tblGrid>
      <w:tr w:rsidR="00684801" w:rsidTr="71343101">
        <w:tc>
          <w:tcPr>
            <w:tcW w:w="2500" w:type="dxa"/>
          </w:tcPr>
          <w:p w:rsidR="00684801" w:rsidRDefault="00684801" w:rsidP="71343101">
            <w:pPr>
              <w:spacing w:before="60" w:after="60"/>
              <w:jc w:val="left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Component Name</w:t>
            </w:r>
          </w:p>
        </w:tc>
        <w:tc>
          <w:tcPr>
            <w:tcW w:w="5800" w:type="dxa"/>
          </w:tcPr>
          <w:p w:rsidR="00684801" w:rsidRDefault="006700DD" w:rsidP="71343101">
            <w:pPr>
              <w:pStyle w:val="Header"/>
              <w:spacing w:before="60" w:after="60"/>
              <w:jc w:val="left"/>
              <w:rPr>
                <w:rFonts w:cs="Arial"/>
                <w:bCs/>
                <w:sz w:val="18"/>
              </w:rPr>
            </w:pPr>
            <w:r>
              <w:t>Newsletters</w:t>
            </w:r>
          </w:p>
        </w:tc>
      </w:tr>
      <w:tr w:rsidR="00684801" w:rsidTr="71343101">
        <w:tc>
          <w:tcPr>
            <w:tcW w:w="2500" w:type="dxa"/>
          </w:tcPr>
          <w:p w:rsidR="00684801" w:rsidRDefault="00684801" w:rsidP="71343101">
            <w:pPr>
              <w:spacing w:before="60" w:after="60"/>
              <w:jc w:val="left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Component Language(s)</w:t>
            </w:r>
          </w:p>
        </w:tc>
        <w:tc>
          <w:tcPr>
            <w:tcW w:w="5800" w:type="dxa"/>
          </w:tcPr>
          <w:p w:rsidR="00684801" w:rsidRDefault="00C7181F" w:rsidP="71343101">
            <w:pPr>
              <w:pStyle w:val="Header"/>
              <w:spacing w:before="60" w:after="60"/>
              <w:jc w:val="left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Java</w:t>
            </w:r>
          </w:p>
        </w:tc>
      </w:tr>
      <w:tr w:rsidR="00684801" w:rsidTr="71343101">
        <w:tc>
          <w:tcPr>
            <w:tcW w:w="2500" w:type="dxa"/>
          </w:tcPr>
          <w:p w:rsidR="00684801" w:rsidRDefault="00684801" w:rsidP="71343101">
            <w:pPr>
              <w:spacing w:before="60" w:after="60"/>
              <w:jc w:val="left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Component Description</w:t>
            </w:r>
          </w:p>
        </w:tc>
        <w:tc>
          <w:tcPr>
            <w:tcW w:w="5800" w:type="dxa"/>
          </w:tcPr>
          <w:p w:rsidR="00684801" w:rsidRPr="001A10B6" w:rsidRDefault="00684801" w:rsidP="71343101"/>
        </w:tc>
      </w:tr>
      <w:tr w:rsidR="00684801" w:rsidTr="71343101">
        <w:tc>
          <w:tcPr>
            <w:tcW w:w="2500" w:type="dxa"/>
          </w:tcPr>
          <w:p w:rsidR="00684801" w:rsidRDefault="00684801" w:rsidP="71343101">
            <w:pPr>
              <w:spacing w:before="60" w:after="60"/>
              <w:jc w:val="left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Source Code Location</w:t>
            </w:r>
            <w:r w:rsidR="00C7181F">
              <w:rPr>
                <w:rFonts w:cs="Arial"/>
                <w:b/>
                <w:sz w:val="18"/>
              </w:rPr>
              <w:t xml:space="preserve"> for Dev</w:t>
            </w:r>
          </w:p>
        </w:tc>
        <w:tc>
          <w:tcPr>
            <w:tcW w:w="5800" w:type="dxa"/>
          </w:tcPr>
          <w:p w:rsidR="00684801" w:rsidRPr="00C7181F" w:rsidRDefault="00842959" w:rsidP="71343101">
            <w:pPr>
              <w:spacing w:before="60" w:after="60"/>
              <w:jc w:val="left"/>
              <w:rPr>
                <w:rFonts w:cs="Arial"/>
                <w:bCs/>
                <w:color w:val="0070C0"/>
                <w:sz w:val="18"/>
                <w:lang w:val="en-US"/>
              </w:rPr>
            </w:pPr>
            <w:r>
              <w:rPr>
                <w:b/>
                <w:color w:val="E36C0A" w:themeColor="accent6" w:themeShade="BF"/>
              </w:rPr>
              <w:t>//eng-ca/MAIN/novus-caselaw-xt</w:t>
            </w:r>
          </w:p>
        </w:tc>
      </w:tr>
      <w:tr w:rsidR="00C7181F" w:rsidTr="71343101">
        <w:tc>
          <w:tcPr>
            <w:tcW w:w="2500" w:type="dxa"/>
          </w:tcPr>
          <w:p w:rsidR="00C7181F" w:rsidRDefault="00C7181F" w:rsidP="71343101">
            <w:pPr>
              <w:spacing w:before="60" w:after="60"/>
              <w:jc w:val="left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Source Code Location for QA</w:t>
            </w:r>
          </w:p>
        </w:tc>
        <w:tc>
          <w:tcPr>
            <w:tcW w:w="5800" w:type="dxa"/>
          </w:tcPr>
          <w:p w:rsidR="00C7181F" w:rsidRPr="00C7181F" w:rsidRDefault="00842959" w:rsidP="71343101">
            <w:pPr>
              <w:spacing w:before="60" w:after="60"/>
              <w:jc w:val="left"/>
              <w:rPr>
                <w:color w:val="0070C0"/>
              </w:rPr>
            </w:pPr>
            <w:r>
              <w:rPr>
                <w:b/>
                <w:color w:val="E36C0A" w:themeColor="accent6" w:themeShade="BF"/>
              </w:rPr>
              <w:t>//eng-ca/QA/novus-caselaw-xt</w:t>
            </w:r>
          </w:p>
        </w:tc>
      </w:tr>
      <w:tr w:rsidR="00684801" w:rsidTr="71343101">
        <w:tc>
          <w:tcPr>
            <w:tcW w:w="2500" w:type="dxa"/>
          </w:tcPr>
          <w:p w:rsidR="00684801" w:rsidRDefault="00684801" w:rsidP="71343101">
            <w:pPr>
              <w:spacing w:before="60" w:after="60"/>
              <w:jc w:val="left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Documentation Location</w:t>
            </w:r>
          </w:p>
        </w:tc>
        <w:tc>
          <w:tcPr>
            <w:tcW w:w="5800" w:type="dxa"/>
          </w:tcPr>
          <w:p w:rsidR="00684801" w:rsidRDefault="00684801" w:rsidP="00C7181F">
            <w:pPr>
              <w:spacing w:before="60" w:after="60"/>
              <w:jc w:val="left"/>
              <w:rPr>
                <w:rFonts w:cs="Arial"/>
                <w:bCs/>
                <w:sz w:val="18"/>
              </w:rPr>
            </w:pPr>
          </w:p>
        </w:tc>
      </w:tr>
      <w:tr w:rsidR="00684801" w:rsidTr="71343101">
        <w:tc>
          <w:tcPr>
            <w:tcW w:w="2500" w:type="dxa"/>
          </w:tcPr>
          <w:p w:rsidR="00684801" w:rsidRDefault="00684801" w:rsidP="71343101">
            <w:pPr>
              <w:spacing w:before="60" w:after="60"/>
              <w:jc w:val="left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Landing Strip</w:t>
            </w:r>
          </w:p>
        </w:tc>
        <w:tc>
          <w:tcPr>
            <w:tcW w:w="5800" w:type="dxa"/>
          </w:tcPr>
          <w:p w:rsidR="00684801" w:rsidRPr="001A10B6" w:rsidRDefault="00684801" w:rsidP="003A46F8">
            <w:pPr>
              <w:pStyle w:val="Header"/>
              <w:spacing w:before="60" w:after="60"/>
              <w:jc w:val="left"/>
              <w:rPr>
                <w:rFonts w:cs="Arial"/>
                <w:bCs/>
                <w:sz w:val="18"/>
                <w:lang w:val="en-US"/>
              </w:rPr>
            </w:pPr>
            <w:r w:rsidRPr="003A46F8">
              <w:t>AHP repository</w:t>
            </w:r>
            <w:r>
              <w:rPr>
                <w:rFonts w:cs="Arial"/>
                <w:bCs/>
                <w:sz w:val="18"/>
                <w:lang w:val="en-US"/>
              </w:rPr>
              <w:t xml:space="preserve"> </w:t>
            </w:r>
          </w:p>
        </w:tc>
      </w:tr>
      <w:tr w:rsidR="00684801" w:rsidTr="71343101">
        <w:tc>
          <w:tcPr>
            <w:tcW w:w="2500" w:type="dxa"/>
          </w:tcPr>
          <w:p w:rsidR="00684801" w:rsidRDefault="00684801" w:rsidP="71343101">
            <w:pPr>
              <w:spacing w:before="60" w:after="60"/>
              <w:jc w:val="left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Example Service Centre Ticket</w:t>
            </w:r>
          </w:p>
        </w:tc>
        <w:tc>
          <w:tcPr>
            <w:tcW w:w="5800" w:type="dxa"/>
          </w:tcPr>
          <w:p w:rsidR="00684801" w:rsidRPr="005D0B8A" w:rsidRDefault="00684801" w:rsidP="003A46F8">
            <w:pPr>
              <w:pStyle w:val="Header"/>
              <w:spacing w:before="60" w:after="60"/>
              <w:jc w:val="left"/>
              <w:rPr>
                <w:rFonts w:cs="Arial"/>
                <w:bCs/>
                <w:sz w:val="18"/>
              </w:rPr>
            </w:pPr>
            <w:r w:rsidRPr="003A46F8">
              <w:t>SCM supported</w:t>
            </w:r>
          </w:p>
        </w:tc>
      </w:tr>
      <w:tr w:rsidR="00684801" w:rsidTr="71343101">
        <w:trPr>
          <w:trHeight w:val="647"/>
        </w:trPr>
        <w:tc>
          <w:tcPr>
            <w:tcW w:w="2500" w:type="dxa"/>
          </w:tcPr>
          <w:p w:rsidR="00684801" w:rsidRDefault="00684801" w:rsidP="71343101">
            <w:pPr>
              <w:spacing w:before="60" w:after="60"/>
              <w:jc w:val="left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Default SCMAS Build Server</w:t>
            </w:r>
          </w:p>
        </w:tc>
        <w:tc>
          <w:tcPr>
            <w:tcW w:w="5800" w:type="dxa"/>
          </w:tcPr>
          <w:p w:rsidR="00684801" w:rsidRPr="000479D6" w:rsidRDefault="00C7181F" w:rsidP="003A46F8">
            <w:pPr>
              <w:pStyle w:val="Header"/>
              <w:spacing w:before="60" w:after="60"/>
              <w:jc w:val="left"/>
            </w:pPr>
            <w:r w:rsidRPr="003A46F8">
              <w:t>Any SCM-FINDLAW Build Machine</w:t>
            </w:r>
          </w:p>
        </w:tc>
      </w:tr>
      <w:tr w:rsidR="00684801" w:rsidTr="71343101">
        <w:tc>
          <w:tcPr>
            <w:tcW w:w="2500" w:type="dxa"/>
          </w:tcPr>
          <w:p w:rsidR="00684801" w:rsidRDefault="00684801" w:rsidP="71343101">
            <w:pPr>
              <w:spacing w:before="60" w:after="60"/>
              <w:jc w:val="left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Third Party Dependencies needed for build and deploy</w:t>
            </w:r>
          </w:p>
        </w:tc>
        <w:tc>
          <w:tcPr>
            <w:tcW w:w="5800" w:type="dxa"/>
          </w:tcPr>
          <w:p w:rsidR="00BB308C" w:rsidRPr="003A46F8" w:rsidRDefault="00684801" w:rsidP="003A46F8">
            <w:pPr>
              <w:pStyle w:val="Header"/>
              <w:spacing w:before="60" w:after="60"/>
              <w:jc w:val="left"/>
            </w:pPr>
            <w:r w:rsidRPr="003A46F8">
              <w:t xml:space="preserve"> </w:t>
            </w:r>
            <w:r w:rsidR="00C7181F" w:rsidRPr="003A46F8">
              <w:t>Perforce</w:t>
            </w:r>
            <w:r w:rsidR="003A46F8" w:rsidRPr="003A46F8">
              <w:t>,</w:t>
            </w:r>
            <w:r w:rsidR="003A46F8">
              <w:t xml:space="preserve"> </w:t>
            </w:r>
            <w:r w:rsidR="003A46F8" w:rsidRPr="003A46F8">
              <w:t>Tomcat – 7.0.52; Java – jdk1.7.0_07</w:t>
            </w:r>
          </w:p>
          <w:p w:rsidR="00684801" w:rsidRDefault="00684801" w:rsidP="71343101">
            <w:pPr>
              <w:spacing w:before="60" w:after="60"/>
              <w:jc w:val="left"/>
              <w:rPr>
                <w:rFonts w:cs="Arial"/>
                <w:bCs/>
                <w:sz w:val="18"/>
              </w:rPr>
            </w:pPr>
          </w:p>
        </w:tc>
      </w:tr>
    </w:tbl>
    <w:p w:rsidR="00684801" w:rsidRDefault="00684801" w:rsidP="71343101">
      <w:pPr>
        <w:pStyle w:val="Heading1"/>
      </w:pPr>
      <w:bookmarkStart w:id="10" w:name="_Toc111871483"/>
      <w:r>
        <w:t>Build &amp; Deploy Procedures</w:t>
      </w:r>
      <w:bookmarkEnd w:id="10"/>
    </w:p>
    <w:p w:rsidR="00684801" w:rsidRDefault="00684801" w:rsidP="71343101">
      <w:pPr>
        <w:pStyle w:val="BodyText-Indent1"/>
      </w:pPr>
      <w:r>
        <w:t>Include all procedures needed for building this component, including:</w:t>
      </w:r>
    </w:p>
    <w:p w:rsidR="00684801" w:rsidRDefault="00542FDA" w:rsidP="71343101">
      <w:pPr>
        <w:pStyle w:val="BodyText-Indent1"/>
        <w:numPr>
          <w:ilvl w:val="0"/>
          <w:numId w:val="2"/>
        </w:numPr>
        <w:spacing w:before="60"/>
        <w:ind w:left="562" w:hanging="130"/>
      </w:pPr>
      <w:r>
        <w:t>AHP</w:t>
      </w:r>
      <w:r w:rsidR="00684801">
        <w:t xml:space="preserve">/Build Tool Access and Steps. </w:t>
      </w:r>
    </w:p>
    <w:p w:rsidR="00684801" w:rsidRDefault="00684801" w:rsidP="71343101">
      <w:pPr>
        <w:pStyle w:val="BodyText-Indent1"/>
        <w:numPr>
          <w:ilvl w:val="0"/>
          <w:numId w:val="2"/>
        </w:numPr>
        <w:spacing w:before="60"/>
        <w:ind w:left="562" w:hanging="130"/>
      </w:pPr>
      <w:r>
        <w:t xml:space="preserve">Manual build and deployment access </w:t>
      </w:r>
    </w:p>
    <w:p w:rsidR="00684801" w:rsidRDefault="00684801" w:rsidP="71343101">
      <w:pPr>
        <w:pStyle w:val="BodyText-Indent1"/>
        <w:numPr>
          <w:ilvl w:val="0"/>
          <w:numId w:val="2"/>
        </w:numPr>
        <w:spacing w:before="60"/>
        <w:ind w:left="562" w:hanging="130"/>
      </w:pPr>
      <w:r>
        <w:t>How to pull down source</w:t>
      </w:r>
    </w:p>
    <w:p w:rsidR="00684801" w:rsidRDefault="00684801" w:rsidP="71343101">
      <w:pPr>
        <w:pStyle w:val="BodyText-Indent1"/>
        <w:numPr>
          <w:ilvl w:val="0"/>
          <w:numId w:val="2"/>
        </w:numPr>
        <w:spacing w:before="60"/>
        <w:ind w:left="562" w:hanging="130"/>
      </w:pPr>
      <w:r>
        <w:t>What to compile</w:t>
      </w:r>
    </w:p>
    <w:p w:rsidR="00684801" w:rsidRDefault="00684801" w:rsidP="71343101">
      <w:pPr>
        <w:pStyle w:val="BodyText-Indent1"/>
        <w:numPr>
          <w:ilvl w:val="0"/>
          <w:numId w:val="2"/>
        </w:numPr>
        <w:spacing w:before="60"/>
        <w:ind w:left="562" w:hanging="130"/>
      </w:pPr>
      <w:r>
        <w:t>Order to compile</w:t>
      </w:r>
    </w:p>
    <w:p w:rsidR="00684801" w:rsidRDefault="00684801" w:rsidP="71343101">
      <w:pPr>
        <w:pStyle w:val="BodyText-Indent1"/>
        <w:numPr>
          <w:ilvl w:val="0"/>
          <w:numId w:val="2"/>
        </w:numPr>
        <w:spacing w:before="60"/>
        <w:ind w:left="562" w:hanging="130"/>
      </w:pPr>
      <w:r>
        <w:t>Listing of shared files/components or network components or services to be included</w:t>
      </w:r>
    </w:p>
    <w:p w:rsidR="00684801" w:rsidRDefault="00684801" w:rsidP="71343101">
      <w:pPr>
        <w:pStyle w:val="BodyText-Indent1"/>
        <w:numPr>
          <w:ilvl w:val="0"/>
          <w:numId w:val="2"/>
        </w:numPr>
        <w:spacing w:before="60"/>
        <w:ind w:left="562" w:hanging="130"/>
      </w:pPr>
      <w:r>
        <w:t>Location of output binaries</w:t>
      </w:r>
    </w:p>
    <w:p w:rsidR="00684801" w:rsidRDefault="00684801" w:rsidP="71343101">
      <w:pPr>
        <w:pStyle w:val="BodyText-Indent1"/>
        <w:numPr>
          <w:ilvl w:val="0"/>
          <w:numId w:val="2"/>
        </w:numPr>
        <w:spacing w:before="60"/>
        <w:ind w:left="562" w:hanging="130"/>
      </w:pPr>
      <w:r>
        <w:t>Notification</w:t>
      </w:r>
    </w:p>
    <w:p w:rsidR="00684801" w:rsidRDefault="00684801" w:rsidP="71343101">
      <w:pPr>
        <w:pStyle w:val="BodyText-Indent1"/>
        <w:numPr>
          <w:ilvl w:val="0"/>
          <w:numId w:val="2"/>
        </w:numPr>
        <w:spacing w:before="60"/>
        <w:ind w:left="562" w:hanging="130"/>
      </w:pPr>
      <w:r>
        <w:t>Other special directions for completing the build.</w:t>
      </w:r>
    </w:p>
    <w:p w:rsidR="00842959" w:rsidRDefault="00842959" w:rsidP="00842959">
      <w:pPr>
        <w:pStyle w:val="BodyText-Indent1"/>
        <w:spacing w:before="60"/>
      </w:pPr>
    </w:p>
    <w:p w:rsidR="00842959" w:rsidRDefault="00842959" w:rsidP="00842959">
      <w:pPr>
        <w:pStyle w:val="BodyText-Indent1"/>
        <w:spacing w:before="60"/>
      </w:pPr>
    </w:p>
    <w:p w:rsidR="00842959" w:rsidRDefault="00842959" w:rsidP="00842959">
      <w:pPr>
        <w:pStyle w:val="BodyText-Indent1"/>
        <w:spacing w:before="60"/>
      </w:pPr>
    </w:p>
    <w:p w:rsidR="00842959" w:rsidRDefault="00842959" w:rsidP="00842959">
      <w:pPr>
        <w:pStyle w:val="BodyText-Indent1"/>
        <w:spacing w:before="60"/>
      </w:pPr>
    </w:p>
    <w:p w:rsidR="00842959" w:rsidRDefault="00842959" w:rsidP="00842959">
      <w:pPr>
        <w:pStyle w:val="BodyText-Indent1"/>
        <w:spacing w:before="60"/>
      </w:pPr>
    </w:p>
    <w:p w:rsidR="00842959" w:rsidRDefault="00842959" w:rsidP="00842959">
      <w:pPr>
        <w:pStyle w:val="BodyText-Indent1"/>
        <w:spacing w:before="60"/>
      </w:pPr>
    </w:p>
    <w:p w:rsidR="00684801" w:rsidRPr="004A3799" w:rsidRDefault="00684801" w:rsidP="71343101"/>
    <w:p w:rsidR="00684801" w:rsidRPr="00C2669A" w:rsidRDefault="00684801" w:rsidP="71343101">
      <w:pPr>
        <w:pStyle w:val="Heading2"/>
        <w:tabs>
          <w:tab w:val="clear" w:pos="432"/>
          <w:tab w:val="num" w:pos="792"/>
        </w:tabs>
        <w:ind w:left="792"/>
        <w:rPr>
          <w:rStyle w:val="Heading2Char"/>
          <w:sz w:val="24"/>
        </w:rPr>
      </w:pPr>
      <w:bookmarkStart w:id="11" w:name="_Toc109029144"/>
      <w:bookmarkStart w:id="12" w:name="_Toc330383850"/>
      <w:r w:rsidRPr="00915104">
        <w:t>AHP Build Procedures</w:t>
      </w:r>
      <w:bookmarkEnd w:id="11"/>
      <w:bookmarkEnd w:id="12"/>
      <w:r w:rsidRPr="00915104">
        <w:t xml:space="preserve"> </w:t>
      </w:r>
    </w:p>
    <w:p w:rsidR="00684801" w:rsidRPr="00BB308C" w:rsidRDefault="00684801" w:rsidP="71343101">
      <w:pPr>
        <w:pStyle w:val="BodyText-Indent2"/>
        <w:ind w:left="1530"/>
        <w:jc w:val="left"/>
        <w:rPr>
          <w:rFonts w:cs="Arial"/>
          <w:sz w:val="18"/>
          <w:szCs w:val="18"/>
        </w:rPr>
      </w:pPr>
      <w:r>
        <w:t xml:space="preserve">AHP location </w:t>
      </w:r>
      <w:hyperlink r:id="rId13" w:history="1">
        <w:r w:rsidRPr="00FA1E24">
          <w:rPr>
            <w:rStyle w:val="Hyperlink"/>
          </w:rPr>
          <w:t>http://anthillpro:8080/</w:t>
        </w:r>
      </w:hyperlink>
    </w:p>
    <w:p w:rsidR="00BB308C" w:rsidRDefault="00BB308C" w:rsidP="003A46F8">
      <w:pPr>
        <w:pStyle w:val="BodyText-Indent2"/>
        <w:numPr>
          <w:ilvl w:val="0"/>
          <w:numId w:val="7"/>
        </w:numPr>
        <w:jc w:val="left"/>
        <w:rPr>
          <w:rFonts w:cs="Arial"/>
        </w:rPr>
      </w:pPr>
      <w:r>
        <w:rPr>
          <w:rFonts w:cs="Arial"/>
        </w:rPr>
        <w:t>Build Run Instructions</w:t>
      </w:r>
    </w:p>
    <w:p w:rsidR="000E7D58" w:rsidRDefault="00BB308C" w:rsidP="000E7D58">
      <w:pPr>
        <w:pStyle w:val="BodyText-Indent2"/>
        <w:ind w:left="1440"/>
        <w:jc w:val="left"/>
        <w:rPr>
          <w:rFonts w:cs="Arial"/>
          <w:color w:val="000000"/>
        </w:rPr>
      </w:pPr>
      <w:r w:rsidRPr="00BB308C">
        <w:rPr>
          <w:rFonts w:cs="Arial"/>
          <w:color w:val="FF0000"/>
        </w:rPr>
        <w:t xml:space="preserve">SCM -&gt; Prod -&gt; </w:t>
      </w:r>
      <w:r w:rsidR="00C7181F">
        <w:rPr>
          <w:rFonts w:cs="Arial"/>
          <w:color w:val="FF0000"/>
        </w:rPr>
        <w:t>Findlaw</w:t>
      </w:r>
      <w:r w:rsidR="00684801" w:rsidRPr="00BB308C">
        <w:rPr>
          <w:rFonts w:cs="Arial"/>
          <w:color w:val="FF0000"/>
        </w:rPr>
        <w:t>-&gt;</w:t>
      </w:r>
      <w:r w:rsidRPr="00BB308C">
        <w:rPr>
          <w:color w:val="FF0000"/>
        </w:rPr>
        <w:t xml:space="preserve"> </w:t>
      </w:r>
      <w:r w:rsidR="00842959" w:rsidRPr="00842959">
        <w:rPr>
          <w:color w:val="FF0000"/>
        </w:rPr>
        <w:t>NovusCaselawXTService</w:t>
      </w:r>
      <w:r w:rsidR="00842959">
        <w:rPr>
          <w:color w:val="FF0000"/>
        </w:rPr>
        <w:t xml:space="preserve"> </w:t>
      </w:r>
      <w:r w:rsidRPr="00BB308C">
        <w:rPr>
          <w:color w:val="FF0000"/>
        </w:rPr>
        <w:t>-</w:t>
      </w:r>
      <w:r w:rsidR="00842959">
        <w:rPr>
          <w:color w:val="FF0000"/>
        </w:rPr>
        <w:t xml:space="preserve">&gt; </w:t>
      </w:r>
      <w:r w:rsidR="00842959" w:rsidRPr="00842959">
        <w:rPr>
          <w:color w:val="FF0000"/>
        </w:rPr>
        <w:t>NovusCaselawXTService_Build</w:t>
      </w:r>
    </w:p>
    <w:p w:rsidR="00BB308C" w:rsidRPr="000E7D58" w:rsidRDefault="00684801" w:rsidP="000E7D58">
      <w:pPr>
        <w:pStyle w:val="BodyText-Indent2"/>
        <w:numPr>
          <w:ilvl w:val="0"/>
          <w:numId w:val="7"/>
        </w:numPr>
        <w:jc w:val="left"/>
        <w:rPr>
          <w:rFonts w:cs="Arial"/>
          <w:color w:val="FF0000"/>
        </w:rPr>
      </w:pPr>
      <w:r w:rsidRPr="005A1D14">
        <w:rPr>
          <w:rFonts w:cs="Arial"/>
          <w:color w:val="000000"/>
        </w:rPr>
        <w:t xml:space="preserve">Description of </w:t>
      </w:r>
      <w:r w:rsidRPr="005A1D14">
        <w:rPr>
          <w:rFonts w:cs="Arial"/>
          <w:bCs/>
          <w:color w:val="000000"/>
        </w:rPr>
        <w:t>Anthillpro</w:t>
      </w:r>
      <w:r w:rsidRPr="005A1D14">
        <w:rPr>
          <w:rFonts w:cs="Arial"/>
          <w:color w:val="000000"/>
        </w:rPr>
        <w:t xml:space="preserve"> Workflows</w:t>
      </w:r>
    </w:p>
    <w:p w:rsidR="00684801" w:rsidRPr="00BB308C" w:rsidRDefault="00842959" w:rsidP="71343101">
      <w:pPr>
        <w:pStyle w:val="BodyText-Indent2"/>
        <w:ind w:left="1440" w:firstLine="720"/>
        <w:jc w:val="left"/>
        <w:rPr>
          <w:rFonts w:cs="Arial"/>
          <w:color w:val="000000" w:themeColor="text1"/>
        </w:rPr>
      </w:pPr>
      <w:r w:rsidRPr="00842959">
        <w:rPr>
          <w:b/>
        </w:rPr>
        <w:t>NovusCaselawXTService_Build</w:t>
      </w:r>
      <w:r w:rsidR="00C52180">
        <w:rPr>
          <w:b/>
        </w:rPr>
        <w:t xml:space="preserve"> </w:t>
      </w:r>
      <w:r w:rsidR="00684801" w:rsidRPr="00BB308C">
        <w:rPr>
          <w:rFonts w:cs="Arial"/>
          <w:color w:val="000000" w:themeColor="text1"/>
        </w:rPr>
        <w:t xml:space="preserve">workflow pulls the code from the </w:t>
      </w:r>
      <w:r w:rsidR="00C7181F">
        <w:rPr>
          <w:rFonts w:cs="Arial"/>
          <w:color w:val="000000" w:themeColor="text1"/>
        </w:rPr>
        <w:t xml:space="preserve">Perforce </w:t>
      </w:r>
      <w:r w:rsidR="00441EA0">
        <w:rPr>
          <w:rFonts w:cs="Arial"/>
          <w:color w:val="000000" w:themeColor="text1"/>
        </w:rPr>
        <w:t>(</w:t>
      </w:r>
      <w:r w:rsidR="00441EA0">
        <w:rPr>
          <w:b/>
          <w:color w:val="E36C0A" w:themeColor="accent6" w:themeShade="BF"/>
        </w:rPr>
        <w:t>//eng-ca/MAIN/novus-caselaw-xt )</w:t>
      </w:r>
      <w:r w:rsidR="00441EA0">
        <w:rPr>
          <w:rFonts w:cs="Arial"/>
          <w:color w:val="000000" w:themeColor="text1"/>
        </w:rPr>
        <w:t xml:space="preserve"> </w:t>
      </w:r>
      <w:r w:rsidR="00C7181F">
        <w:rPr>
          <w:rFonts w:cs="Arial"/>
          <w:color w:val="000000" w:themeColor="text1"/>
        </w:rPr>
        <w:t>location</w:t>
      </w:r>
      <w:r w:rsidR="00684801" w:rsidRPr="00BB308C">
        <w:rPr>
          <w:rFonts w:cs="Arial"/>
          <w:color w:val="000000" w:themeColor="text1"/>
        </w:rPr>
        <w:t xml:space="preserve">. </w:t>
      </w:r>
      <w:r w:rsidR="00C52180">
        <w:rPr>
          <w:rFonts w:cs="Arial"/>
          <w:b/>
          <w:color w:val="000000" w:themeColor="text1"/>
        </w:rPr>
        <w:t>AHP</w:t>
      </w:r>
      <w:r w:rsidR="00BB308C">
        <w:rPr>
          <w:rFonts w:cs="Arial"/>
          <w:color w:val="000000" w:themeColor="text1"/>
        </w:rPr>
        <w:t xml:space="preserve"> build creates a </w:t>
      </w:r>
      <w:r w:rsidR="00441EA0">
        <w:rPr>
          <w:rFonts w:cs="Arial"/>
          <w:color w:val="000000" w:themeColor="text1"/>
        </w:rPr>
        <w:t>.</w:t>
      </w:r>
      <w:r w:rsidR="00441EA0">
        <w:rPr>
          <w:rFonts w:cs="Arial"/>
          <w:b/>
          <w:color w:val="000000" w:themeColor="text1"/>
        </w:rPr>
        <w:t>war</w:t>
      </w:r>
      <w:r w:rsidR="00C7181F">
        <w:rPr>
          <w:rFonts w:cs="Arial"/>
          <w:color w:val="000000" w:themeColor="text1"/>
        </w:rPr>
        <w:t xml:space="preserve"> file</w:t>
      </w:r>
      <w:r w:rsidR="00684801" w:rsidRPr="00BB308C">
        <w:rPr>
          <w:rFonts w:cs="Arial"/>
          <w:color w:val="000000" w:themeColor="text1"/>
        </w:rPr>
        <w:t xml:space="preserve"> in the AHP artifacts repository.</w:t>
      </w:r>
    </w:p>
    <w:p w:rsidR="00684801" w:rsidRDefault="00684801" w:rsidP="000E7D58">
      <w:pPr>
        <w:pStyle w:val="BodyText-Indent2"/>
        <w:numPr>
          <w:ilvl w:val="0"/>
          <w:numId w:val="7"/>
        </w:numPr>
        <w:jc w:val="left"/>
      </w:pPr>
      <w:r w:rsidRPr="00D766CF">
        <w:t xml:space="preserve">Notification – </w:t>
      </w:r>
      <w:r w:rsidR="00C7181F">
        <w:t>Findlaw</w:t>
      </w:r>
    </w:p>
    <w:p w:rsidR="00B05F28" w:rsidRDefault="00C7181F" w:rsidP="00B05F28">
      <w:pPr>
        <w:pStyle w:val="BodyText-Indent2"/>
        <w:ind w:left="0"/>
        <w:jc w:val="left"/>
        <w:rPr>
          <w:color w:val="FF0000"/>
        </w:rPr>
      </w:pPr>
      <w:r w:rsidRPr="00A3450B">
        <w:rPr>
          <w:b/>
          <w:noProof/>
          <w:lang w:val="en-US"/>
        </w:rPr>
        <w:t>For Dev Build:</w:t>
      </w:r>
      <w:r w:rsidRPr="00C7181F">
        <w:rPr>
          <w:rFonts w:cs="Arial"/>
          <w:color w:val="FF0000"/>
        </w:rPr>
        <w:t xml:space="preserve"> </w:t>
      </w:r>
      <w:r w:rsidRPr="00BB308C">
        <w:rPr>
          <w:rFonts w:cs="Arial"/>
          <w:color w:val="FF0000"/>
        </w:rPr>
        <w:t xml:space="preserve">SCM -&gt; Prod -&gt; </w:t>
      </w:r>
      <w:r>
        <w:rPr>
          <w:rFonts w:cs="Arial"/>
          <w:color w:val="FF0000"/>
        </w:rPr>
        <w:t>Findlaw</w:t>
      </w:r>
      <w:r w:rsidRPr="00BB308C">
        <w:rPr>
          <w:rFonts w:cs="Arial"/>
          <w:color w:val="FF0000"/>
        </w:rPr>
        <w:t>-&gt;</w:t>
      </w:r>
      <w:r w:rsidRPr="00BB308C">
        <w:rPr>
          <w:color w:val="FF0000"/>
        </w:rPr>
        <w:t xml:space="preserve"> </w:t>
      </w:r>
      <w:r w:rsidR="00664426" w:rsidRPr="00842959">
        <w:rPr>
          <w:color w:val="FF0000"/>
        </w:rPr>
        <w:t>NovusCaselawXTService</w:t>
      </w:r>
      <w:r w:rsidR="00664426">
        <w:rPr>
          <w:color w:val="FF0000"/>
        </w:rPr>
        <w:t xml:space="preserve"> </w:t>
      </w:r>
      <w:r w:rsidR="00664426" w:rsidRPr="00BB308C">
        <w:rPr>
          <w:color w:val="FF0000"/>
        </w:rPr>
        <w:t>-</w:t>
      </w:r>
      <w:r w:rsidR="00664426">
        <w:rPr>
          <w:color w:val="FF0000"/>
        </w:rPr>
        <w:t xml:space="preserve">&gt; </w:t>
      </w:r>
      <w:r w:rsidR="00664426" w:rsidRPr="00842959">
        <w:rPr>
          <w:color w:val="FF0000"/>
        </w:rPr>
        <w:t>NovusCaselawXTService_Build</w:t>
      </w:r>
    </w:p>
    <w:p w:rsidR="00684801" w:rsidRDefault="00684801" w:rsidP="71343101"/>
    <w:p w:rsidR="00684801" w:rsidRPr="00915104" w:rsidRDefault="00684801" w:rsidP="71343101">
      <w:pPr>
        <w:pStyle w:val="Heading2"/>
      </w:pPr>
      <w:bookmarkStart w:id="13" w:name="_Toc330383851"/>
      <w:r w:rsidRPr="00915104">
        <w:t>AHP Deployment Procedures</w:t>
      </w:r>
      <w:bookmarkEnd w:id="13"/>
    </w:p>
    <w:p w:rsidR="00684801" w:rsidRPr="00C2669A" w:rsidRDefault="00684801" w:rsidP="71343101"/>
    <w:p w:rsidR="00684801" w:rsidRDefault="00684801" w:rsidP="71343101">
      <w:pPr>
        <w:jc w:val="left"/>
      </w:pPr>
      <w:bookmarkStart w:id="14" w:name="_Toc277325443"/>
      <w:r>
        <w:t xml:space="preserve">         </w:t>
      </w:r>
      <w:r w:rsidRPr="00D766CF">
        <w:t>Th</w:t>
      </w:r>
      <w:r w:rsidR="00A3450B">
        <w:t>e WAR</w:t>
      </w:r>
      <w:r w:rsidR="00BB308C">
        <w:t xml:space="preserve"> will be deployed to tomcats servers</w:t>
      </w:r>
      <w:r w:rsidRPr="00D766CF">
        <w:t xml:space="preserve"> using the deployment process below.</w:t>
      </w:r>
      <w:bookmarkEnd w:id="14"/>
    </w:p>
    <w:p w:rsidR="00D7430C" w:rsidRPr="00D766CF" w:rsidRDefault="00D7430C" w:rsidP="71343101">
      <w:pPr>
        <w:jc w:val="left"/>
      </w:pPr>
    </w:p>
    <w:p w:rsidR="00684801" w:rsidRPr="00A3450B" w:rsidRDefault="00684801" w:rsidP="00A3450B">
      <w:pPr>
        <w:pStyle w:val="BodyText-Indent2"/>
        <w:ind w:left="0"/>
        <w:jc w:val="left"/>
        <w:rPr>
          <w:color w:val="FF0000"/>
        </w:rPr>
      </w:pPr>
      <w:r>
        <w:rPr>
          <w:color w:val="31849B"/>
        </w:rPr>
        <w:t xml:space="preserve">  </w:t>
      </w:r>
      <w:r w:rsidR="00BB308C">
        <w:rPr>
          <w:rFonts w:cs="Arial"/>
          <w:color w:val="FF0000"/>
        </w:rPr>
        <w:t>SCM-&gt;</w:t>
      </w:r>
      <w:r w:rsidR="00BB308C" w:rsidRPr="00BB308C">
        <w:rPr>
          <w:rFonts w:cs="Arial"/>
          <w:color w:val="FF0000"/>
        </w:rPr>
        <w:t>Prod -&gt;</w:t>
      </w:r>
      <w:r w:rsidR="00A3450B" w:rsidRPr="00A3450B">
        <w:rPr>
          <w:rFonts w:cs="Arial"/>
          <w:color w:val="FF0000"/>
        </w:rPr>
        <w:t xml:space="preserve"> </w:t>
      </w:r>
      <w:r w:rsidR="00A3450B">
        <w:rPr>
          <w:rFonts w:cs="Arial"/>
          <w:color w:val="FF0000"/>
        </w:rPr>
        <w:t>Findlaw -&gt;</w:t>
      </w:r>
      <w:r w:rsidR="00BB308C" w:rsidRPr="00BB308C">
        <w:rPr>
          <w:rFonts w:cs="Arial"/>
          <w:color w:val="FF0000"/>
        </w:rPr>
        <w:t xml:space="preserve"> </w:t>
      </w:r>
      <w:r w:rsidR="00441EA0" w:rsidRPr="00842959">
        <w:rPr>
          <w:color w:val="FF0000"/>
        </w:rPr>
        <w:t>NovusCaselawXTService</w:t>
      </w:r>
      <w:r w:rsidR="00441EA0">
        <w:rPr>
          <w:color w:val="FF0000"/>
        </w:rPr>
        <w:t xml:space="preserve"> </w:t>
      </w:r>
      <w:r w:rsidR="00441EA0" w:rsidRPr="00BB308C">
        <w:rPr>
          <w:color w:val="FF0000"/>
        </w:rPr>
        <w:t>-</w:t>
      </w:r>
      <w:r w:rsidR="00441EA0">
        <w:rPr>
          <w:color w:val="FF0000"/>
        </w:rPr>
        <w:t xml:space="preserve">&gt; </w:t>
      </w:r>
      <w:r w:rsidR="00441EA0" w:rsidRPr="00842959">
        <w:rPr>
          <w:color w:val="FF0000"/>
        </w:rPr>
        <w:t>NovusCaselawXTService_Build</w:t>
      </w:r>
      <w:r>
        <w:t xml:space="preserve">, </w:t>
      </w:r>
      <w:r w:rsidR="00D7430C">
        <w:t xml:space="preserve">click on the   latest successful build life from dashboard then </w:t>
      </w:r>
      <w:r>
        <w:t>secondary process from the</w:t>
      </w:r>
      <w:r w:rsidRPr="00D766CF">
        <w:t xml:space="preserve"> </w:t>
      </w:r>
      <w:r w:rsidR="00D7430C">
        <w:t>build life,</w:t>
      </w:r>
      <w:r w:rsidR="006D24EA">
        <w:t xml:space="preserve"> </w:t>
      </w:r>
      <w:r w:rsidR="00D7430C">
        <w:t>select the required workflow and run.</w:t>
      </w:r>
      <w:r>
        <w:t xml:space="preserve">             </w:t>
      </w:r>
    </w:p>
    <w:p w:rsidR="00684801" w:rsidRDefault="00684801" w:rsidP="71343101">
      <w:r>
        <w:t xml:space="preserve">    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17"/>
        <w:gridCol w:w="3731"/>
        <w:gridCol w:w="3240"/>
      </w:tblGrid>
      <w:tr w:rsidR="00684801" w:rsidTr="00441EA0">
        <w:trPr>
          <w:trHeight w:val="440"/>
        </w:trPr>
        <w:tc>
          <w:tcPr>
            <w:tcW w:w="2317" w:type="dxa"/>
          </w:tcPr>
          <w:p w:rsidR="00684801" w:rsidRDefault="00BA31BE" w:rsidP="71343101">
            <w:pPr>
              <w:jc w:val="center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>AHP</w:t>
            </w:r>
            <w:r w:rsidR="00684801">
              <w:rPr>
                <w:rFonts w:ascii="Trebuchet MS" w:hAnsi="Trebuchet MS"/>
                <w:b/>
                <w:bCs/>
              </w:rPr>
              <w:t xml:space="preserve"> Project</w:t>
            </w:r>
          </w:p>
        </w:tc>
        <w:tc>
          <w:tcPr>
            <w:tcW w:w="3731" w:type="dxa"/>
          </w:tcPr>
          <w:p w:rsidR="00684801" w:rsidRDefault="00BA31BE" w:rsidP="71343101">
            <w:pPr>
              <w:jc w:val="center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>AHP</w:t>
            </w:r>
            <w:r w:rsidR="00684801">
              <w:rPr>
                <w:rFonts w:ascii="Trebuchet MS" w:hAnsi="Trebuchet MS"/>
                <w:b/>
                <w:bCs/>
              </w:rPr>
              <w:t xml:space="preserve"> Component</w:t>
            </w:r>
          </w:p>
        </w:tc>
        <w:tc>
          <w:tcPr>
            <w:tcW w:w="3240" w:type="dxa"/>
          </w:tcPr>
          <w:p w:rsidR="00684801" w:rsidRDefault="00684801" w:rsidP="71343101">
            <w:pPr>
              <w:jc w:val="center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>Notes/Additional Information</w:t>
            </w:r>
          </w:p>
        </w:tc>
      </w:tr>
      <w:tr w:rsidR="00684801" w:rsidTr="00441EA0">
        <w:trPr>
          <w:trHeight w:val="683"/>
        </w:trPr>
        <w:tc>
          <w:tcPr>
            <w:tcW w:w="2317" w:type="dxa"/>
          </w:tcPr>
          <w:p w:rsidR="00664426" w:rsidRDefault="00441EA0" w:rsidP="7134310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 xml:space="preserve"> </w:t>
            </w:r>
          </w:p>
          <w:p w:rsidR="00664426" w:rsidRDefault="00664426" w:rsidP="71343101">
            <w:pPr>
              <w:jc w:val="center"/>
              <w:rPr>
                <w:color w:val="FF0000"/>
              </w:rPr>
            </w:pPr>
          </w:p>
          <w:p w:rsidR="00664426" w:rsidRDefault="00664426" w:rsidP="71343101">
            <w:pPr>
              <w:jc w:val="center"/>
              <w:rPr>
                <w:color w:val="FF0000"/>
              </w:rPr>
            </w:pPr>
          </w:p>
          <w:p w:rsidR="00684801" w:rsidRPr="00441EA0" w:rsidRDefault="00441EA0" w:rsidP="71343101">
            <w:pPr>
              <w:jc w:val="center"/>
              <w:rPr>
                <w:rFonts w:ascii="Trebuchet MS" w:hAnsi="Trebuchet MS"/>
                <w:color w:val="000000" w:themeColor="text1"/>
              </w:rPr>
            </w:pPr>
            <w:r w:rsidRPr="00441EA0">
              <w:rPr>
                <w:color w:val="000000" w:themeColor="text1"/>
              </w:rPr>
              <w:t>NovusCaselawXTService</w:t>
            </w:r>
          </w:p>
        </w:tc>
        <w:tc>
          <w:tcPr>
            <w:tcW w:w="3731" w:type="dxa"/>
          </w:tcPr>
          <w:p w:rsidR="00441EA0" w:rsidRDefault="00441EA0" w:rsidP="71343101">
            <w:pPr>
              <w:jc w:val="center"/>
            </w:pPr>
          </w:p>
          <w:p w:rsidR="00664426" w:rsidRDefault="00664426" w:rsidP="71343101">
            <w:pPr>
              <w:jc w:val="center"/>
            </w:pPr>
          </w:p>
          <w:p w:rsidR="00664426" w:rsidRDefault="00664426" w:rsidP="71343101">
            <w:pPr>
              <w:jc w:val="center"/>
            </w:pPr>
          </w:p>
          <w:p w:rsidR="00684801" w:rsidRPr="00D7430C" w:rsidRDefault="00441EA0" w:rsidP="71343101">
            <w:pPr>
              <w:jc w:val="center"/>
              <w:rPr>
                <w:rFonts w:ascii="Trebuchet MS" w:hAnsi="Trebuchet MS"/>
                <w:color w:val="000000" w:themeColor="text1"/>
              </w:rPr>
            </w:pPr>
            <w:r w:rsidRPr="00441EA0">
              <w:t>NovusCaselawXTService_QA_Deploy</w:t>
            </w:r>
          </w:p>
        </w:tc>
        <w:tc>
          <w:tcPr>
            <w:tcW w:w="3240" w:type="dxa"/>
          </w:tcPr>
          <w:p w:rsidR="00664426" w:rsidRDefault="00664426" w:rsidP="00441EA0">
            <w:pPr>
              <w:rPr>
                <w:rFonts w:cs="Arial"/>
              </w:rPr>
            </w:pPr>
          </w:p>
          <w:p w:rsidR="00664426" w:rsidRDefault="00684801" w:rsidP="00441EA0">
            <w:pPr>
              <w:rPr>
                <w:rFonts w:cs="Arial"/>
              </w:rPr>
            </w:pPr>
            <w:r>
              <w:rPr>
                <w:rFonts w:cs="Arial"/>
              </w:rPr>
              <w:t xml:space="preserve">Development </w:t>
            </w:r>
            <w:r w:rsidR="005153D4">
              <w:rPr>
                <w:rFonts w:cs="Arial"/>
              </w:rPr>
              <w:t xml:space="preserve">team </w:t>
            </w:r>
            <w:r>
              <w:rPr>
                <w:rFonts w:cs="Arial"/>
              </w:rPr>
              <w:t>has access to depl</w:t>
            </w:r>
            <w:r w:rsidR="005153D4">
              <w:rPr>
                <w:rFonts w:cs="Arial"/>
              </w:rPr>
              <w:t>oy to this environment.</w:t>
            </w:r>
            <w:r w:rsidR="00FE734D">
              <w:rPr>
                <w:rFonts w:cs="Arial"/>
              </w:rPr>
              <w:t xml:space="preserve"> </w:t>
            </w:r>
            <w:r w:rsidR="008B300C">
              <w:rPr>
                <w:rFonts w:cs="Arial"/>
              </w:rPr>
              <w:t xml:space="preserve">The war </w:t>
            </w:r>
            <w:r w:rsidR="005153D4">
              <w:rPr>
                <w:rFonts w:cs="Arial"/>
              </w:rPr>
              <w:t>will deploy</w:t>
            </w:r>
            <w:r w:rsidR="008B300C">
              <w:rPr>
                <w:rFonts w:cs="Arial"/>
              </w:rPr>
              <w:t xml:space="preserve"> </w:t>
            </w:r>
            <w:r w:rsidR="00664426">
              <w:rPr>
                <w:rFonts w:cs="Arial"/>
              </w:rPr>
              <w:t xml:space="preserve">to </w:t>
            </w:r>
            <w:r w:rsidR="00664426" w:rsidRPr="00664426">
              <w:rPr>
                <w:rFonts w:cs="Arial"/>
                <w:b/>
              </w:rPr>
              <w:t>c334ayxflapqf.int.thomsonreuters.com</w:t>
            </w:r>
            <w:r w:rsidR="00664426" w:rsidRPr="00664426">
              <w:rPr>
                <w:rFonts w:cs="Arial"/>
              </w:rPr>
              <w:t xml:space="preserve"> </w:t>
            </w:r>
            <w:r w:rsidR="008B300C" w:rsidRPr="005153D4">
              <w:rPr>
                <w:rFonts w:cs="Arial"/>
              </w:rPr>
              <w:t>tomcat</w:t>
            </w:r>
            <w:r w:rsidR="00664426">
              <w:rPr>
                <w:rFonts w:cs="Arial"/>
              </w:rPr>
              <w:t xml:space="preserve"> QA</w:t>
            </w:r>
            <w:r w:rsidR="008B300C">
              <w:rPr>
                <w:rFonts w:cs="Arial"/>
              </w:rPr>
              <w:t xml:space="preserve"> server</w:t>
            </w:r>
          </w:p>
          <w:p w:rsidR="00441EA0" w:rsidRPr="00441EA0" w:rsidRDefault="00684801" w:rsidP="00441EA0">
            <w:pPr>
              <w:rPr>
                <w:rFonts w:cs="Arial"/>
              </w:rPr>
            </w:pPr>
            <w:r>
              <w:rPr>
                <w:rFonts w:cs="Arial"/>
              </w:rPr>
              <w:t>.</w:t>
            </w:r>
          </w:p>
        </w:tc>
      </w:tr>
      <w:tr w:rsidR="00684801" w:rsidTr="00441EA0">
        <w:trPr>
          <w:trHeight w:val="980"/>
        </w:trPr>
        <w:tc>
          <w:tcPr>
            <w:tcW w:w="2317" w:type="dxa"/>
          </w:tcPr>
          <w:p w:rsidR="00664426" w:rsidRDefault="00441EA0" w:rsidP="71343101">
            <w:pPr>
              <w:jc w:val="center"/>
              <w:rPr>
                <w:color w:val="000000" w:themeColor="text1"/>
              </w:rPr>
            </w:pPr>
            <w:r w:rsidRPr="00441EA0">
              <w:rPr>
                <w:color w:val="000000" w:themeColor="text1"/>
              </w:rPr>
              <w:t xml:space="preserve"> </w:t>
            </w:r>
          </w:p>
          <w:p w:rsidR="00664426" w:rsidRDefault="00664426" w:rsidP="71343101">
            <w:pPr>
              <w:jc w:val="center"/>
              <w:rPr>
                <w:color w:val="000000" w:themeColor="text1"/>
              </w:rPr>
            </w:pPr>
          </w:p>
          <w:p w:rsidR="00684801" w:rsidRPr="00441EA0" w:rsidRDefault="00441EA0" w:rsidP="71343101">
            <w:pPr>
              <w:jc w:val="center"/>
              <w:rPr>
                <w:rFonts w:ascii="Trebuchet MS" w:hAnsi="Trebuchet MS"/>
                <w:color w:val="000000" w:themeColor="text1"/>
              </w:rPr>
            </w:pPr>
            <w:r w:rsidRPr="00441EA0">
              <w:rPr>
                <w:color w:val="000000" w:themeColor="text1"/>
              </w:rPr>
              <w:t>NovusCaselawXTService</w:t>
            </w:r>
          </w:p>
        </w:tc>
        <w:tc>
          <w:tcPr>
            <w:tcW w:w="3731" w:type="dxa"/>
          </w:tcPr>
          <w:p w:rsidR="00441EA0" w:rsidRDefault="00441EA0" w:rsidP="005153D4">
            <w:pPr>
              <w:jc w:val="center"/>
            </w:pPr>
          </w:p>
          <w:p w:rsidR="00664426" w:rsidRDefault="00664426" w:rsidP="005153D4">
            <w:pPr>
              <w:jc w:val="center"/>
            </w:pPr>
          </w:p>
          <w:p w:rsidR="00684801" w:rsidRPr="008B300C" w:rsidRDefault="00441EA0" w:rsidP="005153D4">
            <w:pPr>
              <w:jc w:val="center"/>
              <w:rPr>
                <w:color w:val="000000" w:themeColor="text1"/>
              </w:rPr>
            </w:pPr>
            <w:r>
              <w:t>NovusCaselawXTService_UAT</w:t>
            </w:r>
            <w:r w:rsidRPr="00441EA0">
              <w:t>_Deploy</w:t>
            </w:r>
          </w:p>
        </w:tc>
        <w:tc>
          <w:tcPr>
            <w:tcW w:w="3240" w:type="dxa"/>
          </w:tcPr>
          <w:p w:rsidR="00664426" w:rsidRDefault="00664426" w:rsidP="00441EA0">
            <w:pPr>
              <w:rPr>
                <w:rFonts w:cs="Arial"/>
              </w:rPr>
            </w:pPr>
          </w:p>
          <w:p w:rsidR="00684801" w:rsidRDefault="00664426" w:rsidP="00441EA0">
            <w:pPr>
              <w:rPr>
                <w:rFonts w:cs="Arial"/>
              </w:rPr>
            </w:pPr>
            <w:r>
              <w:rPr>
                <w:rFonts w:cs="Arial"/>
              </w:rPr>
              <w:t>RM</w:t>
            </w:r>
            <w:r w:rsidR="005153D4">
              <w:rPr>
                <w:rFonts w:cs="Arial"/>
              </w:rPr>
              <w:t xml:space="preserve"> team has access to deploy to this environment. The war will deploy to </w:t>
            </w:r>
            <w:r w:rsidRPr="00664426">
              <w:rPr>
                <w:rFonts w:cs="Arial"/>
                <w:b/>
              </w:rPr>
              <w:t>C139cfnflapsf.int.thomsonreuters.com</w:t>
            </w:r>
            <w:r w:rsidRPr="00664426">
              <w:rPr>
                <w:rFonts w:cs="Arial"/>
              </w:rPr>
              <w:t xml:space="preserve"> </w:t>
            </w:r>
            <w:r w:rsidR="005153D4" w:rsidRPr="005153D4">
              <w:rPr>
                <w:rFonts w:cs="Arial"/>
              </w:rPr>
              <w:t>tomcat</w:t>
            </w:r>
            <w:r w:rsidR="000F484C">
              <w:rPr>
                <w:rFonts w:cs="Arial"/>
              </w:rPr>
              <w:t xml:space="preserve"> QA </w:t>
            </w:r>
            <w:r w:rsidR="005153D4">
              <w:rPr>
                <w:rFonts w:cs="Arial"/>
              </w:rPr>
              <w:t>server.</w:t>
            </w:r>
          </w:p>
          <w:p w:rsidR="00664426" w:rsidRDefault="00664426" w:rsidP="00441EA0">
            <w:pPr>
              <w:rPr>
                <w:rFonts w:cs="Arial"/>
              </w:rPr>
            </w:pPr>
          </w:p>
        </w:tc>
      </w:tr>
    </w:tbl>
    <w:p w:rsidR="00864637" w:rsidRDefault="00864637" w:rsidP="00B05F28">
      <w:bookmarkStart w:id="15" w:name="_Toc330383852"/>
    </w:p>
    <w:p w:rsidR="00864637" w:rsidRDefault="00864637" w:rsidP="00B05F28"/>
    <w:p w:rsidR="00664426" w:rsidRDefault="00664426" w:rsidP="00B05F28"/>
    <w:p w:rsidR="00664426" w:rsidRDefault="00664426" w:rsidP="00B05F28"/>
    <w:p w:rsidR="00664426" w:rsidRDefault="00664426" w:rsidP="00B05F28"/>
    <w:p w:rsidR="00664426" w:rsidRDefault="00664426" w:rsidP="00B05F28"/>
    <w:p w:rsidR="00664426" w:rsidRDefault="00664426" w:rsidP="00B05F28"/>
    <w:p w:rsidR="00664426" w:rsidRDefault="00664426" w:rsidP="00B05F28"/>
    <w:p w:rsidR="00664426" w:rsidRDefault="00664426" w:rsidP="00B05F28"/>
    <w:p w:rsidR="00664426" w:rsidRDefault="00664426" w:rsidP="00B05F28"/>
    <w:p w:rsidR="00664426" w:rsidRDefault="00664426" w:rsidP="00B05F28"/>
    <w:p w:rsidR="00664426" w:rsidRDefault="00664426" w:rsidP="00B05F28"/>
    <w:p w:rsidR="00664426" w:rsidRDefault="00664426" w:rsidP="00B05F28"/>
    <w:p w:rsidR="009D5E37" w:rsidRDefault="009D5E37" w:rsidP="009D5E37"/>
    <w:p w:rsidR="00684801" w:rsidRPr="009D5E37" w:rsidRDefault="00684801" w:rsidP="009D5E37">
      <w:pPr>
        <w:rPr>
          <w:b/>
          <w:sz w:val="24"/>
          <w:szCs w:val="24"/>
        </w:rPr>
      </w:pPr>
      <w:r w:rsidRPr="009D5E37">
        <w:rPr>
          <w:b/>
          <w:sz w:val="24"/>
          <w:szCs w:val="24"/>
        </w:rPr>
        <w:lastRenderedPageBreak/>
        <w:t>3.3 Start/Stop</w:t>
      </w:r>
      <w:bookmarkEnd w:id="15"/>
      <w:r w:rsidRPr="009D5E37">
        <w:rPr>
          <w:b/>
          <w:sz w:val="24"/>
          <w:szCs w:val="24"/>
        </w:rPr>
        <w:t>/bounce of servers.</w:t>
      </w:r>
    </w:p>
    <w:p w:rsidR="00684801" w:rsidRDefault="00684801" w:rsidP="71343101">
      <w:pPr>
        <w:tabs>
          <w:tab w:val="left" w:pos="1500"/>
        </w:tabs>
        <w:rPr>
          <w:rFonts w:cs="Arial"/>
          <w:color w:val="000000"/>
        </w:rPr>
      </w:pPr>
    </w:p>
    <w:p w:rsidR="00684801" w:rsidRDefault="00684801" w:rsidP="71343101">
      <w:pPr>
        <w:tabs>
          <w:tab w:val="left" w:pos="1500"/>
        </w:tabs>
        <w:rPr>
          <w:rFonts w:cs="Arial"/>
          <w:color w:val="000000"/>
        </w:rPr>
      </w:pPr>
      <w:r>
        <w:rPr>
          <w:rFonts w:cs="Arial"/>
          <w:color w:val="000000"/>
        </w:rPr>
        <w:t xml:space="preserve">         We have start/stop/bounce secondary workflow to start, stop or bounce the </w:t>
      </w:r>
      <w:r w:rsidR="00080BC6">
        <w:rPr>
          <w:rFonts w:cs="Arial"/>
          <w:color w:val="000000"/>
        </w:rPr>
        <w:t>servers on all environments.</w:t>
      </w:r>
    </w:p>
    <w:p w:rsidR="006D24EA" w:rsidRDefault="006D24EA" w:rsidP="71343101">
      <w:pPr>
        <w:tabs>
          <w:tab w:val="left" w:pos="1500"/>
        </w:tabs>
        <w:rPr>
          <w:rFonts w:cs="Arial"/>
          <w:color w:val="000000"/>
        </w:rPr>
      </w:pPr>
      <w:r>
        <w:rPr>
          <w:rFonts w:cs="Arial"/>
          <w:color w:val="000000"/>
        </w:rPr>
        <w:t xml:space="preserve">       </w:t>
      </w:r>
      <w:r>
        <w:rPr>
          <w:color w:val="31849B"/>
        </w:rPr>
        <w:t xml:space="preserve">  </w:t>
      </w:r>
      <w:r>
        <w:rPr>
          <w:rFonts w:cs="Arial"/>
          <w:color w:val="FF0000"/>
        </w:rPr>
        <w:t>SCM-&gt;</w:t>
      </w:r>
      <w:r w:rsidRPr="00BB308C">
        <w:rPr>
          <w:rFonts w:cs="Arial"/>
          <w:color w:val="FF0000"/>
        </w:rPr>
        <w:t xml:space="preserve">Prod -&gt; </w:t>
      </w:r>
      <w:r w:rsidR="00521F14">
        <w:rPr>
          <w:rFonts w:cs="Arial"/>
          <w:color w:val="FF0000"/>
        </w:rPr>
        <w:t xml:space="preserve">Findlaw </w:t>
      </w:r>
      <w:r w:rsidRPr="00BB308C">
        <w:rPr>
          <w:rFonts w:cs="Arial"/>
          <w:color w:val="FF0000"/>
        </w:rPr>
        <w:t>&gt;</w:t>
      </w:r>
      <w:r w:rsidRPr="00BB308C">
        <w:rPr>
          <w:color w:val="FF0000"/>
        </w:rPr>
        <w:t xml:space="preserve"> </w:t>
      </w:r>
      <w:r w:rsidR="00664426" w:rsidRPr="00842959">
        <w:rPr>
          <w:color w:val="FF0000"/>
        </w:rPr>
        <w:t>NovusCaselawXTService</w:t>
      </w:r>
    </w:p>
    <w:p w:rsidR="00684801" w:rsidRDefault="00684801" w:rsidP="71343101">
      <w:pPr>
        <w:tabs>
          <w:tab w:val="left" w:pos="1500"/>
        </w:tabs>
        <w:rPr>
          <w:rFonts w:ascii="Trebuchet MS" w:hAnsi="Trebuchet MS"/>
        </w:rPr>
      </w:pPr>
    </w:p>
    <w:tbl>
      <w:tblPr>
        <w:tblW w:w="9011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06"/>
        <w:gridCol w:w="4792"/>
        <w:gridCol w:w="2313"/>
      </w:tblGrid>
      <w:tr w:rsidR="00684801" w:rsidTr="000F484C">
        <w:trPr>
          <w:trHeight w:val="531"/>
        </w:trPr>
        <w:tc>
          <w:tcPr>
            <w:tcW w:w="1906" w:type="dxa"/>
          </w:tcPr>
          <w:p w:rsidR="00684801" w:rsidRDefault="00684801" w:rsidP="71343101">
            <w:pPr>
              <w:jc w:val="center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>AHP Project</w:t>
            </w:r>
          </w:p>
        </w:tc>
        <w:tc>
          <w:tcPr>
            <w:tcW w:w="4792" w:type="dxa"/>
          </w:tcPr>
          <w:p w:rsidR="00684801" w:rsidRDefault="00684801" w:rsidP="71343101">
            <w:pPr>
              <w:jc w:val="center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>AHP Component</w:t>
            </w:r>
          </w:p>
        </w:tc>
        <w:tc>
          <w:tcPr>
            <w:tcW w:w="2313" w:type="dxa"/>
          </w:tcPr>
          <w:p w:rsidR="00684801" w:rsidRDefault="00684801" w:rsidP="71343101">
            <w:pPr>
              <w:jc w:val="center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>Description/Additional Information</w:t>
            </w:r>
          </w:p>
        </w:tc>
      </w:tr>
      <w:tr w:rsidR="00684801" w:rsidTr="000F484C">
        <w:trPr>
          <w:trHeight w:val="548"/>
        </w:trPr>
        <w:tc>
          <w:tcPr>
            <w:tcW w:w="1906" w:type="dxa"/>
          </w:tcPr>
          <w:p w:rsidR="00664426" w:rsidRDefault="00664426" w:rsidP="71343101">
            <w:pPr>
              <w:jc w:val="center"/>
            </w:pPr>
          </w:p>
          <w:p w:rsidR="00684801" w:rsidRPr="004D520D" w:rsidRDefault="000F484C" w:rsidP="71343101">
            <w:pPr>
              <w:jc w:val="center"/>
              <w:rPr>
                <w:rFonts w:cs="Arial"/>
              </w:rPr>
            </w:pPr>
            <w:r>
              <w:t>Newsletters</w:t>
            </w:r>
          </w:p>
        </w:tc>
        <w:tc>
          <w:tcPr>
            <w:tcW w:w="4792" w:type="dxa"/>
          </w:tcPr>
          <w:p w:rsidR="000F484C" w:rsidRDefault="000F484C" w:rsidP="000F484C">
            <w:pPr>
              <w:jc w:val="center"/>
            </w:pPr>
          </w:p>
          <w:p w:rsidR="00684801" w:rsidRDefault="00664426" w:rsidP="000F484C">
            <w:pPr>
              <w:jc w:val="center"/>
            </w:pPr>
            <w:r w:rsidRPr="00664426">
              <w:t>NovusCaselawXTService_QA_Stop/Start/Bounce</w:t>
            </w:r>
          </w:p>
          <w:p w:rsidR="00664426" w:rsidRPr="00EA2C57" w:rsidRDefault="00664426" w:rsidP="000F484C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2313" w:type="dxa"/>
          </w:tcPr>
          <w:p w:rsidR="00664426" w:rsidRDefault="00664426" w:rsidP="002A00CF">
            <w:pPr>
              <w:pStyle w:val="Header"/>
              <w:jc w:val="center"/>
              <w:rPr>
                <w:rFonts w:cs="Arial"/>
              </w:rPr>
            </w:pPr>
          </w:p>
          <w:p w:rsidR="00684801" w:rsidRPr="004D520D" w:rsidRDefault="006D24EA" w:rsidP="002A00CF">
            <w:pPr>
              <w:pStyle w:val="Header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For </w:t>
            </w:r>
            <w:r w:rsidR="002A00CF">
              <w:rPr>
                <w:rFonts w:cs="Arial"/>
              </w:rPr>
              <w:t>Stop/Start</w:t>
            </w:r>
            <w:r w:rsidR="000F484C">
              <w:rPr>
                <w:rFonts w:cs="Arial"/>
              </w:rPr>
              <w:t xml:space="preserve">/Bounce </w:t>
            </w:r>
            <w:r w:rsidR="00664426">
              <w:rPr>
                <w:rFonts w:cs="Arial"/>
              </w:rPr>
              <w:br/>
              <w:t>QA</w:t>
            </w:r>
            <w:r>
              <w:rPr>
                <w:rFonts w:cs="Arial"/>
              </w:rPr>
              <w:t xml:space="preserve"> </w:t>
            </w:r>
            <w:r w:rsidR="00684801">
              <w:rPr>
                <w:rFonts w:cs="Arial"/>
              </w:rPr>
              <w:t>instance</w:t>
            </w:r>
          </w:p>
        </w:tc>
      </w:tr>
      <w:tr w:rsidR="00684801" w:rsidTr="000F484C">
        <w:trPr>
          <w:trHeight w:val="548"/>
        </w:trPr>
        <w:tc>
          <w:tcPr>
            <w:tcW w:w="1906" w:type="dxa"/>
          </w:tcPr>
          <w:p w:rsidR="00664426" w:rsidRDefault="00664426" w:rsidP="71343101">
            <w:pPr>
              <w:jc w:val="center"/>
            </w:pPr>
          </w:p>
          <w:p w:rsidR="00684801" w:rsidRDefault="000F484C" w:rsidP="71343101">
            <w:pPr>
              <w:jc w:val="center"/>
            </w:pPr>
            <w:r>
              <w:t>Newsletters</w:t>
            </w:r>
          </w:p>
        </w:tc>
        <w:tc>
          <w:tcPr>
            <w:tcW w:w="4792" w:type="dxa"/>
          </w:tcPr>
          <w:p w:rsidR="000F484C" w:rsidRDefault="000F484C" w:rsidP="000F484C">
            <w:pPr>
              <w:jc w:val="center"/>
            </w:pPr>
          </w:p>
          <w:p w:rsidR="00684801" w:rsidRDefault="00664426" w:rsidP="000F484C">
            <w:pPr>
              <w:jc w:val="center"/>
            </w:pPr>
            <w:r>
              <w:t>NovusCaselawXTService_U</w:t>
            </w:r>
            <w:r w:rsidRPr="00664426">
              <w:t>A</w:t>
            </w:r>
            <w:r>
              <w:t>T</w:t>
            </w:r>
            <w:r w:rsidRPr="00664426">
              <w:t>_Stop/Start/Bounce</w:t>
            </w:r>
          </w:p>
          <w:p w:rsidR="00664426" w:rsidRPr="006D24EA" w:rsidRDefault="00664426" w:rsidP="000F484C">
            <w:pPr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2313" w:type="dxa"/>
          </w:tcPr>
          <w:p w:rsidR="00664426" w:rsidRDefault="00664426" w:rsidP="002A00CF">
            <w:pPr>
              <w:pStyle w:val="Header"/>
              <w:jc w:val="center"/>
              <w:rPr>
                <w:rFonts w:cs="Arial"/>
              </w:rPr>
            </w:pPr>
          </w:p>
          <w:p w:rsidR="00684801" w:rsidRDefault="00664426" w:rsidP="002A00CF">
            <w:pPr>
              <w:pStyle w:val="Header"/>
              <w:jc w:val="center"/>
              <w:rPr>
                <w:rFonts w:cs="Arial"/>
              </w:rPr>
            </w:pPr>
            <w:r>
              <w:rPr>
                <w:rFonts w:cs="Arial"/>
              </w:rPr>
              <w:t>For Stop/Start/Bounce</w:t>
            </w:r>
            <w:r w:rsidR="006D24EA">
              <w:rPr>
                <w:rFonts w:cs="Arial"/>
              </w:rPr>
              <w:t xml:space="preserve"> </w:t>
            </w:r>
            <w:r>
              <w:rPr>
                <w:rFonts w:cs="Arial"/>
              </w:rPr>
              <w:t>UAT</w:t>
            </w:r>
            <w:r w:rsidR="000F484C">
              <w:rPr>
                <w:rFonts w:cs="Arial"/>
              </w:rPr>
              <w:t xml:space="preserve"> </w:t>
            </w:r>
            <w:r w:rsidR="00684801">
              <w:rPr>
                <w:rFonts w:cs="Arial"/>
              </w:rPr>
              <w:t>instance</w:t>
            </w:r>
          </w:p>
        </w:tc>
      </w:tr>
    </w:tbl>
    <w:p w:rsidR="00684801" w:rsidRDefault="00684801" w:rsidP="71343101"/>
    <w:p w:rsidR="00684801" w:rsidRDefault="00684801" w:rsidP="71343101">
      <w:pPr>
        <w:pStyle w:val="Heading2"/>
        <w:numPr>
          <w:ilvl w:val="1"/>
          <w:numId w:val="5"/>
        </w:numPr>
      </w:pPr>
      <w:bookmarkStart w:id="16" w:name="_Toc111871487"/>
      <w:r>
        <w:t>Smoke Test</w:t>
      </w:r>
    </w:p>
    <w:p w:rsidR="71343101" w:rsidRDefault="71343101" w:rsidP="71343101">
      <w:r>
        <w:t xml:space="preserve">                </w:t>
      </w:r>
      <w:r w:rsidR="00664426">
        <w:t>No Manual Smoke Test required.</w:t>
      </w:r>
    </w:p>
    <w:p w:rsidR="71343101" w:rsidRDefault="00EC4906" w:rsidP="000F484C">
      <w:r>
        <w:t xml:space="preserve">                </w:t>
      </w:r>
    </w:p>
    <w:bookmarkEnd w:id="16"/>
    <w:p w:rsidR="71343101" w:rsidRDefault="71343101" w:rsidP="71343101"/>
    <w:p w:rsidR="00684801" w:rsidRDefault="00684801" w:rsidP="71343101">
      <w:pPr>
        <w:pStyle w:val="Heading2"/>
      </w:pPr>
      <w:bookmarkStart w:id="17" w:name="_Toc111871488"/>
      <w:r>
        <w:t>Server Information</w:t>
      </w:r>
      <w:bookmarkEnd w:id="17"/>
    </w:p>
    <w:p w:rsidR="00684801" w:rsidRDefault="00684801" w:rsidP="71343101"/>
    <w:p w:rsidR="00017C2C" w:rsidRDefault="006D24EA" w:rsidP="71343101">
      <w:r>
        <w:t xml:space="preserve">              </w:t>
      </w:r>
      <w:bookmarkStart w:id="18" w:name="_Toc111871489"/>
    </w:p>
    <w:tbl>
      <w:tblPr>
        <w:tblStyle w:val="TableGrid"/>
        <w:tblW w:w="0" w:type="auto"/>
        <w:tblLook w:val="04A0"/>
      </w:tblPr>
      <w:tblGrid>
        <w:gridCol w:w="3708"/>
        <w:gridCol w:w="5580"/>
      </w:tblGrid>
      <w:tr w:rsidR="00017C2C" w:rsidTr="00A64D5E">
        <w:trPr>
          <w:trHeight w:val="350"/>
        </w:trPr>
        <w:tc>
          <w:tcPr>
            <w:tcW w:w="3708" w:type="dxa"/>
          </w:tcPr>
          <w:p w:rsidR="00017C2C" w:rsidRPr="00A64D5E" w:rsidRDefault="00664426" w:rsidP="71343101">
            <w:pPr>
              <w:rPr>
                <w:b/>
              </w:rPr>
            </w:pPr>
            <w:r>
              <w:rPr>
                <w:b/>
              </w:rPr>
              <w:t xml:space="preserve">                 </w:t>
            </w:r>
            <w:r w:rsidR="00017C2C" w:rsidRPr="00A64D5E">
              <w:rPr>
                <w:b/>
              </w:rPr>
              <w:t>Environment</w:t>
            </w:r>
          </w:p>
        </w:tc>
        <w:tc>
          <w:tcPr>
            <w:tcW w:w="5580" w:type="dxa"/>
          </w:tcPr>
          <w:p w:rsidR="00017C2C" w:rsidRPr="00A64D5E" w:rsidRDefault="00017C2C" w:rsidP="71343101">
            <w:pPr>
              <w:rPr>
                <w:b/>
              </w:rPr>
            </w:pPr>
            <w:r>
              <w:t xml:space="preserve"> </w:t>
            </w:r>
            <w:r w:rsidR="00664426">
              <w:t xml:space="preserve">      </w:t>
            </w:r>
            <w:r w:rsidRPr="00A64D5E">
              <w:rPr>
                <w:b/>
              </w:rPr>
              <w:t>Server Details</w:t>
            </w:r>
          </w:p>
        </w:tc>
      </w:tr>
      <w:tr w:rsidR="00017C2C" w:rsidTr="00664426">
        <w:trPr>
          <w:trHeight w:val="413"/>
        </w:trPr>
        <w:tc>
          <w:tcPr>
            <w:tcW w:w="3708" w:type="dxa"/>
          </w:tcPr>
          <w:p w:rsidR="00664426" w:rsidRDefault="00664426" w:rsidP="71343101"/>
          <w:p w:rsidR="00017C2C" w:rsidRDefault="00664426" w:rsidP="71343101">
            <w:r>
              <w:t xml:space="preserve">                         QA</w:t>
            </w:r>
          </w:p>
        </w:tc>
        <w:tc>
          <w:tcPr>
            <w:tcW w:w="5580" w:type="dxa"/>
          </w:tcPr>
          <w:p w:rsidR="00664426" w:rsidRDefault="00664426" w:rsidP="00017C2C">
            <w:pPr>
              <w:rPr>
                <w:rFonts w:cs="Arial"/>
                <w:color w:val="000000" w:themeColor="text1"/>
              </w:rPr>
            </w:pPr>
          </w:p>
          <w:p w:rsidR="00017C2C" w:rsidRPr="00664426" w:rsidRDefault="00664426" w:rsidP="00017C2C">
            <w:pPr>
              <w:rPr>
                <w:rFonts w:cs="Arial"/>
                <w:color w:val="000000" w:themeColor="text1"/>
              </w:rPr>
            </w:pPr>
            <w:r w:rsidRPr="00664426">
              <w:rPr>
                <w:rFonts w:cs="Arial"/>
              </w:rPr>
              <w:t>c334ayxflapqf.int.thomsonreuters.com</w:t>
            </w:r>
          </w:p>
        </w:tc>
      </w:tr>
      <w:tr w:rsidR="00017C2C" w:rsidTr="00664426">
        <w:trPr>
          <w:trHeight w:val="350"/>
        </w:trPr>
        <w:tc>
          <w:tcPr>
            <w:tcW w:w="3708" w:type="dxa"/>
          </w:tcPr>
          <w:p w:rsidR="00664426" w:rsidRDefault="00664426" w:rsidP="71343101"/>
          <w:p w:rsidR="00017C2C" w:rsidRDefault="00664426" w:rsidP="71343101">
            <w:r>
              <w:t xml:space="preserve">                         UAT</w:t>
            </w:r>
          </w:p>
        </w:tc>
        <w:tc>
          <w:tcPr>
            <w:tcW w:w="5580" w:type="dxa"/>
          </w:tcPr>
          <w:p w:rsidR="00664426" w:rsidRDefault="00664426" w:rsidP="71343101">
            <w:pPr>
              <w:rPr>
                <w:rFonts w:cs="Arial"/>
                <w:color w:val="000000" w:themeColor="text1"/>
              </w:rPr>
            </w:pPr>
          </w:p>
          <w:p w:rsidR="00017C2C" w:rsidRPr="00664426" w:rsidRDefault="00664426" w:rsidP="71343101">
            <w:pPr>
              <w:rPr>
                <w:rFonts w:cs="Arial"/>
                <w:color w:val="000000" w:themeColor="text1"/>
              </w:rPr>
            </w:pPr>
            <w:r w:rsidRPr="00664426">
              <w:rPr>
                <w:rFonts w:cs="Arial"/>
              </w:rPr>
              <w:t>C139cfnflapsf.int.thomsonreuters.com</w:t>
            </w:r>
          </w:p>
        </w:tc>
      </w:tr>
    </w:tbl>
    <w:p w:rsidR="00BB79F3" w:rsidRDefault="00BB79F3" w:rsidP="71343101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81"/>
        <w:gridCol w:w="4581"/>
      </w:tblGrid>
      <w:tr w:rsidR="00BB79F3" w:rsidRPr="00BB79F3" w:rsidTr="71343101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BB79F3" w:rsidRPr="00BB79F3" w:rsidRDefault="00BB79F3" w:rsidP="71343101">
            <w:pPr>
              <w:jc w:val="lef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BB79F3" w:rsidRPr="00BB79F3" w:rsidRDefault="00BB79F3" w:rsidP="71343101">
            <w:pPr>
              <w:jc w:val="left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bookmarkEnd w:id="18"/>
    </w:tbl>
    <w:p w:rsidR="00684801" w:rsidRDefault="00684801" w:rsidP="71343101"/>
    <w:p w:rsidR="00684801" w:rsidRDefault="00684801" w:rsidP="71343101"/>
    <w:sectPr w:rsidR="00684801" w:rsidSect="00771CE8">
      <w:footerReference w:type="default" r:id="rId14"/>
      <w:pgSz w:w="12240" w:h="15840" w:code="1"/>
      <w:pgMar w:top="1440" w:right="1440" w:bottom="1584" w:left="1728" w:header="720" w:footer="36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0B61" w:rsidRDefault="00450B61" w:rsidP="006E12C9">
      <w:r>
        <w:separator/>
      </w:r>
    </w:p>
  </w:endnote>
  <w:endnote w:type="continuationSeparator" w:id="0">
    <w:p w:rsidR="00450B61" w:rsidRDefault="00450B61" w:rsidP="006E12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700" w:type="dxa"/>
      <w:tblInd w:w="108" w:type="dxa"/>
      <w:tblLayout w:type="fixed"/>
      <w:tblLook w:val="0000"/>
    </w:tblPr>
    <w:tblGrid>
      <w:gridCol w:w="3500"/>
      <w:gridCol w:w="2100"/>
      <w:gridCol w:w="3100"/>
    </w:tblGrid>
    <w:tr w:rsidR="00771CE8">
      <w:trPr>
        <w:trHeight w:val="70"/>
      </w:trPr>
      <w:tc>
        <w:tcPr>
          <w:tcW w:w="3500" w:type="dxa"/>
          <w:tcBorders>
            <w:top w:val="single" w:sz="4" w:space="0" w:color="auto"/>
          </w:tcBorders>
          <w:vAlign w:val="bottom"/>
        </w:tcPr>
        <w:p w:rsidR="00771CE8" w:rsidRDefault="00771CE8">
          <w:pPr>
            <w:pStyle w:val="Footer"/>
            <w:rPr>
              <w:sz w:val="16"/>
            </w:rPr>
          </w:pPr>
        </w:p>
      </w:tc>
      <w:tc>
        <w:tcPr>
          <w:tcW w:w="2100" w:type="dxa"/>
          <w:tcBorders>
            <w:top w:val="single" w:sz="4" w:space="0" w:color="auto"/>
          </w:tcBorders>
          <w:vAlign w:val="bottom"/>
        </w:tcPr>
        <w:p w:rsidR="00771CE8" w:rsidRDefault="00771CE8">
          <w:pPr>
            <w:pStyle w:val="Footer"/>
            <w:jc w:val="center"/>
            <w:rPr>
              <w:b/>
              <w:sz w:val="18"/>
            </w:rPr>
          </w:pPr>
          <w:bookmarkStart w:id="19" w:name="_Toc470319877"/>
        </w:p>
      </w:tc>
      <w:tc>
        <w:tcPr>
          <w:tcW w:w="3100" w:type="dxa"/>
          <w:tcBorders>
            <w:top w:val="single" w:sz="4" w:space="0" w:color="auto"/>
          </w:tcBorders>
          <w:vAlign w:val="bottom"/>
        </w:tcPr>
        <w:p w:rsidR="00771CE8" w:rsidRDefault="00771CE8">
          <w:pPr>
            <w:pStyle w:val="Footer"/>
            <w:jc w:val="right"/>
            <w:rPr>
              <w:sz w:val="16"/>
            </w:rPr>
          </w:pPr>
        </w:p>
      </w:tc>
    </w:tr>
    <w:tr w:rsidR="00771CE8">
      <w:trPr>
        <w:trHeight w:val="330"/>
      </w:trPr>
      <w:tc>
        <w:tcPr>
          <w:tcW w:w="3500" w:type="dxa"/>
          <w:vAlign w:val="bottom"/>
        </w:tcPr>
        <w:p w:rsidR="00771CE8" w:rsidRDefault="002B68C8">
          <w:pPr>
            <w:pStyle w:val="Footer"/>
            <w:jc w:val="left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fldChar w:fldCharType="begin"/>
          </w:r>
          <w:r w:rsidR="00771CE8">
            <w:rPr>
              <w:rFonts w:cs="Arial"/>
              <w:sz w:val="16"/>
            </w:rPr>
            <w:instrText xml:space="preserve"> FILENAME </w:instrText>
          </w:r>
          <w:r>
            <w:rPr>
              <w:rFonts w:cs="Arial"/>
              <w:sz w:val="16"/>
            </w:rPr>
            <w:fldChar w:fldCharType="separate"/>
          </w:r>
          <w:r w:rsidR="00771CE8">
            <w:rPr>
              <w:rFonts w:cs="Arial"/>
              <w:noProof/>
              <w:sz w:val="16"/>
            </w:rPr>
            <w:t>Build&amp;</w:t>
          </w:r>
          <w:r w:rsidR="00842959">
            <w:rPr>
              <w:rFonts w:cs="Arial"/>
              <w:noProof/>
              <w:sz w:val="16"/>
            </w:rPr>
            <w:t>Deploy_NovusCaseLawXT</w:t>
          </w:r>
          <w:r w:rsidR="00771CE8">
            <w:rPr>
              <w:rFonts w:cs="Arial"/>
              <w:noProof/>
              <w:sz w:val="16"/>
            </w:rPr>
            <w:t>.doc</w:t>
          </w:r>
          <w:r>
            <w:rPr>
              <w:rFonts w:cs="Arial"/>
              <w:sz w:val="16"/>
            </w:rPr>
            <w:fldChar w:fldCharType="end"/>
          </w:r>
        </w:p>
        <w:p w:rsidR="00771CE8" w:rsidRDefault="00771CE8">
          <w:pPr>
            <w:pStyle w:val="Footer"/>
            <w:jc w:val="left"/>
            <w:rPr>
              <w:rFonts w:cs="Arial"/>
              <w:sz w:val="16"/>
            </w:rPr>
          </w:pPr>
        </w:p>
      </w:tc>
      <w:tc>
        <w:tcPr>
          <w:tcW w:w="2100" w:type="dxa"/>
          <w:vAlign w:val="bottom"/>
        </w:tcPr>
        <w:p w:rsidR="00771CE8" w:rsidRDefault="00771CE8">
          <w:pPr>
            <w:pStyle w:val="Footer"/>
            <w:jc w:val="center"/>
            <w:rPr>
              <w:b/>
              <w:snapToGrid w:val="0"/>
              <w:sz w:val="18"/>
            </w:rPr>
          </w:pPr>
          <w:r>
            <w:rPr>
              <w:b/>
              <w:snapToGrid w:val="0"/>
              <w:sz w:val="18"/>
            </w:rPr>
            <w:t xml:space="preserve">Page </w:t>
          </w:r>
          <w:r w:rsidR="002B68C8">
            <w:rPr>
              <w:b/>
              <w:snapToGrid w:val="0"/>
              <w:sz w:val="18"/>
            </w:rPr>
            <w:fldChar w:fldCharType="begin"/>
          </w:r>
          <w:r>
            <w:rPr>
              <w:b/>
              <w:snapToGrid w:val="0"/>
              <w:sz w:val="18"/>
            </w:rPr>
            <w:instrText xml:space="preserve"> PAGE </w:instrText>
          </w:r>
          <w:r w:rsidR="002B68C8">
            <w:rPr>
              <w:b/>
              <w:snapToGrid w:val="0"/>
              <w:sz w:val="18"/>
            </w:rPr>
            <w:fldChar w:fldCharType="separate"/>
          </w:r>
          <w:r w:rsidR="00C17C51">
            <w:rPr>
              <w:b/>
              <w:noProof/>
              <w:snapToGrid w:val="0"/>
              <w:sz w:val="18"/>
            </w:rPr>
            <w:t>1</w:t>
          </w:r>
          <w:r w:rsidR="002B68C8">
            <w:rPr>
              <w:b/>
              <w:snapToGrid w:val="0"/>
              <w:sz w:val="18"/>
            </w:rPr>
            <w:fldChar w:fldCharType="end"/>
          </w:r>
          <w:r>
            <w:rPr>
              <w:b/>
              <w:snapToGrid w:val="0"/>
              <w:sz w:val="18"/>
            </w:rPr>
            <w:t xml:space="preserve"> of </w:t>
          </w:r>
          <w:r w:rsidR="002B68C8">
            <w:rPr>
              <w:b/>
              <w:snapToGrid w:val="0"/>
              <w:sz w:val="18"/>
            </w:rPr>
            <w:fldChar w:fldCharType="begin"/>
          </w:r>
          <w:r>
            <w:rPr>
              <w:b/>
              <w:snapToGrid w:val="0"/>
              <w:sz w:val="18"/>
            </w:rPr>
            <w:instrText xml:space="preserve"> NUMPAGES </w:instrText>
          </w:r>
          <w:r w:rsidR="002B68C8">
            <w:rPr>
              <w:b/>
              <w:snapToGrid w:val="0"/>
              <w:sz w:val="18"/>
            </w:rPr>
            <w:fldChar w:fldCharType="separate"/>
          </w:r>
          <w:r w:rsidR="00C17C51">
            <w:rPr>
              <w:b/>
              <w:noProof/>
              <w:snapToGrid w:val="0"/>
              <w:sz w:val="18"/>
            </w:rPr>
            <w:t>6</w:t>
          </w:r>
          <w:r w:rsidR="002B68C8">
            <w:rPr>
              <w:b/>
              <w:snapToGrid w:val="0"/>
              <w:sz w:val="18"/>
            </w:rPr>
            <w:fldChar w:fldCharType="end"/>
          </w:r>
        </w:p>
        <w:p w:rsidR="00771CE8" w:rsidRDefault="00771CE8">
          <w:pPr>
            <w:pStyle w:val="Footer"/>
            <w:jc w:val="center"/>
            <w:rPr>
              <w:rFonts w:cs="Arial"/>
              <w:sz w:val="16"/>
            </w:rPr>
          </w:pPr>
        </w:p>
      </w:tc>
      <w:tc>
        <w:tcPr>
          <w:tcW w:w="3100" w:type="dxa"/>
          <w:vAlign w:val="bottom"/>
        </w:tcPr>
        <w:p w:rsidR="00771CE8" w:rsidRDefault="00771CE8">
          <w:pPr>
            <w:pStyle w:val="Footer"/>
            <w:jc w:val="right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Thomson Reuters </w:t>
          </w:r>
        </w:p>
        <w:p w:rsidR="00771CE8" w:rsidRDefault="00771CE8">
          <w:pPr>
            <w:pStyle w:val="Footer"/>
            <w:jc w:val="right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Confidential</w:t>
          </w:r>
        </w:p>
        <w:p w:rsidR="00771CE8" w:rsidRDefault="00771CE8">
          <w:pPr>
            <w:pStyle w:val="Footer"/>
            <w:jc w:val="right"/>
            <w:rPr>
              <w:rFonts w:cs="Arial"/>
              <w:sz w:val="16"/>
            </w:rPr>
          </w:pPr>
        </w:p>
      </w:tc>
    </w:tr>
    <w:bookmarkEnd w:id="19"/>
  </w:tbl>
  <w:p w:rsidR="00771CE8" w:rsidRDefault="00771CE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0B61" w:rsidRDefault="00450B61" w:rsidP="006E12C9">
      <w:r>
        <w:separator/>
      </w:r>
    </w:p>
  </w:footnote>
  <w:footnote w:type="continuationSeparator" w:id="0">
    <w:p w:rsidR="00450B61" w:rsidRDefault="00450B61" w:rsidP="006E12C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52B73"/>
    <w:multiLevelType w:val="hybridMultilevel"/>
    <w:tmpl w:val="794AB14C"/>
    <w:lvl w:ilvl="0" w:tplc="4CD050E0">
      <w:start w:val="1"/>
      <w:numFmt w:val="lowerLetter"/>
      <w:lvlText w:val="%1)"/>
      <w:lvlJc w:val="left"/>
      <w:pPr>
        <w:ind w:left="180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2D00754"/>
    <w:multiLevelType w:val="hybridMultilevel"/>
    <w:tmpl w:val="83420F7C"/>
    <w:lvl w:ilvl="0" w:tplc="959038C6">
      <w:start w:val="1"/>
      <w:numFmt w:val="bullet"/>
      <w:lvlText w:val=""/>
      <w:lvlJc w:val="left"/>
      <w:pPr>
        <w:tabs>
          <w:tab w:val="num" w:pos="792"/>
        </w:tabs>
        <w:ind w:left="557" w:hanging="12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2">
    <w:nsid w:val="32FB7E6D"/>
    <w:multiLevelType w:val="multilevel"/>
    <w:tmpl w:val="D9FE6D1C"/>
    <w:lvl w:ilvl="0">
      <w:start w:val="1"/>
      <w:numFmt w:val="decimal"/>
      <w:pStyle w:val="Heading1"/>
      <w:lvlText w:val="%1."/>
      <w:lvlJc w:val="left"/>
      <w:pPr>
        <w:tabs>
          <w:tab w:val="num" w:pos="472"/>
        </w:tabs>
        <w:ind w:left="472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432"/>
        </w:tabs>
        <w:ind w:left="43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>
    <w:nsid w:val="3566497B"/>
    <w:multiLevelType w:val="multilevel"/>
    <w:tmpl w:val="6E6CB744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lowerLetter"/>
      <w:lvlText w:val="%3)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">
    <w:nsid w:val="6513649E"/>
    <w:multiLevelType w:val="multilevel"/>
    <w:tmpl w:val="A5D09944"/>
    <w:lvl w:ilvl="0">
      <w:start w:val="3"/>
      <w:numFmt w:val="decimal"/>
      <w:lvlText w:val="%1"/>
      <w:lvlJc w:val="left"/>
      <w:pPr>
        <w:tabs>
          <w:tab w:val="num" w:pos="553"/>
        </w:tabs>
        <w:ind w:left="553" w:hanging="553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57"/>
        </w:tabs>
        <w:ind w:left="1057" w:hanging="553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728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232"/>
        </w:tabs>
        <w:ind w:left="2232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096"/>
        </w:tabs>
        <w:ind w:left="30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464"/>
        </w:tabs>
        <w:ind w:left="446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968"/>
        </w:tabs>
        <w:ind w:left="496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832"/>
        </w:tabs>
        <w:ind w:left="5832" w:hanging="1800"/>
      </w:pPr>
      <w:rPr>
        <w:rFonts w:cs="Times New Roman" w:hint="default"/>
      </w:rPr>
    </w:lvl>
  </w:abstractNum>
  <w:abstractNum w:abstractNumId="5">
    <w:nsid w:val="7E1B25E3"/>
    <w:multiLevelType w:val="multilevel"/>
    <w:tmpl w:val="577209A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56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2"/>
    <w:lvlOverride w:ilvl="0">
      <w:startOverride w:val="3"/>
    </w:lvlOverride>
    <w:lvlOverride w:ilvl="1">
      <w:startOverride w:val="4"/>
    </w:lvlOverride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84801"/>
    <w:rsid w:val="00017C2C"/>
    <w:rsid w:val="00080BC6"/>
    <w:rsid w:val="000E3917"/>
    <w:rsid w:val="000E7D58"/>
    <w:rsid w:val="000F484C"/>
    <w:rsid w:val="00123C07"/>
    <w:rsid w:val="00162D4D"/>
    <w:rsid w:val="001632E4"/>
    <w:rsid w:val="00167B66"/>
    <w:rsid w:val="00193935"/>
    <w:rsid w:val="001C49EC"/>
    <w:rsid w:val="001E2991"/>
    <w:rsid w:val="00245A58"/>
    <w:rsid w:val="00262B3A"/>
    <w:rsid w:val="00267865"/>
    <w:rsid w:val="00270433"/>
    <w:rsid w:val="002A00CF"/>
    <w:rsid w:val="002B68C8"/>
    <w:rsid w:val="00304417"/>
    <w:rsid w:val="0032011B"/>
    <w:rsid w:val="003479EC"/>
    <w:rsid w:val="00365BD8"/>
    <w:rsid w:val="003A46F8"/>
    <w:rsid w:val="003F3273"/>
    <w:rsid w:val="00405A86"/>
    <w:rsid w:val="00441EA0"/>
    <w:rsid w:val="00450B61"/>
    <w:rsid w:val="00464CEF"/>
    <w:rsid w:val="00466863"/>
    <w:rsid w:val="004946C3"/>
    <w:rsid w:val="004A2B26"/>
    <w:rsid w:val="00510681"/>
    <w:rsid w:val="005153D4"/>
    <w:rsid w:val="00521F14"/>
    <w:rsid w:val="00542FDA"/>
    <w:rsid w:val="005469BB"/>
    <w:rsid w:val="005868DB"/>
    <w:rsid w:val="005D7582"/>
    <w:rsid w:val="00654310"/>
    <w:rsid w:val="006563EA"/>
    <w:rsid w:val="00664426"/>
    <w:rsid w:val="006700DD"/>
    <w:rsid w:val="00684801"/>
    <w:rsid w:val="006D24EA"/>
    <w:rsid w:val="006D26B6"/>
    <w:rsid w:val="006E12C9"/>
    <w:rsid w:val="00702964"/>
    <w:rsid w:val="00771CE8"/>
    <w:rsid w:val="007800F8"/>
    <w:rsid w:val="007E2BAF"/>
    <w:rsid w:val="008279C6"/>
    <w:rsid w:val="00842959"/>
    <w:rsid w:val="00864637"/>
    <w:rsid w:val="0088519C"/>
    <w:rsid w:val="008A1256"/>
    <w:rsid w:val="008A2FB7"/>
    <w:rsid w:val="008B300C"/>
    <w:rsid w:val="008C1884"/>
    <w:rsid w:val="008E31BE"/>
    <w:rsid w:val="008F5D1C"/>
    <w:rsid w:val="00913A87"/>
    <w:rsid w:val="009559A3"/>
    <w:rsid w:val="009B046F"/>
    <w:rsid w:val="009D5E37"/>
    <w:rsid w:val="009E655A"/>
    <w:rsid w:val="009F6B71"/>
    <w:rsid w:val="00A14001"/>
    <w:rsid w:val="00A16E9B"/>
    <w:rsid w:val="00A26710"/>
    <w:rsid w:val="00A3450B"/>
    <w:rsid w:val="00A50838"/>
    <w:rsid w:val="00A64D5E"/>
    <w:rsid w:val="00AA3BD2"/>
    <w:rsid w:val="00AB16CF"/>
    <w:rsid w:val="00AE5935"/>
    <w:rsid w:val="00B05F28"/>
    <w:rsid w:val="00B17FA7"/>
    <w:rsid w:val="00B42A40"/>
    <w:rsid w:val="00B67C74"/>
    <w:rsid w:val="00BA31BE"/>
    <w:rsid w:val="00BA63AE"/>
    <w:rsid w:val="00BB308C"/>
    <w:rsid w:val="00BB79F3"/>
    <w:rsid w:val="00C17C51"/>
    <w:rsid w:val="00C52180"/>
    <w:rsid w:val="00C7181F"/>
    <w:rsid w:val="00C94061"/>
    <w:rsid w:val="00CD0633"/>
    <w:rsid w:val="00D07F6C"/>
    <w:rsid w:val="00D14EEE"/>
    <w:rsid w:val="00D63615"/>
    <w:rsid w:val="00D73814"/>
    <w:rsid w:val="00D7430C"/>
    <w:rsid w:val="00D87AE0"/>
    <w:rsid w:val="00DA205A"/>
    <w:rsid w:val="00DC4D08"/>
    <w:rsid w:val="00DF7094"/>
    <w:rsid w:val="00E33ED0"/>
    <w:rsid w:val="00EA2FD8"/>
    <w:rsid w:val="00EC4906"/>
    <w:rsid w:val="00EC5338"/>
    <w:rsid w:val="00F3418B"/>
    <w:rsid w:val="00FA0B6F"/>
    <w:rsid w:val="00FE734D"/>
    <w:rsid w:val="596A180B"/>
    <w:rsid w:val="713431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enu v:ext="edit" fillcolor="none" strokecolor="#00206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801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684801"/>
    <w:pPr>
      <w:keepNext/>
      <w:numPr>
        <w:numId w:val="1"/>
      </w:numPr>
      <w:tabs>
        <w:tab w:val="left" w:pos="432"/>
      </w:tabs>
      <w:spacing w:before="240"/>
      <w:outlineLvl w:val="0"/>
    </w:pPr>
    <w:rPr>
      <w:b/>
      <w:kern w:val="28"/>
      <w:sz w:val="24"/>
    </w:rPr>
  </w:style>
  <w:style w:type="paragraph" w:styleId="Heading2">
    <w:name w:val="heading 2"/>
    <w:basedOn w:val="Normal"/>
    <w:next w:val="Normal"/>
    <w:link w:val="Heading2Char"/>
    <w:qFormat/>
    <w:rsid w:val="00684801"/>
    <w:pPr>
      <w:numPr>
        <w:ilvl w:val="1"/>
        <w:numId w:val="1"/>
      </w:numPr>
      <w:spacing w:before="120"/>
      <w:outlineLvl w:val="1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84801"/>
    <w:rPr>
      <w:rFonts w:ascii="Arial" w:eastAsia="Times New Roman" w:hAnsi="Arial" w:cs="Times New Roman"/>
      <w:b/>
      <w:kern w:val="28"/>
      <w:sz w:val="24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684801"/>
    <w:rPr>
      <w:rFonts w:ascii="Arial" w:eastAsia="Times New Roman" w:hAnsi="Arial" w:cs="Times New Roman"/>
      <w:b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68480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801"/>
    <w:rPr>
      <w:rFonts w:ascii="Arial" w:eastAsia="Times New Roman" w:hAnsi="Arial" w:cs="Times New Roman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rsid w:val="00684801"/>
    <w:rPr>
      <w:color w:val="0000FF"/>
      <w:u w:val="single"/>
    </w:rPr>
  </w:style>
  <w:style w:type="paragraph" w:styleId="Footer">
    <w:name w:val="footer"/>
    <w:basedOn w:val="Normal"/>
    <w:link w:val="FooterChar"/>
    <w:rsid w:val="0068480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684801"/>
    <w:rPr>
      <w:rFonts w:ascii="Arial" w:eastAsia="Times New Roman" w:hAnsi="Arial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semiHidden/>
    <w:rsid w:val="00684801"/>
    <w:pPr>
      <w:tabs>
        <w:tab w:val="left" w:leader="dot" w:pos="8636"/>
      </w:tabs>
      <w:spacing w:before="120"/>
      <w:ind w:left="432" w:hanging="432"/>
    </w:pPr>
    <w:rPr>
      <w:b/>
      <w:noProof/>
      <w:szCs w:val="28"/>
    </w:rPr>
  </w:style>
  <w:style w:type="paragraph" w:styleId="TOC2">
    <w:name w:val="toc 2"/>
    <w:basedOn w:val="Normal"/>
    <w:next w:val="Normal"/>
    <w:autoRedefine/>
    <w:semiHidden/>
    <w:rsid w:val="00684801"/>
    <w:pPr>
      <w:tabs>
        <w:tab w:val="left" w:leader="dot" w:pos="8640"/>
      </w:tabs>
      <w:ind w:left="1152" w:hanging="720"/>
    </w:pPr>
  </w:style>
  <w:style w:type="paragraph" w:styleId="TOC3">
    <w:name w:val="toc 3"/>
    <w:basedOn w:val="Normal"/>
    <w:next w:val="Normal"/>
    <w:autoRedefine/>
    <w:semiHidden/>
    <w:rsid w:val="00684801"/>
    <w:pPr>
      <w:tabs>
        <w:tab w:val="left" w:leader="dot" w:pos="8640"/>
      </w:tabs>
      <w:ind w:left="400"/>
    </w:pPr>
  </w:style>
  <w:style w:type="paragraph" w:customStyle="1" w:styleId="DocVersion">
    <w:name w:val="Doc Version"/>
    <w:basedOn w:val="Normal"/>
    <w:rsid w:val="00684801"/>
    <w:rPr>
      <w:b/>
    </w:rPr>
  </w:style>
  <w:style w:type="paragraph" w:customStyle="1" w:styleId="AuthorName">
    <w:name w:val="Author Name"/>
    <w:basedOn w:val="Normal"/>
    <w:rsid w:val="00684801"/>
    <w:rPr>
      <w:b/>
    </w:rPr>
  </w:style>
  <w:style w:type="paragraph" w:styleId="CommentText">
    <w:name w:val="annotation text"/>
    <w:basedOn w:val="Normal"/>
    <w:link w:val="CommentTextChar"/>
    <w:semiHidden/>
    <w:rsid w:val="00684801"/>
    <w:pPr>
      <w:jc w:val="left"/>
    </w:pPr>
    <w:rPr>
      <w:rFonts w:ascii="Times New Roman" w:hAnsi="Times New Roman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684801"/>
    <w:rPr>
      <w:rFonts w:ascii="Times New Roman" w:eastAsia="Times New Roman" w:hAnsi="Times New Roman" w:cs="Times New Roman"/>
      <w:sz w:val="20"/>
      <w:szCs w:val="20"/>
    </w:rPr>
  </w:style>
  <w:style w:type="paragraph" w:customStyle="1" w:styleId="BodyText-Indent2">
    <w:name w:val="Body Text - Indent 2"/>
    <w:basedOn w:val="Normal"/>
    <w:rsid w:val="00684801"/>
    <w:pPr>
      <w:spacing w:before="120"/>
      <w:ind w:left="1008"/>
    </w:pPr>
  </w:style>
  <w:style w:type="paragraph" w:customStyle="1" w:styleId="BodyText-Indent1">
    <w:name w:val="Body Text - Indent 1"/>
    <w:basedOn w:val="Normal"/>
    <w:rsid w:val="00684801"/>
    <w:pPr>
      <w:spacing w:before="120"/>
      <w:ind w:left="432"/>
    </w:pPr>
  </w:style>
  <w:style w:type="paragraph" w:styleId="NormalWeb">
    <w:name w:val="Normal (Web)"/>
    <w:basedOn w:val="Normal"/>
    <w:uiPriority w:val="99"/>
    <w:unhideWhenUsed/>
    <w:rsid w:val="00684801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6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681"/>
    <w:rPr>
      <w:rFonts w:ascii="Tahoma" w:eastAsia="Times New Roman" w:hAnsi="Tahoma" w:cs="Tahoma"/>
      <w:sz w:val="16"/>
      <w:szCs w:val="16"/>
      <w:lang w:val="en-GB"/>
    </w:rPr>
  </w:style>
  <w:style w:type="character" w:customStyle="1" w:styleId="apple-converted-space">
    <w:name w:val="apple-converted-space"/>
    <w:basedOn w:val="DefaultParagraphFont"/>
    <w:rsid w:val="00464CEF"/>
  </w:style>
  <w:style w:type="table" w:styleId="TableGrid">
    <w:name w:val="Table Grid"/>
    <w:basedOn w:val="TableNormal"/>
    <w:uiPriority w:val="59"/>
    <w:rsid w:val="00017C2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7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anthillpro:8080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32B92A3DE7BE4A9C4ADD5FEA050AFD" ma:contentTypeVersion="0" ma:contentTypeDescription="Create a new document." ma:contentTypeScope="" ma:versionID="b44d20b0bf926ca626ccc41d59869db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187E55-6327-4013-B83F-E7287255D2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FA7793-95CE-458A-8EC3-2BB2E3B74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76BEB7E-E52F-479B-A53B-B7D36369C6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5A52917-FC6E-4701-8F84-0AB91715F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 Reuters</Company>
  <LinksUpToDate>false</LinksUpToDate>
  <CharactersWithSpaces>4388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U6026490</dc:creator>
  <cp:lastModifiedBy>U6034282</cp:lastModifiedBy>
  <cp:revision>2</cp:revision>
  <dcterms:created xsi:type="dcterms:W3CDTF">2016-03-22T13:29:00Z</dcterms:created>
  <dcterms:modified xsi:type="dcterms:W3CDTF">2016-03-22T13:29:00Z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0x0101003D32B92A3DE7BE4A9C4ADD5FEA050AFD</vt:lpwstr>
  </property>
</Properties>
</file>