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8EEC2" w14:textId="77777777" w:rsidR="004C07E2" w:rsidRPr="004C07E2" w:rsidRDefault="004C07E2" w:rsidP="004C07E2">
      <w:pPr>
        <w:rPr>
          <w:b/>
          <w:bCs/>
        </w:rPr>
      </w:pPr>
      <w:r w:rsidRPr="004C07E2">
        <w:rPr>
          <w:b/>
          <w:bCs/>
        </w:rPr>
        <w:t>Phase 6: Business Analysis Report – Jewellery Sales</w:t>
      </w:r>
    </w:p>
    <w:p w14:paraId="6A2C82FB" w14:textId="77777777" w:rsidR="004C07E2" w:rsidRPr="004C07E2" w:rsidRDefault="004C07E2" w:rsidP="004C07E2">
      <w:pPr>
        <w:rPr>
          <w:b/>
          <w:bCs/>
        </w:rPr>
      </w:pPr>
      <w:r w:rsidRPr="004C07E2">
        <w:rPr>
          <w:b/>
          <w:bCs/>
        </w:rPr>
        <w:t>Objective</w:t>
      </w:r>
    </w:p>
    <w:p w14:paraId="48A9D6C9" w14:textId="77777777" w:rsidR="004C07E2" w:rsidRPr="004C07E2" w:rsidRDefault="004C07E2" w:rsidP="004C07E2">
      <w:pPr>
        <w:rPr>
          <w:b/>
          <w:bCs/>
        </w:rPr>
      </w:pPr>
      <w:r w:rsidRPr="004C07E2">
        <w:rPr>
          <w:b/>
          <w:bCs/>
        </w:rPr>
        <w:t>To evaluate branch performance, product mix, customer preferences, and growth trends using key business KPIs such as Revenue, Weight Sold, Average Transaction Value (ATV), Making Charge Revenue, Karat Mix, and Item Type Mix.</w:t>
      </w:r>
    </w:p>
    <w:p w14:paraId="36A1C3AC" w14:textId="77777777" w:rsidR="004C07E2" w:rsidRPr="004C07E2" w:rsidRDefault="004C07E2" w:rsidP="004C07E2">
      <w:pPr>
        <w:rPr>
          <w:b/>
          <w:bCs/>
        </w:rPr>
      </w:pPr>
      <w:r w:rsidRPr="004C07E2">
        <w:rPr>
          <w:b/>
          <w:bCs/>
        </w:rPr>
        <w:pict w14:anchorId="15ED31AF">
          <v:rect id="_x0000_i1329" style="width:0;height:1.5pt" o:hralign="center" o:hrstd="t" o:hr="t" fillcolor="#a0a0a0" stroked="f"/>
        </w:pict>
      </w:r>
    </w:p>
    <w:p w14:paraId="76DC717A" w14:textId="77777777" w:rsidR="004C07E2" w:rsidRPr="004C07E2" w:rsidRDefault="004C07E2" w:rsidP="004C07E2">
      <w:pPr>
        <w:rPr>
          <w:b/>
          <w:bCs/>
        </w:rPr>
      </w:pPr>
      <w:r w:rsidRPr="004C07E2">
        <w:rPr>
          <w:b/>
          <w:bCs/>
        </w:rPr>
        <w:t>1. Executive Summary</w:t>
      </w:r>
    </w:p>
    <w:p w14:paraId="01FA46EA" w14:textId="77777777" w:rsidR="004C07E2" w:rsidRPr="004C07E2" w:rsidRDefault="004C07E2" w:rsidP="004C07E2">
      <w:pPr>
        <w:rPr>
          <w:b/>
          <w:bCs/>
        </w:rPr>
      </w:pPr>
      <w:r w:rsidRPr="004C07E2">
        <w:rPr>
          <w:b/>
          <w:bCs/>
        </w:rPr>
        <w:t xml:space="preserve">Over the 13-month analysis period, the jewellery business demonstrated strong overall performance, driven primarily by a few key branches. The analysis shows that customer buying </w:t>
      </w:r>
      <w:proofErr w:type="spellStart"/>
      <w:r w:rsidRPr="004C07E2">
        <w:rPr>
          <w:b/>
          <w:bCs/>
        </w:rPr>
        <w:t>behavior</w:t>
      </w:r>
      <w:proofErr w:type="spellEnd"/>
      <w:r w:rsidRPr="004C07E2">
        <w:rPr>
          <w:b/>
          <w:bCs/>
        </w:rPr>
        <w:t xml:space="preserve"> varies significantly across branches, resulting in different sales patterns and profitability levels.</w:t>
      </w:r>
    </w:p>
    <w:p w14:paraId="797F4091" w14:textId="77777777" w:rsidR="004C07E2" w:rsidRPr="004C07E2" w:rsidRDefault="004C07E2" w:rsidP="004C07E2">
      <w:pPr>
        <w:rPr>
          <w:b/>
          <w:bCs/>
        </w:rPr>
      </w:pPr>
      <w:r w:rsidRPr="004C07E2">
        <w:rPr>
          <w:b/>
          <w:bCs/>
        </w:rPr>
        <w:t>While some branches generate revenue through high-value jewellery sales, others focus on high-volume investment products such as gold bars and coins. Traditional 22K jewellery remains the dominant customer preference, while 18K jewellery represents an opportunity for future growth.</w:t>
      </w:r>
    </w:p>
    <w:p w14:paraId="21DCF869" w14:textId="77777777" w:rsidR="004C07E2" w:rsidRPr="004C07E2" w:rsidRDefault="004C07E2" w:rsidP="004C07E2">
      <w:pPr>
        <w:rPr>
          <w:b/>
          <w:bCs/>
        </w:rPr>
      </w:pPr>
      <w:r w:rsidRPr="004C07E2">
        <w:rPr>
          <w:b/>
          <w:bCs/>
        </w:rPr>
        <w:t>The analysis also identified opportunities to improve profitability through better product mix management, higher making charge contribution, and improved product classification.</w:t>
      </w:r>
    </w:p>
    <w:p w14:paraId="353296C2" w14:textId="77777777" w:rsidR="004C07E2" w:rsidRPr="004C07E2" w:rsidRDefault="004C07E2" w:rsidP="004C07E2">
      <w:pPr>
        <w:rPr>
          <w:b/>
          <w:bCs/>
        </w:rPr>
      </w:pPr>
      <w:r w:rsidRPr="004C07E2">
        <w:rPr>
          <w:b/>
          <w:bCs/>
        </w:rPr>
        <w:pict w14:anchorId="4797B7CD">
          <v:rect id="_x0000_i1330" style="width:0;height:1.5pt" o:hralign="center" o:hrstd="t" o:hr="t" fillcolor="#a0a0a0" stroked="f"/>
        </w:pict>
      </w:r>
    </w:p>
    <w:p w14:paraId="70CE564F" w14:textId="77777777" w:rsidR="004C07E2" w:rsidRPr="004C07E2" w:rsidRDefault="004C07E2" w:rsidP="004C07E2">
      <w:pPr>
        <w:rPr>
          <w:b/>
          <w:bCs/>
        </w:rPr>
      </w:pPr>
      <w:r w:rsidRPr="004C07E2">
        <w:rPr>
          <w:b/>
          <w:bCs/>
        </w:rPr>
        <w:t>2. Branch Performance Overview</w:t>
      </w:r>
    </w:p>
    <w:p w14:paraId="36D1F9A1" w14:textId="77777777" w:rsidR="004C07E2" w:rsidRPr="004C07E2" w:rsidRDefault="004C07E2" w:rsidP="004C07E2">
      <w:pPr>
        <w:rPr>
          <w:b/>
          <w:bCs/>
        </w:rPr>
      </w:pPr>
      <w:r w:rsidRPr="004C07E2">
        <w:rPr>
          <w:b/>
          <w:bCs/>
        </w:rPr>
        <w:t>KPIs</w:t>
      </w:r>
    </w:p>
    <w:p w14:paraId="306262BE" w14:textId="77777777" w:rsidR="004C07E2" w:rsidRPr="004C07E2" w:rsidRDefault="004C07E2">
      <w:pPr>
        <w:numPr>
          <w:ilvl w:val="0"/>
          <w:numId w:val="1"/>
        </w:numPr>
        <w:rPr>
          <w:b/>
          <w:bCs/>
        </w:rPr>
      </w:pPr>
      <w:r w:rsidRPr="004C07E2">
        <w:rPr>
          <w:b/>
          <w:bCs/>
        </w:rPr>
        <w:t>Revenue</w:t>
      </w:r>
    </w:p>
    <w:p w14:paraId="4972D0EA" w14:textId="77777777" w:rsidR="004C07E2" w:rsidRPr="004C07E2" w:rsidRDefault="004C07E2">
      <w:pPr>
        <w:numPr>
          <w:ilvl w:val="0"/>
          <w:numId w:val="1"/>
        </w:numPr>
        <w:rPr>
          <w:b/>
          <w:bCs/>
        </w:rPr>
      </w:pPr>
      <w:r w:rsidRPr="004C07E2">
        <w:rPr>
          <w:b/>
          <w:bCs/>
        </w:rPr>
        <w:t>Total Weight Sold</w:t>
      </w:r>
    </w:p>
    <w:p w14:paraId="54C57C32" w14:textId="77777777" w:rsidR="004C07E2" w:rsidRPr="004C07E2" w:rsidRDefault="004C07E2">
      <w:pPr>
        <w:numPr>
          <w:ilvl w:val="0"/>
          <w:numId w:val="1"/>
        </w:numPr>
        <w:rPr>
          <w:b/>
          <w:bCs/>
        </w:rPr>
      </w:pPr>
      <w:r w:rsidRPr="004C07E2">
        <w:rPr>
          <w:b/>
          <w:bCs/>
        </w:rPr>
        <w:t>Average Transaction Value (ATV)</w:t>
      </w:r>
    </w:p>
    <w:p w14:paraId="373A662D" w14:textId="77777777" w:rsidR="004C07E2" w:rsidRPr="004C07E2" w:rsidRDefault="004C07E2">
      <w:pPr>
        <w:numPr>
          <w:ilvl w:val="0"/>
          <w:numId w:val="1"/>
        </w:numPr>
        <w:rPr>
          <w:b/>
          <w:bCs/>
        </w:rPr>
      </w:pPr>
      <w:r w:rsidRPr="004C07E2">
        <w:rPr>
          <w:b/>
          <w:bCs/>
        </w:rPr>
        <w:t>Making Charge Revenue</w:t>
      </w:r>
    </w:p>
    <w:p w14:paraId="566EA849" w14:textId="77777777" w:rsidR="004C07E2" w:rsidRPr="004C07E2" w:rsidRDefault="004C07E2" w:rsidP="004C07E2">
      <w:pPr>
        <w:rPr>
          <w:b/>
          <w:bCs/>
        </w:rPr>
      </w:pPr>
      <w:r w:rsidRPr="004C07E2">
        <w:rPr>
          <w:b/>
          <w:bCs/>
        </w:rPr>
        <w:t>Key Insights</w:t>
      </w:r>
    </w:p>
    <w:p w14:paraId="6E3ACD7C" w14:textId="77777777" w:rsidR="004C07E2" w:rsidRPr="004C07E2" w:rsidRDefault="004C07E2" w:rsidP="004C07E2">
      <w:pPr>
        <w:rPr>
          <w:b/>
          <w:bCs/>
        </w:rPr>
      </w:pPr>
      <w:r w:rsidRPr="004C07E2">
        <w:rPr>
          <w:b/>
          <w:bCs/>
        </w:rPr>
        <w:t>Top Revenue Branches</w:t>
      </w:r>
    </w:p>
    <w:p w14:paraId="60EA0D80" w14:textId="77777777" w:rsidR="004C07E2" w:rsidRPr="004C07E2" w:rsidRDefault="004C07E2">
      <w:pPr>
        <w:numPr>
          <w:ilvl w:val="0"/>
          <w:numId w:val="2"/>
        </w:numPr>
        <w:rPr>
          <w:b/>
          <w:bCs/>
        </w:rPr>
      </w:pPr>
      <w:r w:rsidRPr="004C07E2">
        <w:rPr>
          <w:b/>
          <w:bCs/>
        </w:rPr>
        <w:t>Branch 16 generated the highest revenue (~36.9M)</w:t>
      </w:r>
    </w:p>
    <w:p w14:paraId="0E14C04B" w14:textId="77777777" w:rsidR="004C07E2" w:rsidRPr="004C07E2" w:rsidRDefault="004C07E2">
      <w:pPr>
        <w:numPr>
          <w:ilvl w:val="0"/>
          <w:numId w:val="2"/>
        </w:numPr>
        <w:rPr>
          <w:b/>
          <w:bCs/>
        </w:rPr>
      </w:pPr>
      <w:r w:rsidRPr="004C07E2">
        <w:rPr>
          <w:b/>
          <w:bCs/>
        </w:rPr>
        <w:t>Branch 02 and Branch 01 were also strong performers</w:t>
      </w:r>
    </w:p>
    <w:p w14:paraId="4D21BA16" w14:textId="77777777" w:rsidR="004C07E2" w:rsidRPr="004C07E2" w:rsidRDefault="004C07E2" w:rsidP="004C07E2">
      <w:pPr>
        <w:rPr>
          <w:b/>
          <w:bCs/>
        </w:rPr>
      </w:pPr>
      <w:r w:rsidRPr="004C07E2">
        <w:rPr>
          <w:b/>
          <w:bCs/>
        </w:rPr>
        <w:t>High Transaction Value</w:t>
      </w:r>
    </w:p>
    <w:p w14:paraId="21ECCAB7" w14:textId="77777777" w:rsidR="004C07E2" w:rsidRPr="004C07E2" w:rsidRDefault="004C07E2">
      <w:pPr>
        <w:numPr>
          <w:ilvl w:val="0"/>
          <w:numId w:val="3"/>
        </w:numPr>
        <w:rPr>
          <w:b/>
          <w:bCs/>
        </w:rPr>
      </w:pPr>
      <w:r w:rsidRPr="004C07E2">
        <w:rPr>
          <w:b/>
          <w:bCs/>
        </w:rPr>
        <w:t>Branch 18 recorded the highest ATV (~15K)</w:t>
      </w:r>
    </w:p>
    <w:p w14:paraId="14299777" w14:textId="77777777" w:rsidR="004C07E2" w:rsidRPr="004C07E2" w:rsidRDefault="004C07E2">
      <w:pPr>
        <w:numPr>
          <w:ilvl w:val="0"/>
          <w:numId w:val="3"/>
        </w:numPr>
        <w:rPr>
          <w:b/>
          <w:bCs/>
        </w:rPr>
      </w:pPr>
      <w:r w:rsidRPr="004C07E2">
        <w:rPr>
          <w:b/>
          <w:bCs/>
        </w:rPr>
        <w:lastRenderedPageBreak/>
        <w:t>Indicates bulk purchases or premium customer transactions</w:t>
      </w:r>
    </w:p>
    <w:p w14:paraId="1AA46090" w14:textId="77777777" w:rsidR="004C07E2" w:rsidRPr="004C07E2" w:rsidRDefault="004C07E2" w:rsidP="004C07E2">
      <w:pPr>
        <w:rPr>
          <w:b/>
          <w:bCs/>
        </w:rPr>
      </w:pPr>
      <w:r w:rsidRPr="004C07E2">
        <w:rPr>
          <w:b/>
          <w:bCs/>
        </w:rPr>
        <w:t>High Volume Branches</w:t>
      </w:r>
    </w:p>
    <w:p w14:paraId="2F192DDC" w14:textId="77777777" w:rsidR="004C07E2" w:rsidRPr="004C07E2" w:rsidRDefault="004C07E2">
      <w:pPr>
        <w:numPr>
          <w:ilvl w:val="0"/>
          <w:numId w:val="4"/>
        </w:numPr>
        <w:rPr>
          <w:b/>
          <w:bCs/>
        </w:rPr>
      </w:pPr>
      <w:r w:rsidRPr="004C07E2">
        <w:rPr>
          <w:b/>
          <w:bCs/>
        </w:rPr>
        <w:t>Branch 18 recorded the highest weight sold (~735K grams)</w:t>
      </w:r>
    </w:p>
    <w:p w14:paraId="74011794" w14:textId="77777777" w:rsidR="004C07E2" w:rsidRPr="004C07E2" w:rsidRDefault="004C07E2">
      <w:pPr>
        <w:numPr>
          <w:ilvl w:val="0"/>
          <w:numId w:val="4"/>
        </w:numPr>
        <w:rPr>
          <w:b/>
          <w:bCs/>
        </w:rPr>
      </w:pPr>
      <w:r w:rsidRPr="004C07E2">
        <w:rPr>
          <w:b/>
          <w:bCs/>
        </w:rPr>
        <w:t>Branch 05 recorded the second-highest volume</w:t>
      </w:r>
    </w:p>
    <w:p w14:paraId="68F26D9E" w14:textId="77777777" w:rsidR="004C07E2" w:rsidRPr="004C07E2" w:rsidRDefault="004C07E2" w:rsidP="004C07E2">
      <w:pPr>
        <w:rPr>
          <w:b/>
          <w:bCs/>
        </w:rPr>
      </w:pPr>
      <w:r w:rsidRPr="004C07E2">
        <w:rPr>
          <w:b/>
          <w:bCs/>
        </w:rPr>
        <w:t>Observation</w:t>
      </w:r>
    </w:p>
    <w:p w14:paraId="3764331F" w14:textId="77777777" w:rsidR="004C07E2" w:rsidRPr="004C07E2" w:rsidRDefault="004C07E2" w:rsidP="004C07E2">
      <w:pPr>
        <w:rPr>
          <w:b/>
          <w:bCs/>
        </w:rPr>
      </w:pPr>
      <w:r w:rsidRPr="004C07E2">
        <w:rPr>
          <w:b/>
          <w:bCs/>
        </w:rPr>
        <w:t>High revenue does not always correspond to high weight sold.</w:t>
      </w:r>
    </w:p>
    <w:p w14:paraId="1A09F53F" w14:textId="77777777" w:rsidR="004C07E2" w:rsidRPr="004C07E2" w:rsidRDefault="004C07E2" w:rsidP="004C07E2">
      <w:pPr>
        <w:rPr>
          <w:b/>
          <w:bCs/>
        </w:rPr>
      </w:pPr>
      <w:r w:rsidRPr="004C07E2">
        <w:rPr>
          <w:b/>
          <w:bCs/>
        </w:rPr>
        <w:t>Some branches generate strong revenue through:</w:t>
      </w:r>
    </w:p>
    <w:p w14:paraId="0B122238" w14:textId="77777777" w:rsidR="004C07E2" w:rsidRPr="004C07E2" w:rsidRDefault="004C07E2">
      <w:pPr>
        <w:numPr>
          <w:ilvl w:val="0"/>
          <w:numId w:val="5"/>
        </w:numPr>
        <w:rPr>
          <w:b/>
          <w:bCs/>
        </w:rPr>
      </w:pPr>
      <w:r w:rsidRPr="004C07E2">
        <w:rPr>
          <w:b/>
          <w:bCs/>
        </w:rPr>
        <w:t>High-value jewellery</w:t>
      </w:r>
    </w:p>
    <w:p w14:paraId="51B777E3" w14:textId="77777777" w:rsidR="004C07E2" w:rsidRPr="004C07E2" w:rsidRDefault="004C07E2">
      <w:pPr>
        <w:numPr>
          <w:ilvl w:val="0"/>
          <w:numId w:val="5"/>
        </w:numPr>
        <w:rPr>
          <w:b/>
          <w:bCs/>
        </w:rPr>
      </w:pPr>
      <w:r w:rsidRPr="004C07E2">
        <w:rPr>
          <w:b/>
          <w:bCs/>
        </w:rPr>
        <w:t>Better product mix</w:t>
      </w:r>
    </w:p>
    <w:p w14:paraId="067F2C7D" w14:textId="77777777" w:rsidR="004C07E2" w:rsidRPr="004C07E2" w:rsidRDefault="004C07E2">
      <w:pPr>
        <w:numPr>
          <w:ilvl w:val="0"/>
          <w:numId w:val="5"/>
        </w:numPr>
        <w:rPr>
          <w:b/>
          <w:bCs/>
        </w:rPr>
      </w:pPr>
      <w:r w:rsidRPr="004C07E2">
        <w:rPr>
          <w:b/>
          <w:bCs/>
        </w:rPr>
        <w:t>Higher making charge contribution</w:t>
      </w:r>
    </w:p>
    <w:p w14:paraId="57DA75E6" w14:textId="77777777" w:rsidR="004C07E2" w:rsidRPr="004C07E2" w:rsidRDefault="004C07E2" w:rsidP="004C07E2">
      <w:pPr>
        <w:rPr>
          <w:b/>
          <w:bCs/>
        </w:rPr>
      </w:pPr>
      <w:r w:rsidRPr="004C07E2">
        <w:rPr>
          <w:b/>
          <w:bCs/>
        </w:rPr>
        <w:t>Other branches generate sales through:</w:t>
      </w:r>
    </w:p>
    <w:p w14:paraId="72E9E51F" w14:textId="77777777" w:rsidR="004C07E2" w:rsidRPr="004C07E2" w:rsidRDefault="004C07E2">
      <w:pPr>
        <w:numPr>
          <w:ilvl w:val="0"/>
          <w:numId w:val="6"/>
        </w:numPr>
        <w:rPr>
          <w:b/>
          <w:bCs/>
        </w:rPr>
      </w:pPr>
      <w:r w:rsidRPr="004C07E2">
        <w:rPr>
          <w:b/>
          <w:bCs/>
        </w:rPr>
        <w:t>Gold bars</w:t>
      </w:r>
    </w:p>
    <w:p w14:paraId="1207DE09" w14:textId="77777777" w:rsidR="004C07E2" w:rsidRPr="004C07E2" w:rsidRDefault="004C07E2">
      <w:pPr>
        <w:numPr>
          <w:ilvl w:val="0"/>
          <w:numId w:val="6"/>
        </w:numPr>
        <w:rPr>
          <w:b/>
          <w:bCs/>
        </w:rPr>
      </w:pPr>
      <w:r w:rsidRPr="004C07E2">
        <w:rPr>
          <w:b/>
          <w:bCs/>
        </w:rPr>
        <w:t>Coins</w:t>
      </w:r>
    </w:p>
    <w:p w14:paraId="52DDB7D7" w14:textId="77777777" w:rsidR="004C07E2" w:rsidRPr="004C07E2" w:rsidRDefault="004C07E2">
      <w:pPr>
        <w:numPr>
          <w:ilvl w:val="0"/>
          <w:numId w:val="6"/>
        </w:numPr>
        <w:rPr>
          <w:b/>
          <w:bCs/>
        </w:rPr>
      </w:pPr>
      <w:r w:rsidRPr="004C07E2">
        <w:rPr>
          <w:b/>
          <w:bCs/>
        </w:rPr>
        <w:t>Investment products</w:t>
      </w:r>
    </w:p>
    <w:p w14:paraId="1EE29244" w14:textId="77777777" w:rsidR="004C07E2" w:rsidRPr="004C07E2" w:rsidRDefault="004C07E2" w:rsidP="004C07E2">
      <w:pPr>
        <w:rPr>
          <w:b/>
          <w:bCs/>
        </w:rPr>
      </w:pPr>
      <w:r w:rsidRPr="004C07E2">
        <w:rPr>
          <w:b/>
          <w:bCs/>
        </w:rPr>
        <w:t>Recommendation</w:t>
      </w:r>
    </w:p>
    <w:p w14:paraId="75120867" w14:textId="77777777" w:rsidR="004C07E2" w:rsidRPr="004C07E2" w:rsidRDefault="004C07E2">
      <w:pPr>
        <w:numPr>
          <w:ilvl w:val="0"/>
          <w:numId w:val="7"/>
        </w:numPr>
        <w:rPr>
          <w:b/>
          <w:bCs/>
        </w:rPr>
      </w:pPr>
      <w:r w:rsidRPr="004C07E2">
        <w:rPr>
          <w:b/>
          <w:bCs/>
        </w:rPr>
        <w:t>Segment branches into Retail Jewellery and Investment Gold branches</w:t>
      </w:r>
    </w:p>
    <w:p w14:paraId="4FD93F1E" w14:textId="77777777" w:rsidR="004C07E2" w:rsidRPr="004C07E2" w:rsidRDefault="004C07E2">
      <w:pPr>
        <w:numPr>
          <w:ilvl w:val="0"/>
          <w:numId w:val="7"/>
        </w:numPr>
        <w:rPr>
          <w:b/>
          <w:bCs/>
        </w:rPr>
      </w:pPr>
      <w:r w:rsidRPr="004C07E2">
        <w:rPr>
          <w:b/>
          <w:bCs/>
        </w:rPr>
        <w:t>Develop branch-specific sales strategies</w:t>
      </w:r>
    </w:p>
    <w:p w14:paraId="5C574AB9" w14:textId="77777777" w:rsidR="004C07E2" w:rsidRPr="004C07E2" w:rsidRDefault="004C07E2">
      <w:pPr>
        <w:numPr>
          <w:ilvl w:val="0"/>
          <w:numId w:val="7"/>
        </w:numPr>
        <w:rPr>
          <w:b/>
          <w:bCs/>
        </w:rPr>
      </w:pPr>
      <w:r w:rsidRPr="004C07E2">
        <w:rPr>
          <w:b/>
          <w:bCs/>
        </w:rPr>
        <w:t>Increase ornament sales in high-volume branches</w:t>
      </w:r>
    </w:p>
    <w:p w14:paraId="1BDA7978" w14:textId="77777777" w:rsidR="004C07E2" w:rsidRPr="004C07E2" w:rsidRDefault="004C07E2" w:rsidP="004C07E2">
      <w:pPr>
        <w:rPr>
          <w:b/>
          <w:bCs/>
        </w:rPr>
      </w:pPr>
      <w:r w:rsidRPr="004C07E2">
        <w:rPr>
          <w:b/>
          <w:bCs/>
        </w:rPr>
        <w:pict w14:anchorId="22731A47">
          <v:rect id="_x0000_i1331" style="width:0;height:1.5pt" o:hralign="center" o:hrstd="t" o:hr="t" fillcolor="#a0a0a0" stroked="f"/>
        </w:pict>
      </w:r>
    </w:p>
    <w:p w14:paraId="2772B767" w14:textId="77777777" w:rsidR="004C07E2" w:rsidRPr="004C07E2" w:rsidRDefault="004C07E2" w:rsidP="004C07E2">
      <w:pPr>
        <w:rPr>
          <w:b/>
          <w:bCs/>
        </w:rPr>
      </w:pPr>
      <w:r w:rsidRPr="004C07E2">
        <w:rPr>
          <w:b/>
          <w:bCs/>
        </w:rPr>
        <w:t>3. Volume vs Value Analysis</w:t>
      </w:r>
    </w:p>
    <w:p w14:paraId="76F2B6D8" w14:textId="77777777" w:rsidR="004C07E2" w:rsidRPr="004C07E2" w:rsidRDefault="004C07E2" w:rsidP="004C07E2">
      <w:pPr>
        <w:rPr>
          <w:b/>
          <w:bCs/>
        </w:rPr>
      </w:pPr>
      <w:r w:rsidRPr="004C07E2">
        <w:rPr>
          <w:b/>
          <w:bCs/>
        </w:rPr>
        <w:t>KPI</w:t>
      </w:r>
    </w:p>
    <w:p w14:paraId="585D60CC" w14:textId="77777777" w:rsidR="004C07E2" w:rsidRPr="004C07E2" w:rsidRDefault="004C07E2" w:rsidP="004C07E2">
      <w:pPr>
        <w:rPr>
          <w:b/>
          <w:bCs/>
        </w:rPr>
      </w:pPr>
      <w:r w:rsidRPr="004C07E2">
        <w:rPr>
          <w:b/>
          <w:bCs/>
        </w:rPr>
        <w:t>Revenue vs Weight Sold</w:t>
      </w:r>
    </w:p>
    <w:p w14:paraId="11575458" w14:textId="77777777" w:rsidR="004C07E2" w:rsidRPr="004C07E2" w:rsidRDefault="004C07E2" w:rsidP="004C07E2">
      <w:pPr>
        <w:rPr>
          <w:b/>
          <w:bCs/>
        </w:rPr>
      </w:pPr>
      <w:r w:rsidRPr="004C07E2">
        <w:rPr>
          <w:b/>
          <w:bCs/>
        </w:rPr>
        <w:t>Key Insights</w:t>
      </w:r>
    </w:p>
    <w:p w14:paraId="5E4B6C77" w14:textId="77777777" w:rsidR="004C07E2" w:rsidRPr="004C07E2" w:rsidRDefault="004C07E2" w:rsidP="004C07E2">
      <w:pPr>
        <w:rPr>
          <w:b/>
          <w:bCs/>
        </w:rPr>
      </w:pPr>
      <w:r w:rsidRPr="004C07E2">
        <w:rPr>
          <w:b/>
          <w:bCs/>
        </w:rPr>
        <w:t>Branch 18</w:t>
      </w:r>
    </w:p>
    <w:p w14:paraId="0E8CE96D" w14:textId="77777777" w:rsidR="004C07E2" w:rsidRPr="004C07E2" w:rsidRDefault="004C07E2">
      <w:pPr>
        <w:numPr>
          <w:ilvl w:val="0"/>
          <w:numId w:val="8"/>
        </w:numPr>
        <w:rPr>
          <w:b/>
          <w:bCs/>
        </w:rPr>
      </w:pPr>
      <w:r w:rsidRPr="004C07E2">
        <w:rPr>
          <w:b/>
          <w:bCs/>
        </w:rPr>
        <w:t>Highest weight sold</w:t>
      </w:r>
    </w:p>
    <w:p w14:paraId="4EE3A60E" w14:textId="77777777" w:rsidR="004C07E2" w:rsidRPr="004C07E2" w:rsidRDefault="004C07E2">
      <w:pPr>
        <w:numPr>
          <w:ilvl w:val="0"/>
          <w:numId w:val="8"/>
        </w:numPr>
        <w:rPr>
          <w:b/>
          <w:bCs/>
        </w:rPr>
      </w:pPr>
      <w:r w:rsidRPr="004C07E2">
        <w:rPr>
          <w:b/>
          <w:bCs/>
        </w:rPr>
        <w:t>Not the highest revenue contributor</w:t>
      </w:r>
    </w:p>
    <w:p w14:paraId="0E664E6A" w14:textId="77777777" w:rsidR="004C07E2" w:rsidRPr="004C07E2" w:rsidRDefault="004C07E2" w:rsidP="004C07E2">
      <w:pPr>
        <w:rPr>
          <w:b/>
          <w:bCs/>
        </w:rPr>
      </w:pPr>
      <w:r w:rsidRPr="004C07E2">
        <w:rPr>
          <w:b/>
          <w:bCs/>
        </w:rPr>
        <w:t>Branches 16, 02 and 01</w:t>
      </w:r>
    </w:p>
    <w:p w14:paraId="05DAFE7F" w14:textId="77777777" w:rsidR="004C07E2" w:rsidRPr="004C07E2" w:rsidRDefault="004C07E2">
      <w:pPr>
        <w:numPr>
          <w:ilvl w:val="0"/>
          <w:numId w:val="9"/>
        </w:numPr>
        <w:rPr>
          <w:b/>
          <w:bCs/>
        </w:rPr>
      </w:pPr>
      <w:r w:rsidRPr="004C07E2">
        <w:rPr>
          <w:b/>
          <w:bCs/>
        </w:rPr>
        <w:t>Higher revenue with comparatively lower weight sold</w:t>
      </w:r>
    </w:p>
    <w:p w14:paraId="3D61F447" w14:textId="77777777" w:rsidR="004C07E2" w:rsidRPr="004C07E2" w:rsidRDefault="004C07E2" w:rsidP="004C07E2">
      <w:pPr>
        <w:rPr>
          <w:b/>
          <w:bCs/>
        </w:rPr>
      </w:pPr>
      <w:r w:rsidRPr="004C07E2">
        <w:rPr>
          <w:b/>
          <w:bCs/>
        </w:rPr>
        <w:lastRenderedPageBreak/>
        <w:t>Business Interpretation</w:t>
      </w:r>
    </w:p>
    <w:p w14:paraId="71E50CB9" w14:textId="77777777" w:rsidR="004C07E2" w:rsidRPr="004C07E2" w:rsidRDefault="004C07E2" w:rsidP="004C07E2">
      <w:pPr>
        <w:rPr>
          <w:b/>
          <w:bCs/>
        </w:rPr>
      </w:pPr>
      <w:r w:rsidRPr="004C07E2">
        <w:rPr>
          <w:b/>
          <w:bCs/>
        </w:rPr>
        <w:t>This indicates that jewellery sales generate higher value than bullion sales.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7"/>
        <w:gridCol w:w="3616"/>
      </w:tblGrid>
      <w:tr w:rsidR="004C07E2" w:rsidRPr="004C07E2" w14:paraId="4A4AEB23" w14:textId="77777777">
        <w:trPr>
          <w:tblHeader/>
          <w:tblCellSpacing w:w="15" w:type="dxa"/>
        </w:trPr>
        <w:tc>
          <w:tcPr>
            <w:tcW w:w="0" w:type="auto"/>
            <w:vAlign w:val="center"/>
            <w:hideMark/>
          </w:tcPr>
          <w:p w14:paraId="7B26199A" w14:textId="77777777" w:rsidR="004C07E2" w:rsidRPr="004C07E2" w:rsidRDefault="004C07E2" w:rsidP="004C07E2">
            <w:pPr>
              <w:rPr>
                <w:b/>
                <w:bCs/>
              </w:rPr>
            </w:pPr>
            <w:r w:rsidRPr="004C07E2">
              <w:rPr>
                <w:b/>
                <w:bCs/>
              </w:rPr>
              <w:t>Product Type</w:t>
            </w:r>
          </w:p>
        </w:tc>
        <w:tc>
          <w:tcPr>
            <w:tcW w:w="0" w:type="auto"/>
            <w:vAlign w:val="center"/>
            <w:hideMark/>
          </w:tcPr>
          <w:p w14:paraId="7FB127A5" w14:textId="77777777" w:rsidR="004C07E2" w:rsidRPr="004C07E2" w:rsidRDefault="004C07E2" w:rsidP="004C07E2">
            <w:pPr>
              <w:rPr>
                <w:b/>
                <w:bCs/>
              </w:rPr>
            </w:pPr>
            <w:r w:rsidRPr="004C07E2">
              <w:rPr>
                <w:b/>
                <w:bCs/>
              </w:rPr>
              <w:t>Impact</w:t>
            </w:r>
          </w:p>
        </w:tc>
      </w:tr>
      <w:tr w:rsidR="004C07E2" w:rsidRPr="004C07E2" w14:paraId="5C47176F" w14:textId="77777777">
        <w:trPr>
          <w:tblCellSpacing w:w="15" w:type="dxa"/>
        </w:trPr>
        <w:tc>
          <w:tcPr>
            <w:tcW w:w="0" w:type="auto"/>
            <w:vAlign w:val="center"/>
            <w:hideMark/>
          </w:tcPr>
          <w:p w14:paraId="372B83D8" w14:textId="77777777" w:rsidR="004C07E2" w:rsidRPr="004C07E2" w:rsidRDefault="004C07E2" w:rsidP="004C07E2">
            <w:pPr>
              <w:rPr>
                <w:b/>
                <w:bCs/>
              </w:rPr>
            </w:pPr>
            <w:r w:rsidRPr="004C07E2">
              <w:rPr>
                <w:b/>
                <w:bCs/>
              </w:rPr>
              <w:t>Gold Bars / Coins</w:t>
            </w:r>
          </w:p>
        </w:tc>
        <w:tc>
          <w:tcPr>
            <w:tcW w:w="0" w:type="auto"/>
            <w:vAlign w:val="center"/>
            <w:hideMark/>
          </w:tcPr>
          <w:p w14:paraId="1B6DBF0D" w14:textId="77777777" w:rsidR="004C07E2" w:rsidRPr="004C07E2" w:rsidRDefault="004C07E2" w:rsidP="004C07E2">
            <w:pPr>
              <w:rPr>
                <w:b/>
                <w:bCs/>
              </w:rPr>
            </w:pPr>
            <w:r w:rsidRPr="004C07E2">
              <w:rPr>
                <w:b/>
                <w:bCs/>
              </w:rPr>
              <w:t>High weight, lower margin</w:t>
            </w:r>
          </w:p>
        </w:tc>
      </w:tr>
      <w:tr w:rsidR="004C07E2" w:rsidRPr="004C07E2" w14:paraId="0E6CC820" w14:textId="77777777">
        <w:trPr>
          <w:tblCellSpacing w:w="15" w:type="dxa"/>
        </w:trPr>
        <w:tc>
          <w:tcPr>
            <w:tcW w:w="0" w:type="auto"/>
            <w:vAlign w:val="center"/>
            <w:hideMark/>
          </w:tcPr>
          <w:p w14:paraId="2E5AE2A1" w14:textId="77777777" w:rsidR="004C07E2" w:rsidRPr="004C07E2" w:rsidRDefault="004C07E2" w:rsidP="004C07E2">
            <w:pPr>
              <w:rPr>
                <w:b/>
                <w:bCs/>
              </w:rPr>
            </w:pPr>
            <w:r w:rsidRPr="004C07E2">
              <w:rPr>
                <w:b/>
                <w:bCs/>
              </w:rPr>
              <w:t>Jewellery</w:t>
            </w:r>
          </w:p>
        </w:tc>
        <w:tc>
          <w:tcPr>
            <w:tcW w:w="0" w:type="auto"/>
            <w:vAlign w:val="center"/>
            <w:hideMark/>
          </w:tcPr>
          <w:p w14:paraId="6FB50424" w14:textId="77777777" w:rsidR="004C07E2" w:rsidRPr="004C07E2" w:rsidRDefault="004C07E2" w:rsidP="004C07E2">
            <w:pPr>
              <w:rPr>
                <w:b/>
                <w:bCs/>
              </w:rPr>
            </w:pPr>
            <w:r w:rsidRPr="004C07E2">
              <w:rPr>
                <w:b/>
                <w:bCs/>
              </w:rPr>
              <w:t>Lower weight, higher margin</w:t>
            </w:r>
          </w:p>
        </w:tc>
      </w:tr>
      <w:tr w:rsidR="004C07E2" w:rsidRPr="004C07E2" w14:paraId="07AECF82" w14:textId="77777777">
        <w:trPr>
          <w:tblCellSpacing w:w="15" w:type="dxa"/>
        </w:trPr>
        <w:tc>
          <w:tcPr>
            <w:tcW w:w="0" w:type="auto"/>
            <w:vAlign w:val="center"/>
            <w:hideMark/>
          </w:tcPr>
          <w:p w14:paraId="7E462E97" w14:textId="77777777" w:rsidR="004C07E2" w:rsidRPr="004C07E2" w:rsidRDefault="004C07E2" w:rsidP="004C07E2">
            <w:pPr>
              <w:rPr>
                <w:b/>
                <w:bCs/>
              </w:rPr>
            </w:pPr>
            <w:r w:rsidRPr="004C07E2">
              <w:rPr>
                <w:b/>
                <w:bCs/>
              </w:rPr>
              <w:t>Designer Jewellery</w:t>
            </w:r>
          </w:p>
        </w:tc>
        <w:tc>
          <w:tcPr>
            <w:tcW w:w="0" w:type="auto"/>
            <w:vAlign w:val="center"/>
            <w:hideMark/>
          </w:tcPr>
          <w:p w14:paraId="6576552F" w14:textId="77777777" w:rsidR="004C07E2" w:rsidRPr="004C07E2" w:rsidRDefault="004C07E2" w:rsidP="004C07E2">
            <w:pPr>
              <w:rPr>
                <w:b/>
                <w:bCs/>
              </w:rPr>
            </w:pPr>
            <w:r w:rsidRPr="004C07E2">
              <w:rPr>
                <w:b/>
                <w:bCs/>
              </w:rPr>
              <w:t>High making charge contribution</w:t>
            </w:r>
          </w:p>
        </w:tc>
      </w:tr>
    </w:tbl>
    <w:p w14:paraId="585B6320" w14:textId="77777777" w:rsidR="004C07E2" w:rsidRPr="004C07E2" w:rsidRDefault="004C07E2" w:rsidP="004C07E2">
      <w:pPr>
        <w:rPr>
          <w:b/>
          <w:bCs/>
        </w:rPr>
      </w:pPr>
      <w:r w:rsidRPr="004C07E2">
        <w:rPr>
          <w:b/>
          <w:bCs/>
        </w:rPr>
        <w:t>Recommendation</w:t>
      </w:r>
    </w:p>
    <w:p w14:paraId="44F6A59B" w14:textId="77777777" w:rsidR="004C07E2" w:rsidRPr="004C07E2" w:rsidRDefault="004C07E2">
      <w:pPr>
        <w:numPr>
          <w:ilvl w:val="0"/>
          <w:numId w:val="10"/>
        </w:numPr>
        <w:rPr>
          <w:b/>
          <w:bCs/>
        </w:rPr>
      </w:pPr>
      <w:r w:rsidRPr="004C07E2">
        <w:rPr>
          <w:b/>
          <w:bCs/>
        </w:rPr>
        <w:t>Increase jewellery sales in weight-focused branches</w:t>
      </w:r>
    </w:p>
    <w:p w14:paraId="453C0320" w14:textId="77777777" w:rsidR="004C07E2" w:rsidRPr="004C07E2" w:rsidRDefault="004C07E2">
      <w:pPr>
        <w:numPr>
          <w:ilvl w:val="0"/>
          <w:numId w:val="10"/>
        </w:numPr>
        <w:rPr>
          <w:b/>
          <w:bCs/>
        </w:rPr>
      </w:pPr>
      <w:r w:rsidRPr="004C07E2">
        <w:rPr>
          <w:b/>
          <w:bCs/>
        </w:rPr>
        <w:t>Promote ornament categories</w:t>
      </w:r>
    </w:p>
    <w:p w14:paraId="2A50B7F8" w14:textId="77777777" w:rsidR="004C07E2" w:rsidRPr="004C07E2" w:rsidRDefault="004C07E2">
      <w:pPr>
        <w:numPr>
          <w:ilvl w:val="0"/>
          <w:numId w:val="10"/>
        </w:numPr>
        <w:rPr>
          <w:b/>
          <w:bCs/>
        </w:rPr>
      </w:pPr>
      <w:r w:rsidRPr="004C07E2">
        <w:rPr>
          <w:b/>
          <w:bCs/>
        </w:rPr>
        <w:t>Improve upselling opportunities</w:t>
      </w:r>
    </w:p>
    <w:p w14:paraId="75AE7AA9" w14:textId="77777777" w:rsidR="004C07E2" w:rsidRPr="004C07E2" w:rsidRDefault="004C07E2" w:rsidP="004C07E2">
      <w:pPr>
        <w:rPr>
          <w:b/>
          <w:bCs/>
        </w:rPr>
      </w:pPr>
      <w:r w:rsidRPr="004C07E2">
        <w:rPr>
          <w:b/>
          <w:bCs/>
        </w:rPr>
        <w:pict w14:anchorId="34C3D15D">
          <v:rect id="_x0000_i1332" style="width:0;height:1.5pt" o:hralign="center" o:hrstd="t" o:hr="t" fillcolor="#a0a0a0" stroked="f"/>
        </w:pict>
      </w:r>
    </w:p>
    <w:p w14:paraId="41A48FDE" w14:textId="77777777" w:rsidR="004C07E2" w:rsidRPr="004C07E2" w:rsidRDefault="004C07E2" w:rsidP="004C07E2">
      <w:pPr>
        <w:rPr>
          <w:b/>
          <w:bCs/>
        </w:rPr>
      </w:pPr>
      <w:r w:rsidRPr="004C07E2">
        <w:rPr>
          <w:b/>
          <w:bCs/>
        </w:rPr>
        <w:t>4. Karat Mix Analysis</w:t>
      </w:r>
    </w:p>
    <w:p w14:paraId="613015D5" w14:textId="77777777" w:rsidR="004C07E2" w:rsidRPr="004C07E2" w:rsidRDefault="004C07E2" w:rsidP="004C07E2">
      <w:pPr>
        <w:rPr>
          <w:b/>
          <w:bCs/>
        </w:rPr>
      </w:pPr>
      <w:r w:rsidRPr="004C07E2">
        <w:rPr>
          <w:b/>
          <w:bCs/>
        </w:rPr>
        <w:t>KPI</w:t>
      </w:r>
    </w:p>
    <w:p w14:paraId="0CC27296" w14:textId="77777777" w:rsidR="004C07E2" w:rsidRPr="004C07E2" w:rsidRDefault="004C07E2" w:rsidP="004C07E2">
      <w:pPr>
        <w:rPr>
          <w:b/>
          <w:bCs/>
        </w:rPr>
      </w:pPr>
      <w:r w:rsidRPr="004C07E2">
        <w:rPr>
          <w:b/>
          <w:bCs/>
        </w:rPr>
        <w:t>Revenue Contribution by Karat Type</w:t>
      </w:r>
    </w:p>
    <w:p w14:paraId="1AB28EAE" w14:textId="77777777" w:rsidR="004C07E2" w:rsidRPr="004C07E2" w:rsidRDefault="004C07E2" w:rsidP="004C07E2">
      <w:pPr>
        <w:rPr>
          <w:b/>
          <w:bCs/>
        </w:rPr>
      </w:pPr>
      <w:r w:rsidRPr="004C07E2">
        <w:rPr>
          <w:b/>
          <w:bCs/>
        </w:rPr>
        <w:t>24K Gold</w:t>
      </w:r>
    </w:p>
    <w:p w14:paraId="4F1866CD" w14:textId="77777777" w:rsidR="004C07E2" w:rsidRPr="004C07E2" w:rsidRDefault="004C07E2">
      <w:pPr>
        <w:numPr>
          <w:ilvl w:val="0"/>
          <w:numId w:val="11"/>
        </w:numPr>
        <w:rPr>
          <w:b/>
          <w:bCs/>
        </w:rPr>
      </w:pPr>
      <w:r w:rsidRPr="004C07E2">
        <w:rPr>
          <w:b/>
          <w:bCs/>
        </w:rPr>
        <w:t>Primarily investment gold</w:t>
      </w:r>
    </w:p>
    <w:p w14:paraId="762CAC26" w14:textId="77777777" w:rsidR="004C07E2" w:rsidRPr="004C07E2" w:rsidRDefault="004C07E2">
      <w:pPr>
        <w:numPr>
          <w:ilvl w:val="0"/>
          <w:numId w:val="11"/>
        </w:numPr>
        <w:rPr>
          <w:b/>
          <w:bCs/>
        </w:rPr>
      </w:pPr>
      <w:r w:rsidRPr="004C07E2">
        <w:rPr>
          <w:b/>
          <w:bCs/>
        </w:rPr>
        <w:t>Strong performance in Branch 18</w:t>
      </w:r>
    </w:p>
    <w:p w14:paraId="2AD51A4D" w14:textId="77777777" w:rsidR="004C07E2" w:rsidRPr="004C07E2" w:rsidRDefault="004C07E2" w:rsidP="004C07E2">
      <w:pPr>
        <w:rPr>
          <w:b/>
          <w:bCs/>
        </w:rPr>
      </w:pPr>
      <w:r w:rsidRPr="004C07E2">
        <w:rPr>
          <w:b/>
          <w:bCs/>
        </w:rPr>
        <w:t>22K Gold</w:t>
      </w:r>
    </w:p>
    <w:p w14:paraId="4C5ED669" w14:textId="77777777" w:rsidR="004C07E2" w:rsidRPr="004C07E2" w:rsidRDefault="004C07E2">
      <w:pPr>
        <w:numPr>
          <w:ilvl w:val="0"/>
          <w:numId w:val="12"/>
        </w:numPr>
        <w:rPr>
          <w:b/>
          <w:bCs/>
        </w:rPr>
      </w:pPr>
      <w:r w:rsidRPr="004C07E2">
        <w:rPr>
          <w:b/>
          <w:bCs/>
        </w:rPr>
        <w:t>Largest revenue contributor across most branches</w:t>
      </w:r>
    </w:p>
    <w:p w14:paraId="6D545D33" w14:textId="77777777" w:rsidR="004C07E2" w:rsidRPr="004C07E2" w:rsidRDefault="004C07E2">
      <w:pPr>
        <w:numPr>
          <w:ilvl w:val="0"/>
          <w:numId w:val="12"/>
        </w:numPr>
        <w:rPr>
          <w:b/>
          <w:bCs/>
        </w:rPr>
      </w:pPr>
      <w:r w:rsidRPr="004C07E2">
        <w:rPr>
          <w:b/>
          <w:bCs/>
        </w:rPr>
        <w:t>Core business category</w:t>
      </w:r>
    </w:p>
    <w:p w14:paraId="58884C4F" w14:textId="77777777" w:rsidR="004C07E2" w:rsidRPr="004C07E2" w:rsidRDefault="004C07E2" w:rsidP="004C07E2">
      <w:pPr>
        <w:rPr>
          <w:b/>
          <w:bCs/>
        </w:rPr>
      </w:pPr>
      <w:r w:rsidRPr="004C07E2">
        <w:rPr>
          <w:b/>
          <w:bCs/>
        </w:rPr>
        <w:t>18K Gold</w:t>
      </w:r>
    </w:p>
    <w:p w14:paraId="7FE46A5B" w14:textId="77777777" w:rsidR="004C07E2" w:rsidRPr="004C07E2" w:rsidRDefault="004C07E2">
      <w:pPr>
        <w:numPr>
          <w:ilvl w:val="0"/>
          <w:numId w:val="13"/>
        </w:numPr>
        <w:rPr>
          <w:b/>
          <w:bCs/>
        </w:rPr>
      </w:pPr>
      <w:r w:rsidRPr="004C07E2">
        <w:rPr>
          <w:b/>
          <w:bCs/>
        </w:rPr>
        <w:t>Low contribution across all branches</w:t>
      </w:r>
    </w:p>
    <w:p w14:paraId="78D12854" w14:textId="77777777" w:rsidR="004C07E2" w:rsidRPr="004C07E2" w:rsidRDefault="004C07E2">
      <w:pPr>
        <w:numPr>
          <w:ilvl w:val="0"/>
          <w:numId w:val="13"/>
        </w:numPr>
        <w:rPr>
          <w:b/>
          <w:bCs/>
        </w:rPr>
      </w:pPr>
      <w:r w:rsidRPr="004C07E2">
        <w:rPr>
          <w:b/>
          <w:bCs/>
        </w:rPr>
        <w:t>Underdeveloped segment</w:t>
      </w:r>
    </w:p>
    <w:p w14:paraId="0B0527B6" w14:textId="77777777" w:rsidR="004C07E2" w:rsidRPr="004C07E2" w:rsidRDefault="004C07E2" w:rsidP="004C07E2">
      <w:pPr>
        <w:rPr>
          <w:b/>
          <w:bCs/>
        </w:rPr>
      </w:pPr>
      <w:r w:rsidRPr="004C07E2">
        <w:rPr>
          <w:b/>
          <w:bCs/>
        </w:rPr>
        <w:t>Key Insight</w:t>
      </w:r>
    </w:p>
    <w:p w14:paraId="5FD13B12" w14:textId="77777777" w:rsidR="004C07E2" w:rsidRPr="004C07E2" w:rsidRDefault="004C07E2" w:rsidP="004C07E2">
      <w:pPr>
        <w:rPr>
          <w:b/>
          <w:bCs/>
        </w:rPr>
      </w:pPr>
      <w:r w:rsidRPr="004C07E2">
        <w:rPr>
          <w:b/>
          <w:bCs/>
        </w:rPr>
        <w:t>Customer demand is heavily concentrated in traditional 22K jewellery.</w:t>
      </w:r>
    </w:p>
    <w:p w14:paraId="78D40617" w14:textId="77777777" w:rsidR="004C07E2" w:rsidRPr="004C07E2" w:rsidRDefault="004C07E2" w:rsidP="004C07E2">
      <w:pPr>
        <w:rPr>
          <w:b/>
          <w:bCs/>
        </w:rPr>
      </w:pPr>
      <w:r w:rsidRPr="004C07E2">
        <w:rPr>
          <w:b/>
          <w:bCs/>
        </w:rPr>
        <w:t>Recommendation</w:t>
      </w:r>
    </w:p>
    <w:p w14:paraId="78FA976A" w14:textId="77777777" w:rsidR="004C07E2" w:rsidRPr="004C07E2" w:rsidRDefault="004C07E2">
      <w:pPr>
        <w:numPr>
          <w:ilvl w:val="0"/>
          <w:numId w:val="14"/>
        </w:numPr>
        <w:rPr>
          <w:b/>
          <w:bCs/>
        </w:rPr>
      </w:pPr>
      <w:r w:rsidRPr="004C07E2">
        <w:rPr>
          <w:b/>
          <w:bCs/>
        </w:rPr>
        <w:t>Promote 18K collections targeting younger customers</w:t>
      </w:r>
    </w:p>
    <w:p w14:paraId="408FAF79" w14:textId="77777777" w:rsidR="004C07E2" w:rsidRPr="004C07E2" w:rsidRDefault="004C07E2">
      <w:pPr>
        <w:numPr>
          <w:ilvl w:val="0"/>
          <w:numId w:val="14"/>
        </w:numPr>
        <w:rPr>
          <w:b/>
          <w:bCs/>
        </w:rPr>
      </w:pPr>
      <w:r w:rsidRPr="004C07E2">
        <w:rPr>
          <w:b/>
          <w:bCs/>
        </w:rPr>
        <w:lastRenderedPageBreak/>
        <w:t>Introduce lightweight and modern jewellery designs</w:t>
      </w:r>
    </w:p>
    <w:p w14:paraId="634B996F" w14:textId="77777777" w:rsidR="004C07E2" w:rsidRPr="004C07E2" w:rsidRDefault="004C07E2">
      <w:pPr>
        <w:numPr>
          <w:ilvl w:val="0"/>
          <w:numId w:val="14"/>
        </w:numPr>
        <w:rPr>
          <w:b/>
          <w:bCs/>
        </w:rPr>
      </w:pPr>
      <w:r w:rsidRPr="004C07E2">
        <w:rPr>
          <w:b/>
          <w:bCs/>
        </w:rPr>
        <w:t>Increase visibility through branch promotions</w:t>
      </w:r>
    </w:p>
    <w:p w14:paraId="664A276A" w14:textId="77777777" w:rsidR="004C07E2" w:rsidRPr="004C07E2" w:rsidRDefault="004C07E2" w:rsidP="004C07E2">
      <w:pPr>
        <w:rPr>
          <w:b/>
          <w:bCs/>
        </w:rPr>
      </w:pPr>
      <w:r w:rsidRPr="004C07E2">
        <w:rPr>
          <w:b/>
          <w:bCs/>
        </w:rPr>
        <w:pict w14:anchorId="57439FC5">
          <v:rect id="_x0000_i1333" style="width:0;height:1.5pt" o:hralign="center" o:hrstd="t" o:hr="t" fillcolor="#a0a0a0" stroked="f"/>
        </w:pict>
      </w:r>
    </w:p>
    <w:p w14:paraId="45D70385" w14:textId="77777777" w:rsidR="004C07E2" w:rsidRPr="004C07E2" w:rsidRDefault="004C07E2" w:rsidP="004C07E2">
      <w:pPr>
        <w:rPr>
          <w:b/>
          <w:bCs/>
        </w:rPr>
      </w:pPr>
      <w:r w:rsidRPr="004C07E2">
        <w:rPr>
          <w:b/>
          <w:bCs/>
        </w:rPr>
        <w:t>5. Making Charge Revenue Analysis</w:t>
      </w:r>
    </w:p>
    <w:p w14:paraId="64AEE260" w14:textId="77777777" w:rsidR="004C07E2" w:rsidRPr="004C07E2" w:rsidRDefault="004C07E2" w:rsidP="004C07E2">
      <w:pPr>
        <w:rPr>
          <w:b/>
          <w:bCs/>
        </w:rPr>
      </w:pPr>
      <w:r w:rsidRPr="004C07E2">
        <w:rPr>
          <w:b/>
          <w:bCs/>
        </w:rPr>
        <w:t>KPI</w:t>
      </w:r>
    </w:p>
    <w:p w14:paraId="242F6DA5" w14:textId="77777777" w:rsidR="004C07E2" w:rsidRPr="004C07E2" w:rsidRDefault="004C07E2" w:rsidP="004C07E2">
      <w:pPr>
        <w:rPr>
          <w:b/>
          <w:bCs/>
        </w:rPr>
      </w:pPr>
      <w:r w:rsidRPr="004C07E2">
        <w:rPr>
          <w:b/>
          <w:bCs/>
        </w:rPr>
        <w:t>Making Charge Revenue</w:t>
      </w:r>
    </w:p>
    <w:p w14:paraId="4A8E1494" w14:textId="77777777" w:rsidR="004C07E2" w:rsidRPr="004C07E2" w:rsidRDefault="004C07E2" w:rsidP="004C07E2">
      <w:pPr>
        <w:rPr>
          <w:b/>
          <w:bCs/>
        </w:rPr>
      </w:pPr>
      <w:r w:rsidRPr="004C07E2">
        <w:rPr>
          <w:b/>
          <w:bCs/>
        </w:rPr>
        <w:t>Top Performing Branches</w:t>
      </w:r>
    </w:p>
    <w:p w14:paraId="47B8501A" w14:textId="77777777" w:rsidR="004C07E2" w:rsidRPr="004C07E2" w:rsidRDefault="004C07E2">
      <w:pPr>
        <w:numPr>
          <w:ilvl w:val="0"/>
          <w:numId w:val="15"/>
        </w:numPr>
        <w:rPr>
          <w:b/>
          <w:bCs/>
        </w:rPr>
      </w:pPr>
      <w:r w:rsidRPr="004C07E2">
        <w:rPr>
          <w:b/>
          <w:bCs/>
        </w:rPr>
        <w:t>Branch 08</w:t>
      </w:r>
    </w:p>
    <w:p w14:paraId="04E5C33A" w14:textId="77777777" w:rsidR="004C07E2" w:rsidRPr="004C07E2" w:rsidRDefault="004C07E2">
      <w:pPr>
        <w:numPr>
          <w:ilvl w:val="0"/>
          <w:numId w:val="15"/>
        </w:numPr>
        <w:rPr>
          <w:b/>
          <w:bCs/>
        </w:rPr>
      </w:pPr>
      <w:r w:rsidRPr="004C07E2">
        <w:rPr>
          <w:b/>
          <w:bCs/>
        </w:rPr>
        <w:t>Branch 07</w:t>
      </w:r>
    </w:p>
    <w:p w14:paraId="7D7F2A02" w14:textId="77777777" w:rsidR="004C07E2" w:rsidRPr="004C07E2" w:rsidRDefault="004C07E2">
      <w:pPr>
        <w:numPr>
          <w:ilvl w:val="0"/>
          <w:numId w:val="15"/>
        </w:numPr>
        <w:rPr>
          <w:b/>
          <w:bCs/>
        </w:rPr>
      </w:pPr>
      <w:r w:rsidRPr="004C07E2">
        <w:rPr>
          <w:b/>
          <w:bCs/>
        </w:rPr>
        <w:t>Branch 12</w:t>
      </w:r>
    </w:p>
    <w:p w14:paraId="127B99CC" w14:textId="77777777" w:rsidR="004C07E2" w:rsidRPr="004C07E2" w:rsidRDefault="004C07E2" w:rsidP="004C07E2">
      <w:pPr>
        <w:rPr>
          <w:b/>
          <w:bCs/>
        </w:rPr>
      </w:pPr>
      <w:r w:rsidRPr="004C07E2">
        <w:rPr>
          <w:b/>
          <w:bCs/>
        </w:rPr>
        <w:t>Key Insight</w:t>
      </w:r>
    </w:p>
    <w:p w14:paraId="2AC7DF62" w14:textId="77777777" w:rsidR="004C07E2" w:rsidRPr="004C07E2" w:rsidRDefault="004C07E2" w:rsidP="004C07E2">
      <w:pPr>
        <w:rPr>
          <w:b/>
          <w:bCs/>
        </w:rPr>
      </w:pPr>
      <w:r w:rsidRPr="004C07E2">
        <w:rPr>
          <w:b/>
          <w:bCs/>
        </w:rPr>
        <w:t>These branches generate strong profitability through ornament sales rather than gold weight alone.</w:t>
      </w:r>
    </w:p>
    <w:p w14:paraId="50D175E3" w14:textId="77777777" w:rsidR="004C07E2" w:rsidRPr="004C07E2" w:rsidRDefault="004C07E2" w:rsidP="004C07E2">
      <w:pPr>
        <w:rPr>
          <w:b/>
          <w:bCs/>
        </w:rPr>
      </w:pPr>
      <w:r w:rsidRPr="004C07E2">
        <w:rPr>
          <w:b/>
          <w:bCs/>
        </w:rPr>
        <w:t>Some high-revenue branches show lower making charge contribution because of higher sales of bars and coins.</w:t>
      </w:r>
    </w:p>
    <w:p w14:paraId="0EA463A7" w14:textId="77777777" w:rsidR="004C07E2" w:rsidRPr="004C07E2" w:rsidRDefault="004C07E2" w:rsidP="004C07E2">
      <w:pPr>
        <w:rPr>
          <w:b/>
          <w:bCs/>
        </w:rPr>
      </w:pPr>
      <w:r w:rsidRPr="004C07E2">
        <w:rPr>
          <w:b/>
          <w:bCs/>
        </w:rPr>
        <w:t>Recommendation</w:t>
      </w:r>
    </w:p>
    <w:p w14:paraId="538FBD82" w14:textId="77777777" w:rsidR="004C07E2" w:rsidRPr="004C07E2" w:rsidRDefault="004C07E2">
      <w:pPr>
        <w:numPr>
          <w:ilvl w:val="0"/>
          <w:numId w:val="16"/>
        </w:numPr>
        <w:rPr>
          <w:b/>
          <w:bCs/>
        </w:rPr>
      </w:pPr>
      <w:r w:rsidRPr="004C07E2">
        <w:rPr>
          <w:b/>
          <w:bCs/>
        </w:rPr>
        <w:t>Focus on rings, chains, bangles, and designer jewellery</w:t>
      </w:r>
    </w:p>
    <w:p w14:paraId="4C65F4C6" w14:textId="77777777" w:rsidR="004C07E2" w:rsidRPr="004C07E2" w:rsidRDefault="004C07E2">
      <w:pPr>
        <w:numPr>
          <w:ilvl w:val="0"/>
          <w:numId w:val="16"/>
        </w:numPr>
        <w:rPr>
          <w:b/>
          <w:bCs/>
        </w:rPr>
      </w:pPr>
      <w:r w:rsidRPr="004C07E2">
        <w:rPr>
          <w:b/>
          <w:bCs/>
        </w:rPr>
        <w:t>Improve upselling of premium products</w:t>
      </w:r>
    </w:p>
    <w:p w14:paraId="7E6C33E1" w14:textId="77777777" w:rsidR="004C07E2" w:rsidRPr="004C07E2" w:rsidRDefault="004C07E2">
      <w:pPr>
        <w:numPr>
          <w:ilvl w:val="0"/>
          <w:numId w:val="16"/>
        </w:numPr>
        <w:rPr>
          <w:b/>
          <w:bCs/>
        </w:rPr>
      </w:pPr>
      <w:r w:rsidRPr="004C07E2">
        <w:rPr>
          <w:b/>
          <w:bCs/>
        </w:rPr>
        <w:t>Train sales staff to emphasize design value</w:t>
      </w:r>
    </w:p>
    <w:p w14:paraId="180F4AC8" w14:textId="77777777" w:rsidR="004C07E2" w:rsidRPr="004C07E2" w:rsidRDefault="004C07E2" w:rsidP="004C07E2">
      <w:pPr>
        <w:rPr>
          <w:b/>
          <w:bCs/>
        </w:rPr>
      </w:pPr>
      <w:r w:rsidRPr="004C07E2">
        <w:rPr>
          <w:b/>
          <w:bCs/>
        </w:rPr>
        <w:pict w14:anchorId="5855313D">
          <v:rect id="_x0000_i1334" style="width:0;height:1.5pt" o:hralign="center" o:hrstd="t" o:hr="t" fillcolor="#a0a0a0" stroked="f"/>
        </w:pict>
      </w:r>
    </w:p>
    <w:p w14:paraId="1DB4A0DE" w14:textId="77777777" w:rsidR="004C07E2" w:rsidRPr="004C07E2" w:rsidRDefault="004C07E2" w:rsidP="004C07E2">
      <w:pPr>
        <w:rPr>
          <w:b/>
          <w:bCs/>
        </w:rPr>
      </w:pPr>
      <w:r w:rsidRPr="004C07E2">
        <w:rPr>
          <w:b/>
          <w:bCs/>
        </w:rPr>
        <w:t>6. Monthly Growth Trend Analysis</w:t>
      </w:r>
    </w:p>
    <w:p w14:paraId="358C1FB1" w14:textId="77777777" w:rsidR="004C07E2" w:rsidRPr="004C07E2" w:rsidRDefault="004C07E2" w:rsidP="004C07E2">
      <w:pPr>
        <w:rPr>
          <w:b/>
          <w:bCs/>
        </w:rPr>
      </w:pPr>
      <w:r w:rsidRPr="004C07E2">
        <w:rPr>
          <w:b/>
          <w:bCs/>
        </w:rPr>
        <w:t>KPI</w:t>
      </w:r>
    </w:p>
    <w:p w14:paraId="5BA8A83C" w14:textId="77777777" w:rsidR="004C07E2" w:rsidRPr="004C07E2" w:rsidRDefault="004C07E2" w:rsidP="004C07E2">
      <w:pPr>
        <w:rPr>
          <w:b/>
          <w:bCs/>
        </w:rPr>
      </w:pPr>
      <w:r w:rsidRPr="004C07E2">
        <w:rPr>
          <w:b/>
          <w:bCs/>
        </w:rPr>
        <w:t>Monthly Revenue by Branch</w:t>
      </w:r>
    </w:p>
    <w:p w14:paraId="704AE4F4" w14:textId="77777777" w:rsidR="004C07E2" w:rsidRPr="004C07E2" w:rsidRDefault="004C07E2" w:rsidP="004C07E2">
      <w:pPr>
        <w:rPr>
          <w:b/>
          <w:bCs/>
        </w:rPr>
      </w:pPr>
      <w:r w:rsidRPr="004C07E2">
        <w:rPr>
          <w:b/>
          <w:bCs/>
        </w:rPr>
        <w:t>Key Insights</w:t>
      </w:r>
    </w:p>
    <w:p w14:paraId="043E58B5" w14:textId="77777777" w:rsidR="004C07E2" w:rsidRPr="004C07E2" w:rsidRDefault="004C07E2">
      <w:pPr>
        <w:numPr>
          <w:ilvl w:val="0"/>
          <w:numId w:val="17"/>
        </w:numPr>
        <w:rPr>
          <w:b/>
          <w:bCs/>
        </w:rPr>
      </w:pPr>
      <w:r w:rsidRPr="004C07E2">
        <w:rPr>
          <w:b/>
          <w:bCs/>
        </w:rPr>
        <w:t>Major branches show stable growth patterns</w:t>
      </w:r>
    </w:p>
    <w:p w14:paraId="66DDD92A" w14:textId="77777777" w:rsidR="004C07E2" w:rsidRPr="004C07E2" w:rsidRDefault="004C07E2">
      <w:pPr>
        <w:numPr>
          <w:ilvl w:val="0"/>
          <w:numId w:val="17"/>
        </w:numPr>
        <w:rPr>
          <w:b/>
          <w:bCs/>
        </w:rPr>
      </w:pPr>
      <w:r w:rsidRPr="004C07E2">
        <w:rPr>
          <w:b/>
          <w:bCs/>
        </w:rPr>
        <w:t>Some branches experience seasonal spikes</w:t>
      </w:r>
    </w:p>
    <w:p w14:paraId="67E1100C" w14:textId="77777777" w:rsidR="004C07E2" w:rsidRPr="004C07E2" w:rsidRDefault="004C07E2">
      <w:pPr>
        <w:numPr>
          <w:ilvl w:val="0"/>
          <w:numId w:val="17"/>
        </w:numPr>
        <w:rPr>
          <w:b/>
          <w:bCs/>
        </w:rPr>
      </w:pPr>
      <w:r w:rsidRPr="004C07E2">
        <w:rPr>
          <w:b/>
          <w:bCs/>
        </w:rPr>
        <w:t>Smaller branches show inconsistent performance</w:t>
      </w:r>
    </w:p>
    <w:p w14:paraId="40319CDD" w14:textId="77777777" w:rsidR="004C07E2" w:rsidRPr="004C07E2" w:rsidRDefault="004C07E2" w:rsidP="004C07E2">
      <w:pPr>
        <w:rPr>
          <w:b/>
          <w:bCs/>
        </w:rPr>
      </w:pPr>
      <w:r w:rsidRPr="004C07E2">
        <w:rPr>
          <w:b/>
          <w:bCs/>
        </w:rPr>
        <w:t>Key Growth Drivers</w:t>
      </w:r>
    </w:p>
    <w:p w14:paraId="4A5B9177" w14:textId="77777777" w:rsidR="004C07E2" w:rsidRPr="004C07E2" w:rsidRDefault="004C07E2">
      <w:pPr>
        <w:numPr>
          <w:ilvl w:val="0"/>
          <w:numId w:val="18"/>
        </w:numPr>
        <w:rPr>
          <w:b/>
          <w:bCs/>
        </w:rPr>
      </w:pPr>
      <w:r w:rsidRPr="004C07E2">
        <w:rPr>
          <w:b/>
          <w:bCs/>
        </w:rPr>
        <w:t>Wedding seasons</w:t>
      </w:r>
    </w:p>
    <w:p w14:paraId="35E87180" w14:textId="77777777" w:rsidR="004C07E2" w:rsidRPr="004C07E2" w:rsidRDefault="004C07E2">
      <w:pPr>
        <w:numPr>
          <w:ilvl w:val="0"/>
          <w:numId w:val="18"/>
        </w:numPr>
        <w:rPr>
          <w:b/>
          <w:bCs/>
        </w:rPr>
      </w:pPr>
      <w:r w:rsidRPr="004C07E2">
        <w:rPr>
          <w:b/>
          <w:bCs/>
        </w:rPr>
        <w:lastRenderedPageBreak/>
        <w:t>Festival periods</w:t>
      </w:r>
    </w:p>
    <w:p w14:paraId="31570B3A" w14:textId="77777777" w:rsidR="004C07E2" w:rsidRPr="004C07E2" w:rsidRDefault="004C07E2">
      <w:pPr>
        <w:numPr>
          <w:ilvl w:val="0"/>
          <w:numId w:val="18"/>
        </w:numPr>
        <w:rPr>
          <w:b/>
          <w:bCs/>
        </w:rPr>
      </w:pPr>
      <w:r w:rsidRPr="004C07E2">
        <w:rPr>
          <w:b/>
          <w:bCs/>
        </w:rPr>
        <w:t>Regional demand differences</w:t>
      </w:r>
    </w:p>
    <w:p w14:paraId="73566DBC" w14:textId="77777777" w:rsidR="004C07E2" w:rsidRPr="004C07E2" w:rsidRDefault="004C07E2" w:rsidP="004C07E2">
      <w:pPr>
        <w:rPr>
          <w:b/>
          <w:bCs/>
        </w:rPr>
      </w:pPr>
      <w:r w:rsidRPr="004C07E2">
        <w:rPr>
          <w:b/>
          <w:bCs/>
        </w:rPr>
        <w:t>Recommendation</w:t>
      </w:r>
    </w:p>
    <w:p w14:paraId="55BCB1F1" w14:textId="77777777" w:rsidR="004C07E2" w:rsidRPr="004C07E2" w:rsidRDefault="004C07E2">
      <w:pPr>
        <w:numPr>
          <w:ilvl w:val="0"/>
          <w:numId w:val="19"/>
        </w:numPr>
        <w:rPr>
          <w:b/>
          <w:bCs/>
        </w:rPr>
      </w:pPr>
      <w:r w:rsidRPr="004C07E2">
        <w:rPr>
          <w:b/>
          <w:bCs/>
        </w:rPr>
        <w:t>Monitor declining branches</w:t>
      </w:r>
    </w:p>
    <w:p w14:paraId="43035313" w14:textId="77777777" w:rsidR="004C07E2" w:rsidRPr="004C07E2" w:rsidRDefault="004C07E2">
      <w:pPr>
        <w:numPr>
          <w:ilvl w:val="0"/>
          <w:numId w:val="19"/>
        </w:numPr>
        <w:rPr>
          <w:b/>
          <w:bCs/>
        </w:rPr>
      </w:pPr>
      <w:r w:rsidRPr="004C07E2">
        <w:rPr>
          <w:b/>
          <w:bCs/>
        </w:rPr>
        <w:t>Replicate successful strategies from growing branches</w:t>
      </w:r>
    </w:p>
    <w:p w14:paraId="7196E8A6" w14:textId="77777777" w:rsidR="004C07E2" w:rsidRPr="004C07E2" w:rsidRDefault="004C07E2">
      <w:pPr>
        <w:numPr>
          <w:ilvl w:val="0"/>
          <w:numId w:val="19"/>
        </w:numPr>
        <w:rPr>
          <w:b/>
          <w:bCs/>
        </w:rPr>
      </w:pPr>
      <w:r w:rsidRPr="004C07E2">
        <w:rPr>
          <w:b/>
          <w:bCs/>
        </w:rPr>
        <w:t>Improve inventory allocation based on local demand</w:t>
      </w:r>
    </w:p>
    <w:p w14:paraId="456825F6" w14:textId="77777777" w:rsidR="004C07E2" w:rsidRPr="004C07E2" w:rsidRDefault="004C07E2" w:rsidP="004C07E2">
      <w:pPr>
        <w:rPr>
          <w:b/>
          <w:bCs/>
        </w:rPr>
      </w:pPr>
      <w:r w:rsidRPr="004C07E2">
        <w:rPr>
          <w:b/>
          <w:bCs/>
        </w:rPr>
        <w:pict w14:anchorId="574EE7D8">
          <v:rect id="_x0000_i1335" style="width:0;height:1.5pt" o:hralign="center" o:hrstd="t" o:hr="t" fillcolor="#a0a0a0" stroked="f"/>
        </w:pict>
      </w:r>
    </w:p>
    <w:p w14:paraId="4785195F" w14:textId="77777777" w:rsidR="004C07E2" w:rsidRPr="004C07E2" w:rsidRDefault="004C07E2" w:rsidP="004C07E2">
      <w:pPr>
        <w:rPr>
          <w:b/>
          <w:bCs/>
        </w:rPr>
      </w:pPr>
      <w:r w:rsidRPr="004C07E2">
        <w:rPr>
          <w:b/>
          <w:bCs/>
        </w:rPr>
        <w:t>7. Item Type Mix Analysis</w:t>
      </w:r>
    </w:p>
    <w:p w14:paraId="582B2488" w14:textId="77777777" w:rsidR="004C07E2" w:rsidRPr="004C07E2" w:rsidRDefault="004C07E2" w:rsidP="004C07E2">
      <w:pPr>
        <w:rPr>
          <w:b/>
          <w:bCs/>
        </w:rPr>
      </w:pPr>
      <w:r w:rsidRPr="004C07E2">
        <w:rPr>
          <w:b/>
          <w:bCs/>
        </w:rPr>
        <w:t>KPI</w:t>
      </w:r>
    </w:p>
    <w:p w14:paraId="0A255924" w14:textId="77777777" w:rsidR="004C07E2" w:rsidRPr="004C07E2" w:rsidRDefault="004C07E2" w:rsidP="004C07E2">
      <w:pPr>
        <w:rPr>
          <w:b/>
          <w:bCs/>
        </w:rPr>
      </w:pPr>
      <w:r w:rsidRPr="004C07E2">
        <w:rPr>
          <w:b/>
          <w:bCs/>
        </w:rPr>
        <w:t>Revenue Contribution by Item Type</w:t>
      </w:r>
    </w:p>
    <w:p w14:paraId="55D9647D" w14:textId="77777777" w:rsidR="004C07E2" w:rsidRPr="004C07E2" w:rsidRDefault="004C07E2" w:rsidP="004C07E2">
      <w:pPr>
        <w:rPr>
          <w:b/>
          <w:bCs/>
        </w:rPr>
      </w:pPr>
      <w:r w:rsidRPr="004C07E2">
        <w:rPr>
          <w:b/>
          <w:bCs/>
        </w:rPr>
        <w:t>Top Revenue-Contributing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1"/>
        <w:gridCol w:w="1022"/>
      </w:tblGrid>
      <w:tr w:rsidR="004C07E2" w:rsidRPr="004C07E2" w14:paraId="45FB66D7" w14:textId="77777777">
        <w:trPr>
          <w:tblHeader/>
          <w:tblCellSpacing w:w="15" w:type="dxa"/>
        </w:trPr>
        <w:tc>
          <w:tcPr>
            <w:tcW w:w="0" w:type="auto"/>
            <w:vAlign w:val="center"/>
            <w:hideMark/>
          </w:tcPr>
          <w:p w14:paraId="0FF0E1E9" w14:textId="77777777" w:rsidR="004C07E2" w:rsidRPr="004C07E2" w:rsidRDefault="004C07E2" w:rsidP="004C07E2">
            <w:pPr>
              <w:rPr>
                <w:b/>
                <w:bCs/>
              </w:rPr>
            </w:pPr>
            <w:r w:rsidRPr="004C07E2">
              <w:rPr>
                <w:b/>
                <w:bCs/>
              </w:rPr>
              <w:t>Item Type</w:t>
            </w:r>
          </w:p>
        </w:tc>
        <w:tc>
          <w:tcPr>
            <w:tcW w:w="0" w:type="auto"/>
            <w:vAlign w:val="center"/>
            <w:hideMark/>
          </w:tcPr>
          <w:p w14:paraId="27175A99" w14:textId="77777777" w:rsidR="004C07E2" w:rsidRPr="004C07E2" w:rsidRDefault="004C07E2" w:rsidP="004C07E2">
            <w:pPr>
              <w:rPr>
                <w:b/>
                <w:bCs/>
              </w:rPr>
            </w:pPr>
            <w:r w:rsidRPr="004C07E2">
              <w:rPr>
                <w:b/>
                <w:bCs/>
              </w:rPr>
              <w:t>Revenue</w:t>
            </w:r>
          </w:p>
        </w:tc>
      </w:tr>
      <w:tr w:rsidR="004C07E2" w:rsidRPr="004C07E2" w14:paraId="1D09486D" w14:textId="77777777">
        <w:trPr>
          <w:tblCellSpacing w:w="15" w:type="dxa"/>
        </w:trPr>
        <w:tc>
          <w:tcPr>
            <w:tcW w:w="0" w:type="auto"/>
            <w:vAlign w:val="center"/>
            <w:hideMark/>
          </w:tcPr>
          <w:p w14:paraId="58A515FA" w14:textId="77777777" w:rsidR="004C07E2" w:rsidRPr="004C07E2" w:rsidRDefault="004C07E2" w:rsidP="004C07E2">
            <w:pPr>
              <w:rPr>
                <w:b/>
                <w:bCs/>
              </w:rPr>
            </w:pPr>
            <w:r w:rsidRPr="004C07E2">
              <w:rPr>
                <w:b/>
                <w:bCs/>
              </w:rPr>
              <w:t>Gold Bar</w:t>
            </w:r>
          </w:p>
        </w:tc>
        <w:tc>
          <w:tcPr>
            <w:tcW w:w="0" w:type="auto"/>
            <w:vAlign w:val="center"/>
            <w:hideMark/>
          </w:tcPr>
          <w:p w14:paraId="504909C9" w14:textId="77777777" w:rsidR="004C07E2" w:rsidRPr="004C07E2" w:rsidRDefault="004C07E2" w:rsidP="004C07E2">
            <w:pPr>
              <w:rPr>
                <w:b/>
                <w:bCs/>
              </w:rPr>
            </w:pPr>
            <w:r w:rsidRPr="004C07E2">
              <w:rPr>
                <w:b/>
                <w:bCs/>
              </w:rPr>
              <w:t>92.8M</w:t>
            </w:r>
          </w:p>
        </w:tc>
      </w:tr>
      <w:tr w:rsidR="004C07E2" w:rsidRPr="004C07E2" w14:paraId="3D0B7D7D" w14:textId="77777777">
        <w:trPr>
          <w:tblCellSpacing w:w="15" w:type="dxa"/>
        </w:trPr>
        <w:tc>
          <w:tcPr>
            <w:tcW w:w="0" w:type="auto"/>
            <w:vAlign w:val="center"/>
            <w:hideMark/>
          </w:tcPr>
          <w:p w14:paraId="082C405D" w14:textId="77777777" w:rsidR="004C07E2" w:rsidRPr="004C07E2" w:rsidRDefault="004C07E2" w:rsidP="004C07E2">
            <w:pPr>
              <w:rPr>
                <w:b/>
                <w:bCs/>
              </w:rPr>
            </w:pPr>
            <w:r w:rsidRPr="004C07E2">
              <w:rPr>
                <w:b/>
                <w:bCs/>
              </w:rPr>
              <w:t>Chain</w:t>
            </w:r>
          </w:p>
        </w:tc>
        <w:tc>
          <w:tcPr>
            <w:tcW w:w="0" w:type="auto"/>
            <w:vAlign w:val="center"/>
            <w:hideMark/>
          </w:tcPr>
          <w:p w14:paraId="24ADDD32" w14:textId="77777777" w:rsidR="004C07E2" w:rsidRPr="004C07E2" w:rsidRDefault="004C07E2" w:rsidP="004C07E2">
            <w:pPr>
              <w:rPr>
                <w:b/>
                <w:bCs/>
              </w:rPr>
            </w:pPr>
            <w:r w:rsidRPr="004C07E2">
              <w:rPr>
                <w:b/>
                <w:bCs/>
              </w:rPr>
              <w:t>56.6M</w:t>
            </w:r>
          </w:p>
        </w:tc>
      </w:tr>
      <w:tr w:rsidR="004C07E2" w:rsidRPr="004C07E2" w14:paraId="41B6A895" w14:textId="77777777">
        <w:trPr>
          <w:tblCellSpacing w:w="15" w:type="dxa"/>
        </w:trPr>
        <w:tc>
          <w:tcPr>
            <w:tcW w:w="0" w:type="auto"/>
            <w:vAlign w:val="center"/>
            <w:hideMark/>
          </w:tcPr>
          <w:p w14:paraId="7CD9F255" w14:textId="77777777" w:rsidR="004C07E2" w:rsidRPr="004C07E2" w:rsidRDefault="004C07E2" w:rsidP="004C07E2">
            <w:pPr>
              <w:rPr>
                <w:b/>
                <w:bCs/>
              </w:rPr>
            </w:pPr>
            <w:r w:rsidRPr="004C07E2">
              <w:rPr>
                <w:b/>
                <w:bCs/>
              </w:rPr>
              <w:t>Necklace</w:t>
            </w:r>
          </w:p>
        </w:tc>
        <w:tc>
          <w:tcPr>
            <w:tcW w:w="0" w:type="auto"/>
            <w:vAlign w:val="center"/>
            <w:hideMark/>
          </w:tcPr>
          <w:p w14:paraId="5032A37C" w14:textId="77777777" w:rsidR="004C07E2" w:rsidRPr="004C07E2" w:rsidRDefault="004C07E2" w:rsidP="004C07E2">
            <w:pPr>
              <w:rPr>
                <w:b/>
                <w:bCs/>
              </w:rPr>
            </w:pPr>
            <w:r w:rsidRPr="004C07E2">
              <w:rPr>
                <w:b/>
                <w:bCs/>
              </w:rPr>
              <w:t>36.9M</w:t>
            </w:r>
          </w:p>
        </w:tc>
      </w:tr>
      <w:tr w:rsidR="004C07E2" w:rsidRPr="004C07E2" w14:paraId="252C1856" w14:textId="77777777">
        <w:trPr>
          <w:tblCellSpacing w:w="15" w:type="dxa"/>
        </w:trPr>
        <w:tc>
          <w:tcPr>
            <w:tcW w:w="0" w:type="auto"/>
            <w:vAlign w:val="center"/>
            <w:hideMark/>
          </w:tcPr>
          <w:p w14:paraId="176E427C" w14:textId="77777777" w:rsidR="004C07E2" w:rsidRPr="004C07E2" w:rsidRDefault="004C07E2" w:rsidP="004C07E2">
            <w:pPr>
              <w:rPr>
                <w:b/>
                <w:bCs/>
              </w:rPr>
            </w:pPr>
            <w:r w:rsidRPr="004C07E2">
              <w:rPr>
                <w:b/>
                <w:bCs/>
              </w:rPr>
              <w:t>Bangle</w:t>
            </w:r>
          </w:p>
        </w:tc>
        <w:tc>
          <w:tcPr>
            <w:tcW w:w="0" w:type="auto"/>
            <w:vAlign w:val="center"/>
            <w:hideMark/>
          </w:tcPr>
          <w:p w14:paraId="7BF9472A" w14:textId="77777777" w:rsidR="004C07E2" w:rsidRPr="004C07E2" w:rsidRDefault="004C07E2" w:rsidP="004C07E2">
            <w:pPr>
              <w:rPr>
                <w:b/>
                <w:bCs/>
              </w:rPr>
            </w:pPr>
            <w:r w:rsidRPr="004C07E2">
              <w:rPr>
                <w:b/>
                <w:bCs/>
              </w:rPr>
              <w:t>35.4M</w:t>
            </w:r>
          </w:p>
        </w:tc>
      </w:tr>
      <w:tr w:rsidR="004C07E2" w:rsidRPr="004C07E2" w14:paraId="5F4BB0F9" w14:textId="77777777">
        <w:trPr>
          <w:tblCellSpacing w:w="15" w:type="dxa"/>
        </w:trPr>
        <w:tc>
          <w:tcPr>
            <w:tcW w:w="0" w:type="auto"/>
            <w:vAlign w:val="center"/>
            <w:hideMark/>
          </w:tcPr>
          <w:p w14:paraId="27AE5B4F" w14:textId="77777777" w:rsidR="004C07E2" w:rsidRPr="004C07E2" w:rsidRDefault="004C07E2" w:rsidP="004C07E2">
            <w:pPr>
              <w:rPr>
                <w:b/>
                <w:bCs/>
              </w:rPr>
            </w:pPr>
            <w:r w:rsidRPr="004C07E2">
              <w:rPr>
                <w:b/>
                <w:bCs/>
              </w:rPr>
              <w:t>Earring</w:t>
            </w:r>
          </w:p>
        </w:tc>
        <w:tc>
          <w:tcPr>
            <w:tcW w:w="0" w:type="auto"/>
            <w:vAlign w:val="center"/>
            <w:hideMark/>
          </w:tcPr>
          <w:p w14:paraId="66F1A4C9" w14:textId="77777777" w:rsidR="004C07E2" w:rsidRPr="004C07E2" w:rsidRDefault="004C07E2" w:rsidP="004C07E2">
            <w:pPr>
              <w:rPr>
                <w:b/>
                <w:bCs/>
              </w:rPr>
            </w:pPr>
            <w:r w:rsidRPr="004C07E2">
              <w:rPr>
                <w:b/>
                <w:bCs/>
              </w:rPr>
              <w:t>29.7M</w:t>
            </w:r>
          </w:p>
        </w:tc>
      </w:tr>
      <w:tr w:rsidR="004C07E2" w:rsidRPr="004C07E2" w14:paraId="57B5DDB4" w14:textId="77777777">
        <w:trPr>
          <w:tblCellSpacing w:w="15" w:type="dxa"/>
        </w:trPr>
        <w:tc>
          <w:tcPr>
            <w:tcW w:w="0" w:type="auto"/>
            <w:vAlign w:val="center"/>
            <w:hideMark/>
          </w:tcPr>
          <w:p w14:paraId="75D12741" w14:textId="77777777" w:rsidR="004C07E2" w:rsidRPr="004C07E2" w:rsidRDefault="004C07E2" w:rsidP="004C07E2">
            <w:pPr>
              <w:rPr>
                <w:b/>
                <w:bCs/>
              </w:rPr>
            </w:pPr>
            <w:r w:rsidRPr="004C07E2">
              <w:rPr>
                <w:b/>
                <w:bCs/>
              </w:rPr>
              <w:t>Ring</w:t>
            </w:r>
          </w:p>
        </w:tc>
        <w:tc>
          <w:tcPr>
            <w:tcW w:w="0" w:type="auto"/>
            <w:vAlign w:val="center"/>
            <w:hideMark/>
          </w:tcPr>
          <w:p w14:paraId="73DBF0E8" w14:textId="77777777" w:rsidR="004C07E2" w:rsidRPr="004C07E2" w:rsidRDefault="004C07E2" w:rsidP="004C07E2">
            <w:pPr>
              <w:rPr>
                <w:b/>
                <w:bCs/>
              </w:rPr>
            </w:pPr>
            <w:r w:rsidRPr="004C07E2">
              <w:rPr>
                <w:b/>
                <w:bCs/>
              </w:rPr>
              <w:t>17.1M</w:t>
            </w:r>
          </w:p>
        </w:tc>
      </w:tr>
      <w:tr w:rsidR="004C07E2" w:rsidRPr="004C07E2" w14:paraId="09970E6D" w14:textId="77777777">
        <w:trPr>
          <w:tblCellSpacing w:w="15" w:type="dxa"/>
        </w:trPr>
        <w:tc>
          <w:tcPr>
            <w:tcW w:w="0" w:type="auto"/>
            <w:vAlign w:val="center"/>
            <w:hideMark/>
          </w:tcPr>
          <w:p w14:paraId="7707321B" w14:textId="77777777" w:rsidR="004C07E2" w:rsidRPr="004C07E2" w:rsidRDefault="004C07E2" w:rsidP="004C07E2">
            <w:pPr>
              <w:rPr>
                <w:b/>
                <w:bCs/>
              </w:rPr>
            </w:pPr>
            <w:r w:rsidRPr="004C07E2">
              <w:rPr>
                <w:b/>
                <w:bCs/>
              </w:rPr>
              <w:t>Silver Bar</w:t>
            </w:r>
          </w:p>
        </w:tc>
        <w:tc>
          <w:tcPr>
            <w:tcW w:w="0" w:type="auto"/>
            <w:vAlign w:val="center"/>
            <w:hideMark/>
          </w:tcPr>
          <w:p w14:paraId="6A1A2F57" w14:textId="77777777" w:rsidR="004C07E2" w:rsidRPr="004C07E2" w:rsidRDefault="004C07E2" w:rsidP="004C07E2">
            <w:pPr>
              <w:rPr>
                <w:b/>
                <w:bCs/>
              </w:rPr>
            </w:pPr>
            <w:r w:rsidRPr="004C07E2">
              <w:rPr>
                <w:b/>
                <w:bCs/>
              </w:rPr>
              <w:t>16.4M</w:t>
            </w:r>
          </w:p>
        </w:tc>
      </w:tr>
      <w:tr w:rsidR="004C07E2" w:rsidRPr="004C07E2" w14:paraId="0E035CB8" w14:textId="77777777">
        <w:trPr>
          <w:tblCellSpacing w:w="15" w:type="dxa"/>
        </w:trPr>
        <w:tc>
          <w:tcPr>
            <w:tcW w:w="0" w:type="auto"/>
            <w:vAlign w:val="center"/>
            <w:hideMark/>
          </w:tcPr>
          <w:p w14:paraId="03111BB5" w14:textId="77777777" w:rsidR="004C07E2" w:rsidRPr="004C07E2" w:rsidRDefault="004C07E2" w:rsidP="004C07E2">
            <w:pPr>
              <w:rPr>
                <w:b/>
                <w:bCs/>
              </w:rPr>
            </w:pPr>
            <w:r w:rsidRPr="004C07E2">
              <w:rPr>
                <w:b/>
                <w:bCs/>
              </w:rPr>
              <w:t>Bracelet</w:t>
            </w:r>
          </w:p>
        </w:tc>
        <w:tc>
          <w:tcPr>
            <w:tcW w:w="0" w:type="auto"/>
            <w:vAlign w:val="center"/>
            <w:hideMark/>
          </w:tcPr>
          <w:p w14:paraId="42609365" w14:textId="77777777" w:rsidR="004C07E2" w:rsidRPr="004C07E2" w:rsidRDefault="004C07E2" w:rsidP="004C07E2">
            <w:pPr>
              <w:rPr>
                <w:b/>
                <w:bCs/>
              </w:rPr>
            </w:pPr>
            <w:r w:rsidRPr="004C07E2">
              <w:rPr>
                <w:b/>
                <w:bCs/>
              </w:rPr>
              <w:t>10.3M</w:t>
            </w:r>
          </w:p>
        </w:tc>
      </w:tr>
    </w:tbl>
    <w:p w14:paraId="3208ACDA" w14:textId="77777777" w:rsidR="004C07E2" w:rsidRPr="004C07E2" w:rsidRDefault="004C07E2" w:rsidP="004C07E2">
      <w:pPr>
        <w:rPr>
          <w:b/>
          <w:bCs/>
        </w:rPr>
      </w:pPr>
      <w:r w:rsidRPr="004C07E2">
        <w:rPr>
          <w:b/>
          <w:bCs/>
        </w:rPr>
        <w:t>Key Insights</w:t>
      </w:r>
    </w:p>
    <w:p w14:paraId="11DBEEE8" w14:textId="77777777" w:rsidR="004C07E2" w:rsidRPr="004C07E2" w:rsidRDefault="004C07E2" w:rsidP="004C07E2">
      <w:pPr>
        <w:rPr>
          <w:b/>
          <w:bCs/>
        </w:rPr>
      </w:pPr>
      <w:r w:rsidRPr="004C07E2">
        <w:rPr>
          <w:b/>
          <w:bCs/>
        </w:rPr>
        <w:t>Investment Products</w:t>
      </w:r>
    </w:p>
    <w:p w14:paraId="3D68E73D" w14:textId="77777777" w:rsidR="004C07E2" w:rsidRPr="004C07E2" w:rsidRDefault="004C07E2">
      <w:pPr>
        <w:numPr>
          <w:ilvl w:val="0"/>
          <w:numId w:val="20"/>
        </w:numPr>
        <w:rPr>
          <w:b/>
          <w:bCs/>
        </w:rPr>
      </w:pPr>
      <w:r w:rsidRPr="004C07E2">
        <w:rPr>
          <w:b/>
          <w:bCs/>
        </w:rPr>
        <w:t>Gold Bars are the largest contributor, generating approximately 27% of total revenue.</w:t>
      </w:r>
    </w:p>
    <w:p w14:paraId="7C7BE865" w14:textId="77777777" w:rsidR="004C07E2" w:rsidRPr="004C07E2" w:rsidRDefault="004C07E2">
      <w:pPr>
        <w:numPr>
          <w:ilvl w:val="0"/>
          <w:numId w:val="20"/>
        </w:numPr>
        <w:rPr>
          <w:b/>
          <w:bCs/>
        </w:rPr>
      </w:pPr>
      <w:r w:rsidRPr="004C07E2">
        <w:rPr>
          <w:b/>
          <w:bCs/>
        </w:rPr>
        <w:t>Strong investment demand is observed across the business.</w:t>
      </w:r>
    </w:p>
    <w:p w14:paraId="388F77B5" w14:textId="77777777" w:rsidR="004C07E2" w:rsidRPr="004C07E2" w:rsidRDefault="004C07E2" w:rsidP="004C07E2">
      <w:pPr>
        <w:rPr>
          <w:b/>
          <w:bCs/>
        </w:rPr>
      </w:pPr>
      <w:r w:rsidRPr="004C07E2">
        <w:rPr>
          <w:b/>
          <w:bCs/>
        </w:rPr>
        <w:t>Traditional Jewellery Categories</w:t>
      </w:r>
    </w:p>
    <w:p w14:paraId="72F02EE5" w14:textId="77777777" w:rsidR="004C07E2" w:rsidRPr="004C07E2" w:rsidRDefault="004C07E2" w:rsidP="004C07E2">
      <w:pPr>
        <w:rPr>
          <w:b/>
          <w:bCs/>
        </w:rPr>
      </w:pPr>
      <w:r w:rsidRPr="004C07E2">
        <w:rPr>
          <w:b/>
          <w:bCs/>
        </w:rPr>
        <w:t>Strong revenue contribution comes from:</w:t>
      </w:r>
    </w:p>
    <w:p w14:paraId="034406B9" w14:textId="77777777" w:rsidR="004C07E2" w:rsidRPr="004C07E2" w:rsidRDefault="004C07E2">
      <w:pPr>
        <w:numPr>
          <w:ilvl w:val="0"/>
          <w:numId w:val="21"/>
        </w:numPr>
        <w:rPr>
          <w:b/>
          <w:bCs/>
        </w:rPr>
      </w:pPr>
      <w:r w:rsidRPr="004C07E2">
        <w:rPr>
          <w:b/>
          <w:bCs/>
        </w:rPr>
        <w:lastRenderedPageBreak/>
        <w:t>Chains</w:t>
      </w:r>
    </w:p>
    <w:p w14:paraId="63C2A0AD" w14:textId="77777777" w:rsidR="004C07E2" w:rsidRPr="004C07E2" w:rsidRDefault="004C07E2">
      <w:pPr>
        <w:numPr>
          <w:ilvl w:val="0"/>
          <w:numId w:val="21"/>
        </w:numPr>
        <w:rPr>
          <w:b/>
          <w:bCs/>
        </w:rPr>
      </w:pPr>
      <w:r w:rsidRPr="004C07E2">
        <w:rPr>
          <w:b/>
          <w:bCs/>
        </w:rPr>
        <w:t>Necklaces</w:t>
      </w:r>
    </w:p>
    <w:p w14:paraId="3C9AF2E7" w14:textId="77777777" w:rsidR="004C07E2" w:rsidRPr="004C07E2" w:rsidRDefault="004C07E2">
      <w:pPr>
        <w:numPr>
          <w:ilvl w:val="0"/>
          <w:numId w:val="21"/>
        </w:numPr>
        <w:rPr>
          <w:b/>
          <w:bCs/>
        </w:rPr>
      </w:pPr>
      <w:r w:rsidRPr="004C07E2">
        <w:rPr>
          <w:b/>
          <w:bCs/>
        </w:rPr>
        <w:t>Bangles</w:t>
      </w:r>
    </w:p>
    <w:p w14:paraId="1F656189" w14:textId="77777777" w:rsidR="004C07E2" w:rsidRPr="004C07E2" w:rsidRDefault="004C07E2">
      <w:pPr>
        <w:numPr>
          <w:ilvl w:val="0"/>
          <w:numId w:val="21"/>
        </w:numPr>
        <w:rPr>
          <w:b/>
          <w:bCs/>
        </w:rPr>
      </w:pPr>
      <w:r w:rsidRPr="004C07E2">
        <w:rPr>
          <w:b/>
          <w:bCs/>
        </w:rPr>
        <w:t>Earrings</w:t>
      </w:r>
    </w:p>
    <w:p w14:paraId="0F5B818A" w14:textId="77777777" w:rsidR="004C07E2" w:rsidRPr="004C07E2" w:rsidRDefault="004C07E2">
      <w:pPr>
        <w:numPr>
          <w:ilvl w:val="0"/>
          <w:numId w:val="21"/>
        </w:numPr>
        <w:rPr>
          <w:b/>
          <w:bCs/>
        </w:rPr>
      </w:pPr>
      <w:r w:rsidRPr="004C07E2">
        <w:rPr>
          <w:b/>
          <w:bCs/>
        </w:rPr>
        <w:t>Rings</w:t>
      </w:r>
    </w:p>
    <w:p w14:paraId="44854A86" w14:textId="77777777" w:rsidR="004C07E2" w:rsidRPr="004C07E2" w:rsidRDefault="004C07E2" w:rsidP="004C07E2">
      <w:pPr>
        <w:rPr>
          <w:b/>
          <w:bCs/>
        </w:rPr>
      </w:pPr>
      <w:r w:rsidRPr="004C07E2">
        <w:rPr>
          <w:b/>
          <w:bCs/>
        </w:rPr>
        <w:t>These categories form the core jewellery business.</w:t>
      </w:r>
    </w:p>
    <w:p w14:paraId="4888C3C8" w14:textId="77777777" w:rsidR="004C07E2" w:rsidRPr="004C07E2" w:rsidRDefault="004C07E2" w:rsidP="004C07E2">
      <w:pPr>
        <w:rPr>
          <w:b/>
          <w:bCs/>
        </w:rPr>
      </w:pPr>
      <w:r w:rsidRPr="004C07E2">
        <w:rPr>
          <w:b/>
          <w:bCs/>
        </w:rPr>
        <w:t>Coins</w:t>
      </w:r>
    </w:p>
    <w:p w14:paraId="41CBA5F9" w14:textId="77777777" w:rsidR="004C07E2" w:rsidRPr="004C07E2" w:rsidRDefault="004C07E2">
      <w:pPr>
        <w:numPr>
          <w:ilvl w:val="0"/>
          <w:numId w:val="22"/>
        </w:numPr>
        <w:rPr>
          <w:b/>
          <w:bCs/>
        </w:rPr>
      </w:pPr>
      <w:r w:rsidRPr="004C07E2">
        <w:rPr>
          <w:b/>
          <w:bCs/>
        </w:rPr>
        <w:t>Contribute relatively low revenue compared to Gold Bars.</w:t>
      </w:r>
    </w:p>
    <w:p w14:paraId="3CAB24E3" w14:textId="77777777" w:rsidR="004C07E2" w:rsidRPr="004C07E2" w:rsidRDefault="004C07E2">
      <w:pPr>
        <w:numPr>
          <w:ilvl w:val="0"/>
          <w:numId w:val="22"/>
        </w:numPr>
        <w:rPr>
          <w:b/>
          <w:bCs/>
        </w:rPr>
      </w:pPr>
      <w:r w:rsidRPr="004C07E2">
        <w:rPr>
          <w:b/>
          <w:bCs/>
        </w:rPr>
        <w:t>Not a major revenue driver.</w:t>
      </w:r>
    </w:p>
    <w:p w14:paraId="0CB2F3BB" w14:textId="77777777" w:rsidR="004C07E2" w:rsidRPr="004C07E2" w:rsidRDefault="004C07E2" w:rsidP="004C07E2">
      <w:pPr>
        <w:rPr>
          <w:b/>
          <w:bCs/>
        </w:rPr>
      </w:pPr>
      <w:r w:rsidRPr="004C07E2">
        <w:rPr>
          <w:b/>
          <w:bCs/>
        </w:rPr>
        <w:t>Diamond Jewellery</w:t>
      </w:r>
    </w:p>
    <w:p w14:paraId="483D098D" w14:textId="77777777" w:rsidR="004C07E2" w:rsidRPr="004C07E2" w:rsidRDefault="004C07E2">
      <w:pPr>
        <w:numPr>
          <w:ilvl w:val="0"/>
          <w:numId w:val="23"/>
        </w:numPr>
        <w:rPr>
          <w:b/>
          <w:bCs/>
        </w:rPr>
      </w:pPr>
      <w:r w:rsidRPr="004C07E2">
        <w:rPr>
          <w:b/>
          <w:bCs/>
        </w:rPr>
        <w:t>Limited contribution compared to traditional gold jewellery.</w:t>
      </w:r>
    </w:p>
    <w:p w14:paraId="68A43E09" w14:textId="77777777" w:rsidR="004C07E2" w:rsidRPr="004C07E2" w:rsidRDefault="004C07E2">
      <w:pPr>
        <w:numPr>
          <w:ilvl w:val="0"/>
          <w:numId w:val="23"/>
        </w:numPr>
        <w:rPr>
          <w:b/>
          <w:bCs/>
        </w:rPr>
      </w:pPr>
      <w:r w:rsidRPr="004C07E2">
        <w:rPr>
          <w:b/>
          <w:bCs/>
        </w:rPr>
        <w:t>Opportunity for premium product expansion.</w:t>
      </w:r>
    </w:p>
    <w:p w14:paraId="7FECDAF9" w14:textId="77777777" w:rsidR="004C07E2" w:rsidRPr="004C07E2" w:rsidRDefault="004C07E2" w:rsidP="004C07E2">
      <w:pPr>
        <w:rPr>
          <w:b/>
          <w:bCs/>
        </w:rPr>
      </w:pPr>
      <w:r w:rsidRPr="004C07E2">
        <w:rPr>
          <w:b/>
          <w:bCs/>
        </w:rPr>
        <w:t>Data Quality Observation</w:t>
      </w:r>
    </w:p>
    <w:p w14:paraId="3C997E64" w14:textId="77777777" w:rsidR="004C07E2" w:rsidRPr="004C07E2" w:rsidRDefault="004C07E2" w:rsidP="004C07E2">
      <w:pPr>
        <w:rPr>
          <w:b/>
          <w:bCs/>
        </w:rPr>
      </w:pPr>
      <w:r w:rsidRPr="004C07E2">
        <w:rPr>
          <w:b/>
          <w:bCs/>
        </w:rPr>
        <w:t>Several item names appear inconsistent or unclear, such as:</w:t>
      </w:r>
    </w:p>
    <w:p w14:paraId="67928696" w14:textId="77777777" w:rsidR="004C07E2" w:rsidRPr="004C07E2" w:rsidRDefault="004C07E2">
      <w:pPr>
        <w:numPr>
          <w:ilvl w:val="0"/>
          <w:numId w:val="24"/>
        </w:numPr>
        <w:rPr>
          <w:b/>
          <w:bCs/>
        </w:rPr>
      </w:pPr>
      <w:r w:rsidRPr="004C07E2">
        <w:rPr>
          <w:b/>
          <w:bCs/>
        </w:rPr>
        <w:t>WRING</w:t>
      </w:r>
    </w:p>
    <w:p w14:paraId="7B421489" w14:textId="77777777" w:rsidR="004C07E2" w:rsidRPr="004C07E2" w:rsidRDefault="004C07E2">
      <w:pPr>
        <w:numPr>
          <w:ilvl w:val="0"/>
          <w:numId w:val="24"/>
        </w:numPr>
        <w:rPr>
          <w:b/>
          <w:bCs/>
        </w:rPr>
      </w:pPr>
      <w:r w:rsidRPr="004C07E2">
        <w:rPr>
          <w:b/>
          <w:bCs/>
        </w:rPr>
        <w:t>DREYEYS</w:t>
      </w:r>
    </w:p>
    <w:p w14:paraId="311AC920" w14:textId="77777777" w:rsidR="004C07E2" w:rsidRPr="004C07E2" w:rsidRDefault="004C07E2">
      <w:pPr>
        <w:numPr>
          <w:ilvl w:val="0"/>
          <w:numId w:val="24"/>
        </w:numPr>
        <w:rPr>
          <w:b/>
          <w:bCs/>
        </w:rPr>
      </w:pPr>
      <w:r w:rsidRPr="004C07E2">
        <w:rPr>
          <w:b/>
          <w:bCs/>
        </w:rPr>
        <w:t>DREYEWB</w:t>
      </w:r>
    </w:p>
    <w:p w14:paraId="6BA2A61E" w14:textId="77777777" w:rsidR="004C07E2" w:rsidRPr="004C07E2" w:rsidRDefault="004C07E2">
      <w:pPr>
        <w:numPr>
          <w:ilvl w:val="0"/>
          <w:numId w:val="24"/>
        </w:numPr>
        <w:rPr>
          <w:b/>
          <w:bCs/>
        </w:rPr>
      </w:pPr>
      <w:r w:rsidRPr="004C07E2">
        <w:rPr>
          <w:b/>
          <w:bCs/>
        </w:rPr>
        <w:t>DBMLW</w:t>
      </w:r>
    </w:p>
    <w:p w14:paraId="59CBB067" w14:textId="77777777" w:rsidR="004C07E2" w:rsidRPr="004C07E2" w:rsidRDefault="004C07E2">
      <w:pPr>
        <w:numPr>
          <w:ilvl w:val="0"/>
          <w:numId w:val="24"/>
        </w:numPr>
        <w:rPr>
          <w:b/>
          <w:bCs/>
        </w:rPr>
      </w:pPr>
      <w:r w:rsidRPr="004C07E2">
        <w:rPr>
          <w:b/>
          <w:bCs/>
        </w:rPr>
        <w:t>DNMYL</w:t>
      </w:r>
    </w:p>
    <w:p w14:paraId="763B41A5" w14:textId="77777777" w:rsidR="004C07E2" w:rsidRPr="004C07E2" w:rsidRDefault="004C07E2" w:rsidP="004C07E2">
      <w:pPr>
        <w:rPr>
          <w:b/>
          <w:bCs/>
        </w:rPr>
      </w:pPr>
      <w:r w:rsidRPr="004C07E2">
        <w:rPr>
          <w:b/>
          <w:bCs/>
        </w:rPr>
        <w:t>This affects category-level analysis and reporting accuracy.</w:t>
      </w:r>
    </w:p>
    <w:p w14:paraId="5A525C2A" w14:textId="77777777" w:rsidR="004C07E2" w:rsidRPr="004C07E2" w:rsidRDefault="004C07E2" w:rsidP="004C07E2">
      <w:pPr>
        <w:rPr>
          <w:b/>
          <w:bCs/>
        </w:rPr>
      </w:pPr>
      <w:r w:rsidRPr="004C07E2">
        <w:rPr>
          <w:b/>
          <w:bCs/>
        </w:rPr>
        <w:t>Recommendation</w:t>
      </w:r>
    </w:p>
    <w:p w14:paraId="24A68F9A" w14:textId="77777777" w:rsidR="004C07E2" w:rsidRPr="004C07E2" w:rsidRDefault="004C07E2" w:rsidP="004C07E2">
      <w:pPr>
        <w:rPr>
          <w:b/>
          <w:bCs/>
        </w:rPr>
      </w:pPr>
      <w:r w:rsidRPr="004C07E2">
        <w:rPr>
          <w:b/>
          <w:bCs/>
        </w:rPr>
        <w:t>Short-Term</w:t>
      </w:r>
    </w:p>
    <w:p w14:paraId="24DFC058" w14:textId="77777777" w:rsidR="004C07E2" w:rsidRPr="004C07E2" w:rsidRDefault="004C07E2">
      <w:pPr>
        <w:numPr>
          <w:ilvl w:val="0"/>
          <w:numId w:val="25"/>
        </w:numPr>
        <w:rPr>
          <w:b/>
          <w:bCs/>
        </w:rPr>
      </w:pPr>
      <w:r w:rsidRPr="004C07E2">
        <w:rPr>
          <w:b/>
          <w:bCs/>
        </w:rPr>
        <w:t>Improve item classification logic</w:t>
      </w:r>
    </w:p>
    <w:p w14:paraId="36E2A8B1" w14:textId="77777777" w:rsidR="004C07E2" w:rsidRPr="004C07E2" w:rsidRDefault="004C07E2">
      <w:pPr>
        <w:numPr>
          <w:ilvl w:val="0"/>
          <w:numId w:val="25"/>
        </w:numPr>
        <w:rPr>
          <w:b/>
          <w:bCs/>
        </w:rPr>
      </w:pPr>
      <w:r w:rsidRPr="004C07E2">
        <w:rPr>
          <w:b/>
          <w:bCs/>
        </w:rPr>
        <w:t>Standardize product naming</w:t>
      </w:r>
    </w:p>
    <w:p w14:paraId="306E5509" w14:textId="77777777" w:rsidR="004C07E2" w:rsidRPr="004C07E2" w:rsidRDefault="004C07E2" w:rsidP="004C07E2">
      <w:pPr>
        <w:rPr>
          <w:b/>
          <w:bCs/>
        </w:rPr>
      </w:pPr>
      <w:r w:rsidRPr="004C07E2">
        <w:rPr>
          <w:b/>
          <w:bCs/>
        </w:rPr>
        <w:t>Long-Term</w:t>
      </w:r>
    </w:p>
    <w:p w14:paraId="13C0FFBB" w14:textId="77777777" w:rsidR="004C07E2" w:rsidRPr="004C07E2" w:rsidRDefault="004C07E2" w:rsidP="004C07E2">
      <w:pPr>
        <w:rPr>
          <w:b/>
          <w:bCs/>
        </w:rPr>
      </w:pPr>
      <w:r w:rsidRPr="004C07E2">
        <w:rPr>
          <w:b/>
          <w:bCs/>
        </w:rPr>
        <w:t>Implement a structured product hierarchy:</w:t>
      </w:r>
    </w:p>
    <w:p w14:paraId="6E1F6B05" w14:textId="77777777" w:rsidR="004C07E2" w:rsidRPr="004C07E2" w:rsidRDefault="004C07E2">
      <w:pPr>
        <w:numPr>
          <w:ilvl w:val="0"/>
          <w:numId w:val="26"/>
        </w:numPr>
        <w:rPr>
          <w:b/>
          <w:bCs/>
        </w:rPr>
      </w:pPr>
      <w:r w:rsidRPr="004C07E2">
        <w:rPr>
          <w:b/>
          <w:bCs/>
        </w:rPr>
        <w:t>Ring</w:t>
      </w:r>
    </w:p>
    <w:p w14:paraId="46598099" w14:textId="77777777" w:rsidR="004C07E2" w:rsidRPr="004C07E2" w:rsidRDefault="004C07E2">
      <w:pPr>
        <w:numPr>
          <w:ilvl w:val="0"/>
          <w:numId w:val="26"/>
        </w:numPr>
        <w:rPr>
          <w:b/>
          <w:bCs/>
        </w:rPr>
      </w:pPr>
      <w:r w:rsidRPr="004C07E2">
        <w:rPr>
          <w:b/>
          <w:bCs/>
        </w:rPr>
        <w:t>Chain</w:t>
      </w:r>
    </w:p>
    <w:p w14:paraId="72A74911" w14:textId="77777777" w:rsidR="004C07E2" w:rsidRPr="004C07E2" w:rsidRDefault="004C07E2">
      <w:pPr>
        <w:numPr>
          <w:ilvl w:val="0"/>
          <w:numId w:val="26"/>
        </w:numPr>
        <w:rPr>
          <w:b/>
          <w:bCs/>
        </w:rPr>
      </w:pPr>
      <w:r w:rsidRPr="004C07E2">
        <w:rPr>
          <w:b/>
          <w:bCs/>
        </w:rPr>
        <w:lastRenderedPageBreak/>
        <w:t>Necklace</w:t>
      </w:r>
    </w:p>
    <w:p w14:paraId="16AB0910" w14:textId="77777777" w:rsidR="004C07E2" w:rsidRPr="004C07E2" w:rsidRDefault="004C07E2">
      <w:pPr>
        <w:numPr>
          <w:ilvl w:val="0"/>
          <w:numId w:val="26"/>
        </w:numPr>
        <w:rPr>
          <w:b/>
          <w:bCs/>
        </w:rPr>
      </w:pPr>
      <w:r w:rsidRPr="004C07E2">
        <w:rPr>
          <w:b/>
          <w:bCs/>
        </w:rPr>
        <w:t>Bangle</w:t>
      </w:r>
    </w:p>
    <w:p w14:paraId="3A877644" w14:textId="77777777" w:rsidR="004C07E2" w:rsidRPr="004C07E2" w:rsidRDefault="004C07E2">
      <w:pPr>
        <w:numPr>
          <w:ilvl w:val="0"/>
          <w:numId w:val="26"/>
        </w:numPr>
        <w:rPr>
          <w:b/>
          <w:bCs/>
        </w:rPr>
      </w:pPr>
      <w:r w:rsidRPr="004C07E2">
        <w:rPr>
          <w:b/>
          <w:bCs/>
        </w:rPr>
        <w:t>Bracelet</w:t>
      </w:r>
    </w:p>
    <w:p w14:paraId="79D0E52B" w14:textId="77777777" w:rsidR="004C07E2" w:rsidRPr="004C07E2" w:rsidRDefault="004C07E2">
      <w:pPr>
        <w:numPr>
          <w:ilvl w:val="0"/>
          <w:numId w:val="26"/>
        </w:numPr>
        <w:rPr>
          <w:b/>
          <w:bCs/>
        </w:rPr>
      </w:pPr>
      <w:r w:rsidRPr="004C07E2">
        <w:rPr>
          <w:b/>
          <w:bCs/>
        </w:rPr>
        <w:t>Coin</w:t>
      </w:r>
    </w:p>
    <w:p w14:paraId="5DF493FC" w14:textId="77777777" w:rsidR="004C07E2" w:rsidRPr="004C07E2" w:rsidRDefault="004C07E2">
      <w:pPr>
        <w:numPr>
          <w:ilvl w:val="0"/>
          <w:numId w:val="26"/>
        </w:numPr>
        <w:rPr>
          <w:b/>
          <w:bCs/>
        </w:rPr>
      </w:pPr>
      <w:r w:rsidRPr="004C07E2">
        <w:rPr>
          <w:b/>
          <w:bCs/>
        </w:rPr>
        <w:t>Pendant</w:t>
      </w:r>
    </w:p>
    <w:p w14:paraId="0ADE2402" w14:textId="77777777" w:rsidR="004C07E2" w:rsidRPr="004C07E2" w:rsidRDefault="004C07E2">
      <w:pPr>
        <w:numPr>
          <w:ilvl w:val="0"/>
          <w:numId w:val="26"/>
        </w:numPr>
        <w:rPr>
          <w:b/>
          <w:bCs/>
        </w:rPr>
      </w:pPr>
      <w:r w:rsidRPr="004C07E2">
        <w:rPr>
          <w:b/>
          <w:bCs/>
        </w:rPr>
        <w:t>Bridal Set</w:t>
      </w:r>
    </w:p>
    <w:p w14:paraId="07182511" w14:textId="77777777" w:rsidR="004C07E2" w:rsidRPr="004C07E2" w:rsidRDefault="004C07E2" w:rsidP="004C07E2">
      <w:pPr>
        <w:rPr>
          <w:b/>
          <w:bCs/>
        </w:rPr>
      </w:pPr>
      <w:r w:rsidRPr="004C07E2">
        <w:rPr>
          <w:b/>
          <w:bCs/>
        </w:rPr>
        <w:t>This will improve reporting quality and business insights.</w:t>
      </w:r>
    </w:p>
    <w:p w14:paraId="4452A377" w14:textId="77777777" w:rsidR="004C07E2" w:rsidRPr="004C07E2" w:rsidRDefault="004C07E2" w:rsidP="004C07E2">
      <w:pPr>
        <w:rPr>
          <w:b/>
          <w:bCs/>
        </w:rPr>
      </w:pPr>
      <w:r w:rsidRPr="004C07E2">
        <w:rPr>
          <w:b/>
          <w:bCs/>
        </w:rPr>
        <w:pict w14:anchorId="09213EE3">
          <v:rect id="_x0000_i1336" style="width:0;height:1.5pt" o:hralign="center" o:hrstd="t" o:hr="t" fillcolor="#a0a0a0" stroked="f"/>
        </w:pict>
      </w:r>
    </w:p>
    <w:p w14:paraId="3155DF1A" w14:textId="77777777" w:rsidR="004C07E2" w:rsidRPr="004C07E2" w:rsidRDefault="004C07E2" w:rsidP="004C07E2">
      <w:pPr>
        <w:rPr>
          <w:b/>
          <w:bCs/>
        </w:rPr>
      </w:pPr>
      <w:r w:rsidRPr="004C07E2">
        <w:rPr>
          <w:b/>
          <w:bCs/>
        </w:rPr>
        <w:t>8. Key Business Findings</w:t>
      </w:r>
    </w:p>
    <w:p w14:paraId="465CBE3D" w14:textId="77777777" w:rsidR="004C07E2" w:rsidRPr="004C07E2" w:rsidRDefault="004C07E2" w:rsidP="004C07E2">
      <w:pPr>
        <w:rPr>
          <w:b/>
          <w:bCs/>
        </w:rPr>
      </w:pPr>
      <w:r w:rsidRPr="004C07E2">
        <w:rPr>
          <w:b/>
          <w:bCs/>
        </w:rPr>
        <w:t>Strengths</w:t>
      </w:r>
    </w:p>
    <w:p w14:paraId="6EFB032C" w14:textId="77777777" w:rsidR="004C07E2" w:rsidRPr="004C07E2" w:rsidRDefault="004C07E2">
      <w:pPr>
        <w:numPr>
          <w:ilvl w:val="0"/>
          <w:numId w:val="27"/>
        </w:numPr>
        <w:rPr>
          <w:b/>
          <w:bCs/>
        </w:rPr>
      </w:pPr>
      <w:r w:rsidRPr="004C07E2">
        <w:rPr>
          <w:b/>
          <w:bCs/>
        </w:rPr>
        <w:t>Strong overall revenue performance</w:t>
      </w:r>
    </w:p>
    <w:p w14:paraId="2EB5A719" w14:textId="77777777" w:rsidR="004C07E2" w:rsidRPr="004C07E2" w:rsidRDefault="004C07E2">
      <w:pPr>
        <w:numPr>
          <w:ilvl w:val="0"/>
          <w:numId w:val="27"/>
        </w:numPr>
        <w:rPr>
          <w:b/>
          <w:bCs/>
        </w:rPr>
      </w:pPr>
      <w:r w:rsidRPr="004C07E2">
        <w:rPr>
          <w:b/>
          <w:bCs/>
        </w:rPr>
        <w:t>Healthy demand for traditional jewellery</w:t>
      </w:r>
    </w:p>
    <w:p w14:paraId="09D82428" w14:textId="77777777" w:rsidR="004C07E2" w:rsidRPr="004C07E2" w:rsidRDefault="004C07E2">
      <w:pPr>
        <w:numPr>
          <w:ilvl w:val="0"/>
          <w:numId w:val="27"/>
        </w:numPr>
        <w:rPr>
          <w:b/>
          <w:bCs/>
        </w:rPr>
      </w:pPr>
      <w:r w:rsidRPr="004C07E2">
        <w:rPr>
          <w:b/>
          <w:bCs/>
        </w:rPr>
        <w:t>Strong contribution from flagship branches</w:t>
      </w:r>
    </w:p>
    <w:p w14:paraId="43EFBD3E" w14:textId="77777777" w:rsidR="004C07E2" w:rsidRPr="004C07E2" w:rsidRDefault="004C07E2">
      <w:pPr>
        <w:numPr>
          <w:ilvl w:val="0"/>
          <w:numId w:val="27"/>
        </w:numPr>
        <w:rPr>
          <w:b/>
          <w:bCs/>
        </w:rPr>
      </w:pPr>
      <w:r w:rsidRPr="004C07E2">
        <w:rPr>
          <w:b/>
          <w:bCs/>
        </w:rPr>
        <w:t>Stable growth across major locations</w:t>
      </w:r>
    </w:p>
    <w:p w14:paraId="5F3BBB87" w14:textId="77777777" w:rsidR="004C07E2" w:rsidRPr="004C07E2" w:rsidRDefault="004C07E2" w:rsidP="004C07E2">
      <w:pPr>
        <w:rPr>
          <w:b/>
          <w:bCs/>
        </w:rPr>
      </w:pPr>
      <w:r w:rsidRPr="004C07E2">
        <w:rPr>
          <w:b/>
          <w:bCs/>
        </w:rPr>
        <w:t>Challenges</w:t>
      </w:r>
    </w:p>
    <w:p w14:paraId="1196193D" w14:textId="77777777" w:rsidR="004C07E2" w:rsidRPr="004C07E2" w:rsidRDefault="004C07E2">
      <w:pPr>
        <w:numPr>
          <w:ilvl w:val="0"/>
          <w:numId w:val="28"/>
        </w:numPr>
        <w:rPr>
          <w:b/>
          <w:bCs/>
        </w:rPr>
      </w:pPr>
      <w:r w:rsidRPr="004C07E2">
        <w:rPr>
          <w:b/>
          <w:bCs/>
        </w:rPr>
        <w:t>Low contribution from 18K jewellery</w:t>
      </w:r>
    </w:p>
    <w:p w14:paraId="465301EA" w14:textId="77777777" w:rsidR="004C07E2" w:rsidRPr="004C07E2" w:rsidRDefault="004C07E2">
      <w:pPr>
        <w:numPr>
          <w:ilvl w:val="0"/>
          <w:numId w:val="28"/>
        </w:numPr>
        <w:rPr>
          <w:b/>
          <w:bCs/>
        </w:rPr>
      </w:pPr>
      <w:r w:rsidRPr="004C07E2">
        <w:rPr>
          <w:b/>
          <w:bCs/>
        </w:rPr>
        <w:t>High dependency on a few branches</w:t>
      </w:r>
    </w:p>
    <w:p w14:paraId="797D5628" w14:textId="77777777" w:rsidR="004C07E2" w:rsidRPr="004C07E2" w:rsidRDefault="004C07E2">
      <w:pPr>
        <w:numPr>
          <w:ilvl w:val="0"/>
          <w:numId w:val="28"/>
        </w:numPr>
        <w:rPr>
          <w:b/>
          <w:bCs/>
        </w:rPr>
      </w:pPr>
      <w:r w:rsidRPr="004C07E2">
        <w:rPr>
          <w:b/>
          <w:bCs/>
        </w:rPr>
        <w:t>Product classification inconsistencies</w:t>
      </w:r>
    </w:p>
    <w:p w14:paraId="585F28CD" w14:textId="77777777" w:rsidR="004C07E2" w:rsidRPr="004C07E2" w:rsidRDefault="004C07E2">
      <w:pPr>
        <w:numPr>
          <w:ilvl w:val="0"/>
          <w:numId w:val="28"/>
        </w:numPr>
        <w:rPr>
          <w:b/>
          <w:bCs/>
        </w:rPr>
      </w:pPr>
      <w:r w:rsidRPr="004C07E2">
        <w:rPr>
          <w:b/>
          <w:bCs/>
        </w:rPr>
        <w:t>Variation in profitability across branches</w:t>
      </w:r>
    </w:p>
    <w:p w14:paraId="55AD2C71" w14:textId="77777777" w:rsidR="004C07E2" w:rsidRPr="004C07E2" w:rsidRDefault="004C07E2" w:rsidP="004C07E2">
      <w:pPr>
        <w:rPr>
          <w:b/>
          <w:bCs/>
        </w:rPr>
      </w:pPr>
      <w:r w:rsidRPr="004C07E2">
        <w:rPr>
          <w:b/>
          <w:bCs/>
        </w:rPr>
        <w:t>Opportunities</w:t>
      </w:r>
    </w:p>
    <w:p w14:paraId="6F8EE16F" w14:textId="77777777" w:rsidR="004C07E2" w:rsidRPr="004C07E2" w:rsidRDefault="004C07E2">
      <w:pPr>
        <w:numPr>
          <w:ilvl w:val="0"/>
          <w:numId w:val="29"/>
        </w:numPr>
        <w:rPr>
          <w:b/>
          <w:bCs/>
        </w:rPr>
      </w:pPr>
      <w:r w:rsidRPr="004C07E2">
        <w:rPr>
          <w:b/>
          <w:bCs/>
        </w:rPr>
        <w:t>Promote high-margin jewellery</w:t>
      </w:r>
    </w:p>
    <w:p w14:paraId="576B5F3A" w14:textId="77777777" w:rsidR="004C07E2" w:rsidRPr="004C07E2" w:rsidRDefault="004C07E2">
      <w:pPr>
        <w:numPr>
          <w:ilvl w:val="0"/>
          <w:numId w:val="29"/>
        </w:numPr>
        <w:rPr>
          <w:b/>
          <w:bCs/>
        </w:rPr>
      </w:pPr>
      <w:r w:rsidRPr="004C07E2">
        <w:rPr>
          <w:b/>
          <w:bCs/>
        </w:rPr>
        <w:t>Increase making charge revenue</w:t>
      </w:r>
    </w:p>
    <w:p w14:paraId="4D31104E" w14:textId="77777777" w:rsidR="004C07E2" w:rsidRPr="004C07E2" w:rsidRDefault="004C07E2">
      <w:pPr>
        <w:numPr>
          <w:ilvl w:val="0"/>
          <w:numId w:val="29"/>
        </w:numPr>
        <w:rPr>
          <w:b/>
          <w:bCs/>
        </w:rPr>
      </w:pPr>
      <w:r w:rsidRPr="004C07E2">
        <w:rPr>
          <w:b/>
          <w:bCs/>
        </w:rPr>
        <w:t>Expand 18K product portfolio</w:t>
      </w:r>
    </w:p>
    <w:p w14:paraId="6E4B712D" w14:textId="77777777" w:rsidR="004C07E2" w:rsidRPr="004C07E2" w:rsidRDefault="004C07E2">
      <w:pPr>
        <w:numPr>
          <w:ilvl w:val="0"/>
          <w:numId w:val="29"/>
        </w:numPr>
        <w:rPr>
          <w:b/>
          <w:bCs/>
        </w:rPr>
      </w:pPr>
      <w:r w:rsidRPr="004C07E2">
        <w:rPr>
          <w:b/>
          <w:bCs/>
        </w:rPr>
        <w:t>Improve product categorization</w:t>
      </w:r>
    </w:p>
    <w:p w14:paraId="5F41BA51" w14:textId="77777777" w:rsidR="004C07E2" w:rsidRPr="004C07E2" w:rsidRDefault="004C07E2" w:rsidP="004C07E2">
      <w:pPr>
        <w:rPr>
          <w:b/>
          <w:bCs/>
        </w:rPr>
      </w:pPr>
      <w:r w:rsidRPr="004C07E2">
        <w:rPr>
          <w:b/>
          <w:bCs/>
        </w:rPr>
        <w:pict w14:anchorId="5B762FC7">
          <v:rect id="_x0000_i1337" style="width:0;height:1.5pt" o:hralign="center" o:hrstd="t" o:hr="t" fillcolor="#a0a0a0" stroked="f"/>
        </w:pict>
      </w:r>
    </w:p>
    <w:p w14:paraId="77958FB6" w14:textId="77777777" w:rsidR="004C07E2" w:rsidRPr="004C07E2" w:rsidRDefault="004C07E2" w:rsidP="004C07E2">
      <w:pPr>
        <w:rPr>
          <w:b/>
          <w:bCs/>
        </w:rPr>
      </w:pPr>
      <w:r w:rsidRPr="004C07E2">
        <w:rPr>
          <w:b/>
          <w:bCs/>
        </w:rPr>
        <w:t>9. Final Recommendations</w:t>
      </w:r>
    </w:p>
    <w:p w14:paraId="3FB73499" w14:textId="77777777" w:rsidR="004C07E2" w:rsidRPr="004C07E2" w:rsidRDefault="004C07E2">
      <w:pPr>
        <w:numPr>
          <w:ilvl w:val="0"/>
          <w:numId w:val="30"/>
        </w:numPr>
        <w:rPr>
          <w:b/>
          <w:bCs/>
        </w:rPr>
      </w:pPr>
      <w:r w:rsidRPr="004C07E2">
        <w:rPr>
          <w:b/>
          <w:bCs/>
        </w:rPr>
        <w:t>Improve product classification and eliminate inconsistent item categories.</w:t>
      </w:r>
    </w:p>
    <w:p w14:paraId="7269B89B" w14:textId="77777777" w:rsidR="004C07E2" w:rsidRPr="004C07E2" w:rsidRDefault="004C07E2">
      <w:pPr>
        <w:numPr>
          <w:ilvl w:val="0"/>
          <w:numId w:val="30"/>
        </w:numPr>
        <w:rPr>
          <w:b/>
          <w:bCs/>
        </w:rPr>
      </w:pPr>
      <w:r w:rsidRPr="004C07E2">
        <w:rPr>
          <w:b/>
          <w:bCs/>
        </w:rPr>
        <w:t>Segment branches into Retail and Investment-focused business models.</w:t>
      </w:r>
    </w:p>
    <w:p w14:paraId="5CDC0925" w14:textId="77777777" w:rsidR="004C07E2" w:rsidRPr="004C07E2" w:rsidRDefault="004C07E2">
      <w:pPr>
        <w:numPr>
          <w:ilvl w:val="0"/>
          <w:numId w:val="30"/>
        </w:numPr>
        <w:rPr>
          <w:b/>
          <w:bCs/>
        </w:rPr>
      </w:pPr>
      <w:r w:rsidRPr="004C07E2">
        <w:rPr>
          <w:b/>
          <w:bCs/>
        </w:rPr>
        <w:lastRenderedPageBreak/>
        <w:t>Increase focus on high-margin jewellery products.</w:t>
      </w:r>
    </w:p>
    <w:p w14:paraId="0057AD95" w14:textId="77777777" w:rsidR="004C07E2" w:rsidRPr="004C07E2" w:rsidRDefault="004C07E2">
      <w:pPr>
        <w:numPr>
          <w:ilvl w:val="0"/>
          <w:numId w:val="30"/>
        </w:numPr>
        <w:rPr>
          <w:b/>
          <w:bCs/>
        </w:rPr>
      </w:pPr>
      <w:r w:rsidRPr="004C07E2">
        <w:rPr>
          <w:b/>
          <w:bCs/>
        </w:rPr>
        <w:t>Promote 18K jewellery collections.</w:t>
      </w:r>
    </w:p>
    <w:p w14:paraId="3EAAD823" w14:textId="77777777" w:rsidR="004C07E2" w:rsidRPr="004C07E2" w:rsidRDefault="004C07E2">
      <w:pPr>
        <w:numPr>
          <w:ilvl w:val="0"/>
          <w:numId w:val="30"/>
        </w:numPr>
        <w:rPr>
          <w:b/>
          <w:bCs/>
        </w:rPr>
      </w:pPr>
      <w:r w:rsidRPr="004C07E2">
        <w:rPr>
          <w:b/>
          <w:bCs/>
        </w:rPr>
        <w:t>Improve making charge contribution through premium product sales.</w:t>
      </w:r>
    </w:p>
    <w:p w14:paraId="3B329A99" w14:textId="77777777" w:rsidR="004C07E2" w:rsidRPr="004C07E2" w:rsidRDefault="004C07E2">
      <w:pPr>
        <w:numPr>
          <w:ilvl w:val="0"/>
          <w:numId w:val="30"/>
        </w:numPr>
        <w:rPr>
          <w:b/>
          <w:bCs/>
        </w:rPr>
      </w:pPr>
      <w:r w:rsidRPr="004C07E2">
        <w:rPr>
          <w:b/>
          <w:bCs/>
        </w:rPr>
        <w:t>Monitor branch-specific performance and address underperforming locations.</w:t>
      </w:r>
    </w:p>
    <w:p w14:paraId="1F61A651" w14:textId="77777777" w:rsidR="004C07E2" w:rsidRPr="004C07E2" w:rsidRDefault="004C07E2">
      <w:pPr>
        <w:numPr>
          <w:ilvl w:val="0"/>
          <w:numId w:val="30"/>
        </w:numPr>
        <w:rPr>
          <w:b/>
          <w:bCs/>
        </w:rPr>
      </w:pPr>
      <w:r w:rsidRPr="004C07E2">
        <w:rPr>
          <w:b/>
          <w:bCs/>
        </w:rPr>
        <w:t>Expand sales of designer and diamond jewellery categories.</w:t>
      </w:r>
    </w:p>
    <w:p w14:paraId="003636E3" w14:textId="77777777" w:rsidR="004C07E2" w:rsidRPr="004C07E2" w:rsidRDefault="004C07E2" w:rsidP="004C07E2">
      <w:pPr>
        <w:rPr>
          <w:b/>
          <w:bCs/>
        </w:rPr>
      </w:pPr>
      <w:r w:rsidRPr="004C07E2">
        <w:rPr>
          <w:b/>
          <w:bCs/>
        </w:rPr>
        <w:pict w14:anchorId="6013D0AA">
          <v:rect id="_x0000_i1338" style="width:0;height:1.5pt" o:hralign="center" o:hrstd="t" o:hr="t" fillcolor="#a0a0a0" stroked="f"/>
        </w:pict>
      </w:r>
    </w:p>
    <w:p w14:paraId="3AE4648D" w14:textId="77777777" w:rsidR="004C07E2" w:rsidRPr="004C07E2" w:rsidRDefault="004C07E2" w:rsidP="004C07E2">
      <w:pPr>
        <w:rPr>
          <w:b/>
          <w:bCs/>
        </w:rPr>
      </w:pPr>
      <w:r w:rsidRPr="004C07E2">
        <w:rPr>
          <w:b/>
          <w:bCs/>
        </w:rPr>
        <w:t>Conclusion</w:t>
      </w:r>
    </w:p>
    <w:p w14:paraId="66F25701" w14:textId="77777777" w:rsidR="004C07E2" w:rsidRPr="004C07E2" w:rsidRDefault="004C07E2" w:rsidP="004C07E2">
      <w:pPr>
        <w:rPr>
          <w:b/>
          <w:bCs/>
        </w:rPr>
      </w:pPr>
      <w:r w:rsidRPr="004C07E2">
        <w:rPr>
          <w:b/>
          <w:bCs/>
        </w:rPr>
        <w:t>The jewellery business has achieved strong revenue performance during the analysis period, supported by high-performing branches and strong customer demand for traditional gold jewellery. However, profitability can be further improved by optimizing product mix, increasing making charge contribution, expanding 18K jewellery sales, and improving product classification standards. Implementing branch-specific sales strategies and strengthening high-margin product categories will support sustainable growth and improved business performance.</w:t>
      </w:r>
    </w:p>
    <w:p w14:paraId="7C1611CC" w14:textId="77777777" w:rsidR="000F73C0" w:rsidRPr="004C07E2" w:rsidRDefault="000F73C0" w:rsidP="004C07E2">
      <w:pPr>
        <w:rPr>
          <w:b/>
          <w:bCs/>
        </w:rPr>
      </w:pPr>
    </w:p>
    <w:sectPr w:rsidR="000F73C0" w:rsidRPr="004C07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878F0"/>
    <w:multiLevelType w:val="multilevel"/>
    <w:tmpl w:val="C7942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B2D80"/>
    <w:multiLevelType w:val="multilevel"/>
    <w:tmpl w:val="648E0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0410C"/>
    <w:multiLevelType w:val="multilevel"/>
    <w:tmpl w:val="6DE6A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20E4E"/>
    <w:multiLevelType w:val="multilevel"/>
    <w:tmpl w:val="D4DEF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663E51"/>
    <w:multiLevelType w:val="multilevel"/>
    <w:tmpl w:val="C5341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7270FA"/>
    <w:multiLevelType w:val="multilevel"/>
    <w:tmpl w:val="FA38D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9177B3"/>
    <w:multiLevelType w:val="multilevel"/>
    <w:tmpl w:val="D2C67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7C15B3"/>
    <w:multiLevelType w:val="multilevel"/>
    <w:tmpl w:val="4B14C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A00573"/>
    <w:multiLevelType w:val="multilevel"/>
    <w:tmpl w:val="905CA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1438E0"/>
    <w:multiLevelType w:val="multilevel"/>
    <w:tmpl w:val="5F20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697123"/>
    <w:multiLevelType w:val="multilevel"/>
    <w:tmpl w:val="32926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6B4657"/>
    <w:multiLevelType w:val="multilevel"/>
    <w:tmpl w:val="7338C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2966C9"/>
    <w:multiLevelType w:val="multilevel"/>
    <w:tmpl w:val="115C4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D371F2"/>
    <w:multiLevelType w:val="multilevel"/>
    <w:tmpl w:val="2154F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DC624B"/>
    <w:multiLevelType w:val="multilevel"/>
    <w:tmpl w:val="5D608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F24BDE"/>
    <w:multiLevelType w:val="multilevel"/>
    <w:tmpl w:val="77C2A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BF456E"/>
    <w:multiLevelType w:val="multilevel"/>
    <w:tmpl w:val="B3540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5D7473"/>
    <w:multiLevelType w:val="multilevel"/>
    <w:tmpl w:val="3E4E8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0D0345"/>
    <w:multiLevelType w:val="multilevel"/>
    <w:tmpl w:val="50ECD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B45A7B"/>
    <w:multiLevelType w:val="multilevel"/>
    <w:tmpl w:val="E3025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7002E4"/>
    <w:multiLevelType w:val="multilevel"/>
    <w:tmpl w:val="4C34E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EC55E6"/>
    <w:multiLevelType w:val="multilevel"/>
    <w:tmpl w:val="20163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724F88"/>
    <w:multiLevelType w:val="multilevel"/>
    <w:tmpl w:val="9EEA1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1415E5"/>
    <w:multiLevelType w:val="multilevel"/>
    <w:tmpl w:val="30BAC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6D618B"/>
    <w:multiLevelType w:val="multilevel"/>
    <w:tmpl w:val="BD2A9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441564"/>
    <w:multiLevelType w:val="multilevel"/>
    <w:tmpl w:val="7F52D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5F1C1C"/>
    <w:multiLevelType w:val="multilevel"/>
    <w:tmpl w:val="045C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200658"/>
    <w:multiLevelType w:val="multilevel"/>
    <w:tmpl w:val="1C427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FD0E56"/>
    <w:multiLevelType w:val="multilevel"/>
    <w:tmpl w:val="7BDC1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FB1A36"/>
    <w:multiLevelType w:val="multilevel"/>
    <w:tmpl w:val="93362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9973557">
    <w:abstractNumId w:val="21"/>
  </w:num>
  <w:num w:numId="2" w16cid:durableId="1247111875">
    <w:abstractNumId w:val="7"/>
  </w:num>
  <w:num w:numId="3" w16cid:durableId="439185318">
    <w:abstractNumId w:val="5"/>
  </w:num>
  <w:num w:numId="4" w16cid:durableId="2058434717">
    <w:abstractNumId w:val="27"/>
  </w:num>
  <w:num w:numId="5" w16cid:durableId="2146920529">
    <w:abstractNumId w:val="9"/>
  </w:num>
  <w:num w:numId="6" w16cid:durableId="1044216440">
    <w:abstractNumId w:val="15"/>
  </w:num>
  <w:num w:numId="7" w16cid:durableId="479616806">
    <w:abstractNumId w:val="17"/>
  </w:num>
  <w:num w:numId="8" w16cid:durableId="211700770">
    <w:abstractNumId w:val="0"/>
  </w:num>
  <w:num w:numId="9" w16cid:durableId="540553527">
    <w:abstractNumId w:val="26"/>
  </w:num>
  <w:num w:numId="10" w16cid:durableId="920409451">
    <w:abstractNumId w:val="11"/>
  </w:num>
  <w:num w:numId="11" w16cid:durableId="1129711759">
    <w:abstractNumId w:val="18"/>
  </w:num>
  <w:num w:numId="12" w16cid:durableId="508756482">
    <w:abstractNumId w:val="28"/>
  </w:num>
  <w:num w:numId="13" w16cid:durableId="939678667">
    <w:abstractNumId w:val="14"/>
  </w:num>
  <w:num w:numId="14" w16cid:durableId="1977681686">
    <w:abstractNumId w:val="19"/>
  </w:num>
  <w:num w:numId="15" w16cid:durableId="2027242280">
    <w:abstractNumId w:val="8"/>
  </w:num>
  <w:num w:numId="16" w16cid:durableId="1475443230">
    <w:abstractNumId w:val="10"/>
  </w:num>
  <w:num w:numId="17" w16cid:durableId="1651401334">
    <w:abstractNumId w:val="16"/>
  </w:num>
  <w:num w:numId="18" w16cid:durableId="726880022">
    <w:abstractNumId w:val="3"/>
  </w:num>
  <w:num w:numId="19" w16cid:durableId="881983626">
    <w:abstractNumId w:val="20"/>
  </w:num>
  <w:num w:numId="20" w16cid:durableId="1816677734">
    <w:abstractNumId w:val="6"/>
  </w:num>
  <w:num w:numId="21" w16cid:durableId="1212229128">
    <w:abstractNumId w:val="1"/>
  </w:num>
  <w:num w:numId="22" w16cid:durableId="486290392">
    <w:abstractNumId w:val="23"/>
  </w:num>
  <w:num w:numId="23" w16cid:durableId="2048093398">
    <w:abstractNumId w:val="13"/>
  </w:num>
  <w:num w:numId="24" w16cid:durableId="785393062">
    <w:abstractNumId w:val="2"/>
  </w:num>
  <w:num w:numId="25" w16cid:durableId="331374583">
    <w:abstractNumId w:val="29"/>
  </w:num>
  <w:num w:numId="26" w16cid:durableId="1772118124">
    <w:abstractNumId w:val="24"/>
  </w:num>
  <w:num w:numId="27" w16cid:durableId="2100712024">
    <w:abstractNumId w:val="25"/>
  </w:num>
  <w:num w:numId="28" w16cid:durableId="866066497">
    <w:abstractNumId w:val="22"/>
  </w:num>
  <w:num w:numId="29" w16cid:durableId="2008243904">
    <w:abstractNumId w:val="4"/>
  </w:num>
  <w:num w:numId="30" w16cid:durableId="2062903751">
    <w:abstractNumId w:val="12"/>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D8D"/>
    <w:rsid w:val="000B5D8D"/>
    <w:rsid w:val="000F73C0"/>
    <w:rsid w:val="00274C08"/>
    <w:rsid w:val="004C07E2"/>
    <w:rsid w:val="00814CEA"/>
    <w:rsid w:val="00A23ED5"/>
    <w:rsid w:val="00F07B53"/>
    <w:rsid w:val="00FB05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9F945"/>
  <w15:chartTrackingRefBased/>
  <w15:docId w15:val="{15484FB5-F603-4853-A015-E5F6D420A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5D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5D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5D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5D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5D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5D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5D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5D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5D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D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5D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5D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5D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5D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5D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5D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5D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5D8D"/>
    <w:rPr>
      <w:rFonts w:eastAsiaTheme="majorEastAsia" w:cstheme="majorBidi"/>
      <w:color w:val="272727" w:themeColor="text1" w:themeTint="D8"/>
    </w:rPr>
  </w:style>
  <w:style w:type="paragraph" w:styleId="Title">
    <w:name w:val="Title"/>
    <w:basedOn w:val="Normal"/>
    <w:next w:val="Normal"/>
    <w:link w:val="TitleChar"/>
    <w:uiPriority w:val="10"/>
    <w:qFormat/>
    <w:rsid w:val="000B5D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5D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5D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5D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5D8D"/>
    <w:pPr>
      <w:spacing w:before="160"/>
      <w:jc w:val="center"/>
    </w:pPr>
    <w:rPr>
      <w:i/>
      <w:iCs/>
      <w:color w:val="404040" w:themeColor="text1" w:themeTint="BF"/>
    </w:rPr>
  </w:style>
  <w:style w:type="character" w:customStyle="1" w:styleId="QuoteChar">
    <w:name w:val="Quote Char"/>
    <w:basedOn w:val="DefaultParagraphFont"/>
    <w:link w:val="Quote"/>
    <w:uiPriority w:val="29"/>
    <w:rsid w:val="000B5D8D"/>
    <w:rPr>
      <w:i/>
      <w:iCs/>
      <w:color w:val="404040" w:themeColor="text1" w:themeTint="BF"/>
    </w:rPr>
  </w:style>
  <w:style w:type="paragraph" w:styleId="ListParagraph">
    <w:name w:val="List Paragraph"/>
    <w:basedOn w:val="Normal"/>
    <w:uiPriority w:val="34"/>
    <w:qFormat/>
    <w:rsid w:val="000B5D8D"/>
    <w:pPr>
      <w:ind w:left="720"/>
      <w:contextualSpacing/>
    </w:pPr>
  </w:style>
  <w:style w:type="character" w:styleId="IntenseEmphasis">
    <w:name w:val="Intense Emphasis"/>
    <w:basedOn w:val="DefaultParagraphFont"/>
    <w:uiPriority w:val="21"/>
    <w:qFormat/>
    <w:rsid w:val="000B5D8D"/>
    <w:rPr>
      <w:i/>
      <w:iCs/>
      <w:color w:val="0F4761" w:themeColor="accent1" w:themeShade="BF"/>
    </w:rPr>
  </w:style>
  <w:style w:type="paragraph" w:styleId="IntenseQuote">
    <w:name w:val="Intense Quote"/>
    <w:basedOn w:val="Normal"/>
    <w:next w:val="Normal"/>
    <w:link w:val="IntenseQuoteChar"/>
    <w:uiPriority w:val="30"/>
    <w:qFormat/>
    <w:rsid w:val="000B5D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5D8D"/>
    <w:rPr>
      <w:i/>
      <w:iCs/>
      <w:color w:val="0F4761" w:themeColor="accent1" w:themeShade="BF"/>
    </w:rPr>
  </w:style>
  <w:style w:type="character" w:styleId="IntenseReference">
    <w:name w:val="Intense Reference"/>
    <w:basedOn w:val="DefaultParagraphFont"/>
    <w:uiPriority w:val="32"/>
    <w:qFormat/>
    <w:rsid w:val="000B5D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1012</Words>
  <Characters>5773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Ragina Vannantavida</dc:creator>
  <cp:keywords/>
  <dc:description/>
  <cp:lastModifiedBy>Ragina Vannantavida</cp:lastModifiedBy>
  <cp:revision>2</cp:revision>
  <dcterms:created xsi:type="dcterms:W3CDTF">2026-06-04T05:59:00Z</dcterms:created>
  <dcterms:modified xsi:type="dcterms:W3CDTF">2026-06-04T05:59:00Z</dcterms:modified>
</cp:coreProperties>
</file>