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Skoleprestasjoner</w:t>
      </w:r>
    </w:p>
    <w:bookmarkStart w:id="20" w:name="resultater-i-privat-og-offenlig-skole"/>
    <w:p>
      <w:pPr>
        <w:pStyle w:val="Heading2"/>
      </w:pPr>
      <w:r>
        <w:t xml:space="preserve">Resultater i privat og offenlig skole</w:t>
      </w:r>
    </w:p>
    <w:p>
      <w:pPr>
        <w:pStyle w:val="FirstParagraph"/>
      </w:pPr>
      <w:r>
        <w:t xml:space="preserve">Er det lettere å få gode standpunktkaratkerer på private skoler? Det er lett å finne myter om at man betaler seg til bedre karatkerer i det private, så det er intressant å se om forveningsverdien er høyere på private skoler.</w:t>
      </w:r>
    </w:p>
    <w:p>
      <w:pPr>
        <w:pStyle w:val="BodyText"/>
      </w:pPr>
      <w:r>
        <w:t xml:space="preserve">I analysen bruker vi et datasett fra SSB, der vi har forklaringsvariablene for en gjennomsnittskarakter:</w:t>
      </w:r>
      <w:r>
        <w:t xml:space="preserve"> </w:t>
      </w:r>
      <w:r>
        <w:rPr>
          <w:i/>
          <w:iCs/>
        </w:rPr>
        <w:t xml:space="preserve">år</w:t>
      </w:r>
      <w:r>
        <w:t xml:space="preserve">,</w:t>
      </w:r>
      <w:r>
        <w:t xml:space="preserve"> </w:t>
      </w:r>
      <w:r>
        <w:rPr>
          <w:i/>
          <w:iCs/>
        </w:rPr>
        <w:t xml:space="preserve">offentlig/privat</w:t>
      </w:r>
      <w:r>
        <w:t xml:space="preserve">,</w:t>
      </w:r>
      <w:r>
        <w:t xml:space="preserve"> </w:t>
      </w:r>
      <w:r>
        <w:rPr>
          <w:i/>
          <w:iCs/>
        </w:rPr>
        <w:t xml:space="preserve">fag</w:t>
      </w:r>
      <w:r>
        <w:t xml:space="preserve"> </w:t>
      </w:r>
      <w:r>
        <w:t xml:space="preserve">og</w:t>
      </w:r>
      <w:r>
        <w:t xml:space="preserve"> </w:t>
      </w:r>
      <w:r>
        <w:rPr>
          <w:i/>
          <w:iCs/>
        </w:rPr>
        <w:t xml:space="preserve">standpunkt/eksamen</w:t>
      </w:r>
      <w:r>
        <w:t xml:space="preserve">. Da dette er relativt mange forklarignsvariabler, har SSB formatert tabeller med forklaringsvariabler langs både rader og kolonner. Dette gjør at en nedlastet .csv/.xlcx-fil er vanskelig å håndrere.</w:t>
      </w:r>
    </w:p>
    <w:p>
      <w:pPr>
        <w:pStyle w:val="BodyText"/>
      </w:pPr>
      <w:r>
        <w:t xml:space="preserve">SSB har dog et API, som er et verkøy for å transporer data uten å gå gjennom et brukergrensesnitt. I tillegg vil scriptet vi skriver oppdatetes når dataen oppdateres, da analysen ikke bygger på et nedlastet datasett.</w:t>
      </w:r>
    </w:p>
    <w:bookmarkEnd w:id="20"/>
    <w:bookmarkStart w:id="21" w:name="hente-inn-api-et"/>
    <w:p>
      <w:pPr>
        <w:pStyle w:val="Heading2"/>
      </w:pPr>
      <w:r>
        <w:t xml:space="preserve">Hente inn API-et</w:t>
      </w:r>
    </w:p>
    <w:p>
      <w:pPr>
        <w:pStyle w:val="FirstParagraph"/>
      </w:pPr>
      <w:r>
        <w:t xml:space="preserve">Å hente inn data fra et API kan gjøres på vesentlig enklere måter enn det jeg har gjort her. Jeg ønsket imidlertid å undersøke hva som faktisk skjer når man importerer data fra et API, og hvordan datastrukturen er bygget opp. Ved først å hente inn metadataen kunne jeg undersøke de nestede objektene og finne frem til informasjonen jeg trengte. Dette ga meg en bedre forståelse av hvordan API-et er strukturert. Med utgangspunkt i variabel- og kategorinavnene laget jeg deretter en designmatrise, før jeg hentet ut de aktuelle resultatene fra API-et.</w:t>
      </w:r>
    </w:p>
    <w:p>
      <w:pPr>
        <w:pStyle w:val="SourceCode"/>
      </w:pP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"https://data.ssb.no/api/pxwebapi/v2/tables/07501/metadata?lang=no"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leser inn metadata fra API-et</w:t>
      </w:r>
      <w:r>
        <w:br/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(url)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req_perform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sender HTTP-forespørselen til API-et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resp_body_json</w:t>
      </w:r>
      <w:r>
        <w:rPr>
          <w:rStyle w:val="NormalTok"/>
        </w:rPr>
        <w:t xml:space="preserve">() </w:t>
      </w:r>
      <w:r>
        <w:rPr>
          <w:rStyle w:val="CommentTok"/>
        </w:rPr>
        <w:t xml:space="preserve"># tolker JSON-responsen som et R-objekt vi kan arbeide videre med</w:t>
      </w:r>
      <w:r>
        <w:br/>
      </w:r>
      <w:r>
        <w:br/>
      </w:r>
      <w:r>
        <w:rPr>
          <w:rStyle w:val="CommentTok"/>
        </w:rPr>
        <w:t xml:space="preserve"># Variablene i API-et ligger under "dimension".</w:t>
      </w:r>
      <w:r>
        <w:br/>
      </w:r>
      <w:r>
        <w:rPr>
          <w:rStyle w:val="CommentTok"/>
        </w:rPr>
        <w:t xml:space="preserve"># På denne måten kan man se på APIet som et vektorrom, der observasjonene er antall rader, og antall kovariater er dimensjonen til vektorrommet. </w:t>
      </w:r>
      <w:r>
        <w:br/>
      </w:r>
      <w:r>
        <w:rPr>
          <w:rStyle w:val="NormalTok"/>
        </w:rPr>
        <w:t xml:space="preserve">hent_verdier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 </w:t>
      </w:r>
      <w:r>
        <w:rPr>
          <w:rStyle w:val="CommentTok"/>
        </w:rPr>
        <w:t xml:space="preserve"># henter verdiene fra en dimensjon, da disse er nestede variabler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category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label)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Henter ut verdiene vi skal arbeide med</w:t>
      </w:r>
      <w:r>
        <w:br/>
      </w:r>
      <w:r>
        <w:rPr>
          <w:rStyle w:val="NormalTok"/>
        </w:rPr>
        <w:t xml:space="preserve">skolefag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hent_verdier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dimension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Skolefag2)</w:t>
      </w:r>
      <w:r>
        <w:br/>
      </w:r>
      <w:r>
        <w:rPr>
          <w:rStyle w:val="NormalTok"/>
        </w:rPr>
        <w:t xml:space="preserve">eierforhold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hent_verdier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dimension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EierforhSkole)</w:t>
      </w:r>
      <w:r>
        <w:br/>
      </w:r>
      <w:r>
        <w:rPr>
          <w:rStyle w:val="NormalTok"/>
        </w:rPr>
        <w:t xml:space="preserve">foreldreutdanning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hent_verdier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dimension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ForeldrUtd)</w:t>
      </w:r>
      <w:r>
        <w:br/>
      </w:r>
      <w:r>
        <w:rPr>
          <w:rStyle w:val="NormalTok"/>
        </w:rPr>
        <w:t xml:space="preserve">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hent_verdier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dimension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Tid)</w:t>
      </w:r>
      <w:r>
        <w:br/>
      </w:r>
      <w:r>
        <w:br/>
      </w:r>
      <w:r>
        <w:rPr>
          <w:rStyle w:val="CommentTok"/>
        </w:rPr>
        <w:t xml:space="preserve"># Lager en designmatrise som inneholder alle kombinasjoner</w:t>
      </w:r>
      <w:r>
        <w:br/>
      </w:r>
      <w:r>
        <w:rPr>
          <w:rStyle w:val="CommentTok"/>
        </w:rPr>
        <w:t xml:space="preserve"># av verdiene vi ønsker å hente fra API-et.</w:t>
      </w:r>
      <w:r>
        <w:br/>
      </w:r>
      <w:r>
        <w:rPr>
          <w:rStyle w:val="NormalTok"/>
        </w:rPr>
        <w:t xml:space="preserve">design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expand_grid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skolefag =</w:t>
      </w:r>
      <w:r>
        <w:rPr>
          <w:rStyle w:val="NormalTok"/>
        </w:rPr>
        <w:t xml:space="preserve"> skolefag,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eierforhold =</w:t>
      </w:r>
      <w:r>
        <w:rPr>
          <w:rStyle w:val="NormalTok"/>
        </w:rPr>
        <w:t xml:space="preserve"> eierforhold,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foreldreutdanning =</w:t>
      </w:r>
      <w:r>
        <w:rPr>
          <w:rStyle w:val="NormalTok"/>
        </w:rPr>
        <w:t xml:space="preserve"> foreldreutdanning,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 =</w:t>
      </w:r>
      <w:r>
        <w:rPr>
          <w:rStyle w:val="NormalTok"/>
        </w:rPr>
        <w:t xml:space="preserve"> ar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"https://data.ssb.no/api/pxwebapi/v2/tables/07501/data"</w:t>
      </w:r>
      <w:r>
        <w:br/>
      </w:r>
      <w:r>
        <w:br/>
      </w:r>
      <w:r>
        <w:rPr>
          <w:rStyle w:val="NormalTok"/>
        </w:rPr>
        <w:t xml:space="preserve">eksamenskarakter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(url)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req_url_query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valueCodes[Skolefag2]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(design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skolefag),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valueCodes[EierforhSkole]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(design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eierforhold),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valueCodes[ForeldrUtd]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(design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foreldreutdanning),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valueCodes[Tid]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(design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valueCodes[ContentsCode]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"Eksamenskarakter"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outputFormat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outputFormatParams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"UseTexts"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req_perform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resp_body_string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Warning: The `file` argument of `read_csv()` should use `I()` for literal data as of</w:t>
      </w:r>
      <w:r>
        <w:br/>
      </w:r>
      <w:r>
        <w:rPr>
          <w:rStyle w:val="VerbatimChar"/>
        </w:rPr>
        <w:t xml:space="preserve">readr 2.2.0.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# Bad (for example):</w:t>
      </w:r>
      <w:r>
        <w:br/>
      </w:r>
      <w:r>
        <w:rPr>
          <w:rStyle w:val="VerbatimChar"/>
        </w:rPr>
        <w:t xml:space="preserve">  read_csv("x,y\n1,2")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# Good:</w:t>
      </w:r>
      <w:r>
        <w:br/>
      </w:r>
      <w:r>
        <w:rPr>
          <w:rStyle w:val="VerbatimChar"/>
        </w:rPr>
        <w:t xml:space="preserve">  read_csv(I("x,y\n1,2"))</w:t>
      </w:r>
    </w:p>
    <w:p>
      <w:pPr>
        <w:pStyle w:val="SourceCode"/>
      </w:pPr>
      <w:r>
        <w:rPr>
          <w:rStyle w:val="FunctionTok"/>
        </w:rPr>
        <w:t xml:space="preserve">View</w:t>
      </w:r>
      <w:r>
        <w:rPr>
          <w:rStyle w:val="NormalTok"/>
        </w:rPr>
        <w:t xml:space="preserve">(eksamenskarakter)</w:t>
      </w:r>
    </w:p>
    <w:p>
      <w:pPr>
        <w:pStyle w:val="FirstParagraph"/>
      </w:pPr>
      <w:r>
        <w:t xml:space="preserve">Designmatrisen fungerer her som et kartesisk produkt av de valgte dimensjonene. Ved å spesifisere hvilke verdier som skal inngå, kan jeg kontrollere hvilke kombinasjoner av fag, eierforhold, foreldrenes utdanning og år som hentes fra API-et. På denne måten kan jeg begrense uttrekket til informasjonen jeg faktisk trenger.</w:t>
      </w:r>
    </w:p>
    <w:p>
      <w:pPr>
        <w:pStyle w:val="BodyText"/>
      </w:pPr>
      <w:r>
        <w:t xml:space="preserve">Vi har nå lastet inn datasettet, og er klare for å behandle det. Da datasettet er rotete, må vi omgjøre det til et tidy format, der vi setter en observasjon per fag.</w:t>
      </w:r>
    </w:p>
    <w:p>
      <w:pPr>
        <w:pStyle w:val="SourceCode"/>
      </w:pPr>
      <w:r>
        <w:rPr>
          <w:rStyle w:val="NormalTok"/>
        </w:rPr>
        <w:t xml:space="preserve">bearbeidet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eksamenskarakter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names_prefix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"Gjennomsnittlig karakter"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"Karakter"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Karakter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rPr>
          <w:rStyle w:val="CommentTok"/>
        </w:rPr>
        <w:t xml:space="preserve">#fjerner radene med manglende observasjoner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(eierforhold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"Offentlig"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"Privat"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#ønsker bare å se på offenlig mot privat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skolefag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word</w:t>
      </w:r>
      <w:r>
        <w:rPr>
          <w:rStyle w:val="NormalTok"/>
        </w:rPr>
        <w:t xml:space="preserve">(fag,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vurdering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word</w:t>
      </w:r>
      <w:r>
        <w:rPr>
          <w:rStyle w:val="NormalTok"/>
        </w:rPr>
        <w:t xml:space="preserve">(fag,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fag)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janitor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 </w:t>
      </w:r>
      <w:r>
        <w:rPr>
          <w:rStyle w:val="CommentTok"/>
        </w:rPr>
        <w:t xml:space="preserve">#gjør kolonnetitlene gunstige å jobbe med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(bearbeidet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Karakter))</w:t>
      </w:r>
    </w:p>
    <w:p>
      <w:pPr>
        <w:pStyle w:val="SourceCode"/>
      </w:pPr>
      <w:r>
        <w:rPr>
          <w:rStyle w:val="VerbatimChar"/>
        </w:rPr>
        <w:t xml:space="preserve">Warning: Unknown or uninitialised column: `Karakter`.</w:t>
      </w:r>
    </w:p>
    <w:p>
      <w:pPr>
        <w:pStyle w:val="SourceCode"/>
      </w:pPr>
      <w:r>
        <w:rPr>
          <w:rStyle w:val="VerbatimChar"/>
        </w:rPr>
        <w:t xml:space="preserve">NULL</w:t>
      </w:r>
    </w:p>
    <w:p>
      <w:pPr>
        <w:pStyle w:val="SourceCode"/>
      </w:pPr>
      <w:r>
        <w:rPr>
          <w:rStyle w:val="FunctionTok"/>
        </w:rPr>
        <w:t xml:space="preserve">View</w:t>
      </w:r>
      <w:r>
        <w:rPr>
          <w:rStyle w:val="NormalTok"/>
        </w:rPr>
        <w:t xml:space="preserve">(bearbeidet)</w:t>
      </w:r>
    </w:p>
    <w:p>
      <w:pPr>
        <w:pStyle w:val="FirstParagraph"/>
      </w:pPr>
      <w:r>
        <w:t xml:space="preserve">Nå er vi klare til å trene maskinen, for å predikere skoleresultatene.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Skoleprestasjoner</dc:title>
  <dc:creator/>
  <cp:keywords/>
  <dcterms:created xsi:type="dcterms:W3CDTF">2026-09-23T07:07:09Z</dcterms:created>
  <dcterms:modified xsi:type="dcterms:W3CDTF">2026-09-23T07:07:09Z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