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02AEDE24" w14:textId="098CC36E" w:rsidR="001025D5" w:rsidRDefault="001025D5" w:rsidP="00D67BC3">
      <w:pPr>
        <w:rPr>
          <w:lang w:val="en-US"/>
        </w:rPr>
      </w:pPr>
    </w:p>
    <w:p w14:paraId="7831F6DA" w14:textId="762F765A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260FC7E4" w14:textId="53A68261" w:rsidR="001025D5" w:rsidRDefault="001025D5" w:rsidP="00D67BC3">
      <w:pPr>
        <w:rPr>
          <w:lang w:val="en-US"/>
        </w:rPr>
      </w:pPr>
      <w:r>
        <w:rPr>
          <w:lang w:val="en-US"/>
        </w:rPr>
        <w:t>Decision regions for KNN</w:t>
      </w:r>
    </w:p>
    <w:p w14:paraId="35E4A894" w14:textId="20241620" w:rsidR="001025D5" w:rsidRDefault="001025D5" w:rsidP="00D67BC3">
      <w:pPr>
        <w:rPr>
          <w:lang w:val="en-US"/>
        </w:rPr>
      </w:pPr>
    </w:p>
    <w:p w14:paraId="237193BB" w14:textId="573D390F" w:rsidR="001025D5" w:rsidRDefault="001025D5" w:rsidP="00D67BC3">
      <w:pPr>
        <w:rPr>
          <w:lang w:val="en-US"/>
        </w:rPr>
      </w:pPr>
    </w:p>
    <w:p w14:paraId="62C2E344" w14:textId="69959A57" w:rsidR="001025D5" w:rsidRDefault="001025D5" w:rsidP="00D67BC3">
      <w:pPr>
        <w:rPr>
          <w:lang w:val="en-US"/>
        </w:rPr>
      </w:pPr>
    </w:p>
    <w:p w14:paraId="2B4EF85D" w14:textId="0F9ACBD3" w:rsidR="001025D5" w:rsidRDefault="001025D5" w:rsidP="00D67BC3">
      <w:pPr>
        <w:rPr>
          <w:lang w:val="en-US"/>
        </w:rPr>
      </w:pPr>
    </w:p>
    <w:p w14:paraId="408A0E6E" w14:textId="0B587552" w:rsidR="001025D5" w:rsidRDefault="001025D5" w:rsidP="00D67BC3">
      <w:pPr>
        <w:rPr>
          <w:lang w:val="en-US"/>
        </w:rPr>
      </w:pPr>
    </w:p>
    <w:p w14:paraId="5B9978B8" w14:textId="29B911F2" w:rsidR="001025D5" w:rsidRDefault="001025D5" w:rsidP="00D67BC3">
      <w:pPr>
        <w:rPr>
          <w:lang w:val="en-US"/>
        </w:rPr>
      </w:pPr>
    </w:p>
    <w:p w14:paraId="3BF2485B" w14:textId="58CEA3EC" w:rsidR="001025D5" w:rsidRDefault="001025D5" w:rsidP="00D67BC3">
      <w:pPr>
        <w:rPr>
          <w:lang w:val="en-US"/>
        </w:rPr>
      </w:pPr>
    </w:p>
    <w:p w14:paraId="0A737EE9" w14:textId="0BD872E2" w:rsidR="001025D5" w:rsidRDefault="001025D5" w:rsidP="00D67BC3">
      <w:pPr>
        <w:rPr>
          <w:lang w:val="en-US"/>
        </w:rPr>
      </w:pPr>
    </w:p>
    <w:p w14:paraId="09BC1176" w14:textId="0EF688AD" w:rsidR="001025D5" w:rsidRDefault="001025D5" w:rsidP="00D67BC3">
      <w:pPr>
        <w:rPr>
          <w:lang w:val="en-US"/>
        </w:rPr>
      </w:pPr>
    </w:p>
    <w:p w14:paraId="22E62027" w14:textId="716C40B2" w:rsidR="001025D5" w:rsidRDefault="001025D5" w:rsidP="00D67BC3">
      <w:pPr>
        <w:rPr>
          <w:lang w:val="en-US"/>
        </w:rPr>
      </w:pPr>
    </w:p>
    <w:p w14:paraId="60FAE645" w14:textId="1460DDC7" w:rsidR="001025D5" w:rsidRDefault="001025D5" w:rsidP="00D67BC3">
      <w:pPr>
        <w:rPr>
          <w:lang w:val="en-US"/>
        </w:rPr>
      </w:pPr>
    </w:p>
    <w:p w14:paraId="6328E6AB" w14:textId="332623FC" w:rsidR="001025D5" w:rsidRDefault="001025D5" w:rsidP="00D67BC3">
      <w:pPr>
        <w:rPr>
          <w:lang w:val="en-US"/>
        </w:rPr>
      </w:pPr>
    </w:p>
    <w:p w14:paraId="593F49AC" w14:textId="6BFA1E21" w:rsidR="001025D5" w:rsidRDefault="001025D5" w:rsidP="00D67BC3">
      <w:pPr>
        <w:rPr>
          <w:lang w:val="en-US"/>
        </w:rPr>
      </w:pPr>
    </w:p>
    <w:p w14:paraId="7562BF3D" w14:textId="684F6CB0" w:rsidR="001025D5" w:rsidRDefault="001025D5" w:rsidP="00D67BC3">
      <w:pPr>
        <w:rPr>
          <w:lang w:val="en-US"/>
        </w:rPr>
      </w:pPr>
    </w:p>
    <w:p w14:paraId="4A097A92" w14:textId="68B01CB0" w:rsidR="001025D5" w:rsidRDefault="001025D5" w:rsidP="00D67BC3">
      <w:pPr>
        <w:rPr>
          <w:lang w:val="en-US"/>
        </w:rPr>
      </w:pPr>
    </w:p>
    <w:p w14:paraId="47496A1F" w14:textId="66790D76" w:rsidR="001025D5" w:rsidRDefault="001025D5" w:rsidP="00D67BC3">
      <w:pPr>
        <w:rPr>
          <w:lang w:val="en-US"/>
        </w:rPr>
      </w:pPr>
    </w:p>
    <w:p w14:paraId="4D065EC7" w14:textId="086EDC40" w:rsidR="001025D5" w:rsidRDefault="001025D5" w:rsidP="00D67BC3">
      <w:pPr>
        <w:rPr>
          <w:lang w:val="en-US"/>
        </w:rPr>
      </w:pPr>
    </w:p>
    <w:p w14:paraId="20044291" w14:textId="5E7A7ACF" w:rsidR="001025D5" w:rsidRDefault="001025D5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34FC826B" w:rsidR="001025D5" w:rsidRDefault="001025D5" w:rsidP="00D67BC3">
      <w:pPr>
        <w:rPr>
          <w:lang w:val="en-US"/>
        </w:rPr>
      </w:pPr>
    </w:p>
    <w:p w14:paraId="562418D0" w14:textId="41D8CA84" w:rsidR="001025D5" w:rsidRDefault="001025D5" w:rsidP="00D67BC3">
      <w:pPr>
        <w:rPr>
          <w:lang w:val="en-US"/>
        </w:rPr>
      </w:pP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2E15019A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5FA47933" w14:textId="43CA8533" w:rsidR="001025D5" w:rsidRDefault="001025D5" w:rsidP="00D67BC3">
      <w:pPr>
        <w:rPr>
          <w:lang w:val="en-US"/>
        </w:rPr>
      </w:pPr>
    </w:p>
    <w:p w14:paraId="4B64D00A" w14:textId="758DF9A7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37DBE80" w14:textId="6A0224F7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3E9C5C89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2.4</w:t>
      </w: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17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7853C337" w:rsidR="001025D5" w:rsidRPr="001025D5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1025D5">
              <w:rPr>
                <w:b/>
                <w:bCs/>
                <w:lang w:val="en-US"/>
              </w:rPr>
              <w:t>Covariance</w:t>
            </w:r>
          </w:p>
        </w:tc>
      </w:tr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76B12A0A" w14:textId="5CEDFED8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31567ADD" w14:textId="5DB43452" w:rsidR="00AA699C" w:rsidRDefault="00AA699C" w:rsidP="001025D5">
      <w:pPr>
        <w:rPr>
          <w:lang w:val="en-US"/>
        </w:rPr>
      </w:pPr>
    </w:p>
    <w:p w14:paraId="654804EE" w14:textId="16F201D2" w:rsidR="00AA699C" w:rsidRDefault="00AA699C" w:rsidP="001025D5">
      <w:pPr>
        <w:rPr>
          <w:lang w:val="en-US"/>
        </w:rPr>
      </w:pPr>
    </w:p>
    <w:p w14:paraId="5D3C8338" w14:textId="7582E271" w:rsidR="00AA699C" w:rsidRDefault="00AA699C" w:rsidP="001025D5">
      <w:pPr>
        <w:rPr>
          <w:lang w:val="en-US"/>
        </w:rPr>
      </w:pPr>
    </w:p>
    <w:p w14:paraId="393606DB" w14:textId="68B1D87F" w:rsidR="00AA699C" w:rsidRDefault="00AA699C" w:rsidP="001025D5">
      <w:pPr>
        <w:rPr>
          <w:lang w:val="en-US"/>
        </w:rPr>
      </w:pPr>
    </w:p>
    <w:p w14:paraId="09CB7148" w14:textId="5CC59545" w:rsidR="00AA699C" w:rsidRDefault="00AA699C" w:rsidP="001025D5">
      <w:pPr>
        <w:rPr>
          <w:lang w:val="en-US"/>
        </w:rPr>
      </w:pPr>
    </w:p>
    <w:p w14:paraId="22FC6829" w14:textId="4834BC8B" w:rsidR="00AA699C" w:rsidRDefault="00AA699C" w:rsidP="001025D5">
      <w:pPr>
        <w:rPr>
          <w:lang w:val="en-US"/>
        </w:rPr>
      </w:pPr>
    </w:p>
    <w:p w14:paraId="2A31FD8F" w14:textId="5AD9215A" w:rsidR="00AA699C" w:rsidRDefault="00AA699C" w:rsidP="001025D5">
      <w:pPr>
        <w:rPr>
          <w:lang w:val="en-US"/>
        </w:rPr>
      </w:pPr>
    </w:p>
    <w:p w14:paraId="56E161B2" w14:textId="1F6DC800" w:rsidR="00AA699C" w:rsidRDefault="00AA699C" w:rsidP="001025D5">
      <w:pPr>
        <w:rPr>
          <w:lang w:val="en-US"/>
        </w:rPr>
      </w:pPr>
    </w:p>
    <w:p w14:paraId="519E75C6" w14:textId="47191B99" w:rsidR="00AA699C" w:rsidRDefault="00AA699C" w:rsidP="001025D5">
      <w:pPr>
        <w:rPr>
          <w:lang w:val="en-US"/>
        </w:rPr>
      </w:pPr>
    </w:p>
    <w:p w14:paraId="2944A14A" w14:textId="48EC4C27" w:rsidR="00AA699C" w:rsidRDefault="00AA699C" w:rsidP="001025D5">
      <w:pPr>
        <w:rPr>
          <w:lang w:val="en-US"/>
        </w:rPr>
      </w:pPr>
    </w:p>
    <w:p w14:paraId="2C325DD2" w14:textId="2345F91D" w:rsidR="00AA699C" w:rsidRDefault="00AA699C" w:rsidP="001025D5">
      <w:pPr>
        <w:rPr>
          <w:lang w:val="en-US"/>
        </w:rPr>
      </w:pPr>
    </w:p>
    <w:p w14:paraId="4E728D60" w14:textId="1BA66C6D" w:rsidR="00AA699C" w:rsidRDefault="00AA699C" w:rsidP="001025D5">
      <w:pPr>
        <w:rPr>
          <w:lang w:val="en-US"/>
        </w:rPr>
      </w:pPr>
    </w:p>
    <w:p w14:paraId="5A9A4F30" w14:textId="6CDCCA1D" w:rsidR="00AA699C" w:rsidRDefault="00AA699C" w:rsidP="001025D5">
      <w:pPr>
        <w:rPr>
          <w:lang w:val="en-US"/>
        </w:rPr>
      </w:pPr>
    </w:p>
    <w:p w14:paraId="6D42A707" w14:textId="310EB859" w:rsidR="00AA699C" w:rsidRDefault="00AA699C" w:rsidP="001025D5">
      <w:pPr>
        <w:rPr>
          <w:lang w:val="en-US"/>
        </w:rPr>
      </w:pPr>
    </w:p>
    <w:p w14:paraId="1CC2EB1A" w14:textId="7CC203D5" w:rsidR="00AA699C" w:rsidRDefault="00AA699C" w:rsidP="001025D5">
      <w:pPr>
        <w:rPr>
          <w:lang w:val="en-US"/>
        </w:rPr>
      </w:pPr>
    </w:p>
    <w:p w14:paraId="3A19F5D8" w14:textId="10F935DD" w:rsidR="00AA699C" w:rsidRDefault="00AA699C" w:rsidP="001025D5">
      <w:pPr>
        <w:rPr>
          <w:lang w:val="en-US"/>
        </w:rPr>
      </w:pPr>
    </w:p>
    <w:p w14:paraId="43942352" w14:textId="251BD7EF" w:rsidR="00AA699C" w:rsidRDefault="00AA699C" w:rsidP="001025D5">
      <w:pPr>
        <w:rPr>
          <w:lang w:val="en-US"/>
        </w:rPr>
      </w:pPr>
    </w:p>
    <w:p w14:paraId="3837A8D1" w14:textId="4A542E38" w:rsidR="00AA699C" w:rsidRDefault="00AA699C" w:rsidP="001025D5">
      <w:pPr>
        <w:rPr>
          <w:lang w:val="en-US"/>
        </w:rPr>
      </w:pPr>
    </w:p>
    <w:p w14:paraId="1A7E0173" w14:textId="6F0A49DA" w:rsidR="00AA699C" w:rsidRDefault="00AA699C" w:rsidP="001025D5">
      <w:pPr>
        <w:rPr>
          <w:lang w:val="en-US"/>
        </w:rPr>
      </w:pPr>
    </w:p>
    <w:p w14:paraId="78C02F6C" w14:textId="7FE82C8E" w:rsidR="00AA699C" w:rsidRDefault="00AA699C" w:rsidP="001025D5">
      <w:pPr>
        <w:rPr>
          <w:lang w:val="en-US"/>
        </w:rPr>
      </w:pPr>
    </w:p>
    <w:p w14:paraId="09023A33" w14:textId="357F7EAF" w:rsidR="00AA699C" w:rsidRDefault="00AA699C" w:rsidP="001025D5">
      <w:pPr>
        <w:rPr>
          <w:lang w:val="en-US"/>
        </w:rPr>
      </w:pPr>
    </w:p>
    <w:p w14:paraId="772BD657" w14:textId="67CAAE7B" w:rsidR="00AA699C" w:rsidRDefault="00AA699C" w:rsidP="001025D5">
      <w:pPr>
        <w:rPr>
          <w:lang w:val="en-US"/>
        </w:rPr>
      </w:pPr>
    </w:p>
    <w:p w14:paraId="65948DA8" w14:textId="0F0B523B" w:rsidR="00AA699C" w:rsidRDefault="00AA699C" w:rsidP="001025D5">
      <w:pPr>
        <w:rPr>
          <w:lang w:val="en-US"/>
        </w:rPr>
      </w:pPr>
    </w:p>
    <w:p w14:paraId="405E6000" w14:textId="7F95AD2C" w:rsidR="00AA699C" w:rsidRDefault="00AA699C" w:rsidP="001025D5">
      <w:pPr>
        <w:rPr>
          <w:lang w:val="en-US"/>
        </w:rPr>
      </w:pPr>
    </w:p>
    <w:p w14:paraId="2C2174A3" w14:textId="1A844A3D" w:rsidR="00AA699C" w:rsidRDefault="00AA699C" w:rsidP="001025D5">
      <w:pPr>
        <w:rPr>
          <w:lang w:val="en-US"/>
        </w:rPr>
      </w:pPr>
    </w:p>
    <w:p w14:paraId="6020C267" w14:textId="63CEC4C1" w:rsidR="00AA699C" w:rsidRDefault="00AA699C" w:rsidP="001025D5">
      <w:pPr>
        <w:rPr>
          <w:lang w:val="en-US"/>
        </w:rPr>
      </w:pPr>
    </w:p>
    <w:p w14:paraId="0E5F0A11" w14:textId="6F11DB81" w:rsidR="00AA699C" w:rsidRDefault="00AA699C" w:rsidP="001025D5">
      <w:pPr>
        <w:rPr>
          <w:lang w:val="en-US"/>
        </w:rPr>
      </w:pPr>
    </w:p>
    <w:p w14:paraId="68611248" w14:textId="6F0734E3" w:rsidR="00AA699C" w:rsidRDefault="00AA699C" w:rsidP="001025D5">
      <w:pPr>
        <w:rPr>
          <w:lang w:val="en-US"/>
        </w:rPr>
      </w:pPr>
    </w:p>
    <w:p w14:paraId="0284D56A" w14:textId="3DFF4D34" w:rsidR="00AA699C" w:rsidRDefault="00AA699C" w:rsidP="001025D5">
      <w:pPr>
        <w:rPr>
          <w:lang w:val="en-US"/>
        </w:rPr>
      </w:pPr>
      <w:r>
        <w:rPr>
          <w:lang w:val="en-US"/>
        </w:rPr>
        <w:lastRenderedPageBreak/>
        <w:t>Task 2.5</w:t>
      </w:r>
    </w:p>
    <w:p w14:paraId="0641A12E" w14:textId="1ED11AA9" w:rsidR="00AA699C" w:rsidRDefault="00AA699C" w:rsidP="001025D5">
      <w:pPr>
        <w:rPr>
          <w:lang w:val="en-US"/>
        </w:rPr>
      </w:pPr>
    </w:p>
    <w:p w14:paraId="56F87AAB" w14:textId="09A5ECFA" w:rsidR="00AA699C" w:rsidRDefault="00AA699C" w:rsidP="001025D5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14:paraId="75811EF9" w14:textId="758E3216" w:rsidR="00AA699C" w:rsidRDefault="00AA699C" w:rsidP="001025D5">
      <w:pPr>
        <w:rPr>
          <w:lang w:val="en-US"/>
        </w:rPr>
      </w:pPr>
    </w:p>
    <w:p w14:paraId="2CB986D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Number of test samples: 3974</w:t>
      </w:r>
    </w:p>
    <w:p w14:paraId="64760F4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User time taken in seconds: 65.08</w:t>
      </w:r>
    </w:p>
    <w:p w14:paraId="2034698A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Accuracy: 0.9421</w:t>
      </w:r>
    </w:p>
    <w:p w14:paraId="6B246B1A" w14:textId="15C191B3" w:rsidR="00AA699C" w:rsidRPr="001025D5" w:rsidRDefault="00AA699C" w:rsidP="00AA699C">
      <w:pPr>
        <w:rPr>
          <w:lang w:val="en-US"/>
        </w:rPr>
      </w:pPr>
      <w:r w:rsidRPr="00AA699C">
        <w:rPr>
          <w:lang w:val="en-US"/>
        </w:rPr>
        <w:t>Number of wrongly classified test samples: 230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6FC90EFE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BCD4296" w14:textId="4BB26FC0" w:rsidR="001025D5" w:rsidRPr="00D67BC3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sectPr w:rsidR="001025D5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1025D5"/>
    <w:rsid w:val="004927D2"/>
    <w:rsid w:val="004A6BB4"/>
    <w:rsid w:val="004C731A"/>
    <w:rsid w:val="004F20EC"/>
    <w:rsid w:val="00584699"/>
    <w:rsid w:val="009811A1"/>
    <w:rsid w:val="00AA699C"/>
    <w:rsid w:val="00B421E0"/>
    <w:rsid w:val="00BE5596"/>
    <w:rsid w:val="00D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2019-04-03T20:30:00Z</dcterms:created>
  <dcterms:modified xsi:type="dcterms:W3CDTF">2019-04-04T20:11:00Z</dcterms:modified>
</cp:coreProperties>
</file>