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480" w:lineRule="auto"/>
        <w:jc w:val="center"/>
      </w:pP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Advanced Shell Simulation with Integrated OS Concepts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Group 4:</w:t>
      </w:r>
    </w:p>
    <w:p>
      <w:pPr>
        <w:spacing w:line="480" w:lineRule="auto"/>
        <w:jc w:val="center"/>
      </w:pPr>
      <w:r>
        <w:t>Abdul Rahim Aamir</w:t>
      </w:r>
    </w:p>
    <w:p>
      <w:pPr>
        <w:spacing w:line="480" w:lineRule="auto"/>
        <w:jc w:val="center"/>
      </w:pPr>
      <w:r>
        <w:t>Ebubechukwu Ohizu</w:t>
      </w:r>
    </w:p>
    <w:p>
      <w:pPr>
        <w:spacing w:line="480" w:lineRule="auto"/>
        <w:jc w:val="center"/>
      </w:pPr>
      <w:r>
        <w:t>Gaurab Karki</w:t>
      </w:r>
    </w:p>
    <w:p>
      <w:pPr>
        <w:spacing w:line="480" w:lineRule="auto"/>
        <w:jc w:val="center"/>
      </w:pPr>
      <w:r>
        <w:t>Rajiv Agrawal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An assignment submitted in partial fulfillment of the requirements for MSCE-631 as part of</w:t>
      </w:r>
    </w:p>
    <w:p>
      <w:pPr>
        <w:spacing w:line="480" w:lineRule="auto"/>
        <w:jc w:val="center"/>
      </w:pPr>
      <w:r>
        <w:t>In</w:t>
      </w:r>
    </w:p>
    <w:p>
      <w:pPr>
        <w:spacing w:line="480" w:lineRule="auto"/>
        <w:jc w:val="center"/>
      </w:pPr>
      <w:r>
        <w:t>Cyber Engineering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School of Computing and Information Sciences</w:t>
      </w:r>
    </w:p>
    <w:p>
      <w:pPr>
        <w:spacing w:line="480" w:lineRule="auto"/>
        <w:jc w:val="center"/>
      </w:pPr>
      <w:r>
        <w:t>University of the Cumberlands</w:t>
      </w:r>
    </w:p>
    <w:p>
      <w:pPr>
        <w:spacing w:line="480" w:lineRule="auto"/>
        <w:jc w:val="center"/>
      </w:pPr>
      <w:r>
        <w:t>MSCE-630: Advanced Operating Systems</w:t>
      </w:r>
    </w:p>
    <w:p>
      <w:pPr>
        <w:spacing w:line="480" w:lineRule="auto"/>
        <w:jc w:val="center"/>
      </w:pPr>
      <w:r>
        <w:t>Dr. Primus Vekuh</w:t>
      </w:r>
    </w:p>
    <w:p>
      <w:pPr>
        <w:spacing w:line="480" w:lineRule="auto"/>
        <w:jc w:val="center"/>
      </w:pPr>
      <w:r>
        <w:t>March 28, 2026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Spring 2026</w:t>
      </w:r>
    </w:p>
    <w:p>
      <w:pPr>
        <w:spacing w:line="480" w:lineRule="auto"/>
        <w:jc w:val="center"/>
      </w:pPr>
    </w:p>
    <w:p>
      <w:pPr>
        <w:spacing w:line="480" w:lineRule="auto"/>
      </w:pPr>
      <w:r>
        <w:br w:type="page"/>
      </w:r>
    </w:p>
    <w:p>
      <w:pPr>
        <w:pStyle w:val="Strong1"/>
        <w:spacing w:line="480" w:lineRule="auto"/>
        <w:jc w:val="center"/>
      </w:pPr>
      <w:r>
        <w:t>Pipes, Security, and System Integration</w:t>
      </w:r>
    </w:p>
    <w:p>
      <w:pPr>
        <w:pStyle w:val="Strong1"/>
        <w:spacing w:line="480" w:lineRule="auto"/>
        <w:jc w:val="both"/>
      </w:pPr>
      <w:r>
        <w:t>1. Integration Overview</w:t>
      </w:r>
    </w:p>
    <w:p>
      <w:pPr>
        <w:spacing w:line="480" w:lineRule="auto"/>
      </w:pPr>
      <w:r>
        <w:t>Deliverable 4 brings all four OS concepts together into a single, cohesive shell. The architecture is a layered dispatcher: authentication gates entry, the REPL loop parses and routes commands, and security checks intercept file-touching operations before they reach built-ins.</w:t>
      </w:r>
    </w:p>
    <w:p>
      <w:pPr>
        <w:pStyle w:val="Strong1"/>
        <w:spacing w:line="480" w:lineRule="auto"/>
        <w:jc w:val="both"/>
      </w:pPr>
      <w:r>
        <w:t>Component Map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009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009"/>
          </w:tcPr>
          <w:p>
            <w:r>
              <w:rPr>
                <w:b/>
              </w:rPr>
              <w:t>Integrated In</w:t>
            </w:r>
          </w:p>
        </w:tc>
      </w:tr>
      <w:tr>
        <w:tc>
          <w:tcPr>
            <w:tcW w:type="dxa" w:w="3009"/>
          </w:tcPr>
          <w:p>
            <w:r>
              <w:t>Process Management</w:t>
            </w:r>
          </w:p>
        </w:tc>
        <w:tc>
          <w:tcPr>
            <w:tcW w:type="dxa" w:w="3009"/>
          </w:tcPr>
          <w:p>
            <w:r>
              <w:t>shell/process_manager.py</w:t>
            </w:r>
          </w:p>
        </w:tc>
        <w:tc>
          <w:tcPr>
            <w:tcW w:type="dxa" w:w="3009"/>
          </w:tcPr>
          <w:p>
            <w:r>
              <w:t>main.py dispatcher</w:t>
            </w:r>
          </w:p>
        </w:tc>
      </w:tr>
      <w:tr>
        <w:tc>
          <w:tcPr>
            <w:tcW w:type="dxa" w:w="3009"/>
          </w:tcPr>
          <w:p>
            <w:r>
              <w:t>Scheduling</w:t>
            </w:r>
          </w:p>
        </w:tc>
        <w:tc>
          <w:tcPr>
            <w:tcW w:type="dxa" w:w="3009"/>
          </w:tcPr>
          <w:p>
            <w:r>
              <w:t>shell/scheduler.py</w:t>
            </w:r>
          </w:p>
        </w:tc>
        <w:tc>
          <w:tcPr>
            <w:tcW w:type="dxa" w:w="3009"/>
          </w:tcPr>
          <w:p>
            <w:r>
              <w:t>main.py dispatcher (schedule / add-task / run-scheduler)</w:t>
            </w:r>
          </w:p>
        </w:tc>
      </w:tr>
      <w:tr>
        <w:tc>
          <w:tcPr>
            <w:tcW w:type="dxa" w:w="3009"/>
          </w:tcPr>
          <w:p>
            <w:r>
              <w:t>Memory Management</w:t>
            </w:r>
          </w:p>
        </w:tc>
        <w:tc>
          <w:tcPr>
            <w:tcW w:type="dxa" w:w="3009"/>
          </w:tcPr>
          <w:p>
            <w:r>
              <w:t>shell/memory_manager.py</w:t>
            </w:r>
          </w:p>
        </w:tc>
        <w:tc>
          <w:tcPr>
            <w:tcW w:type="dxa" w:w="3009"/>
          </w:tcPr>
          <w:p>
            <w:r>
              <w:t>main.py dispatcher (mem-*)</w:t>
            </w:r>
          </w:p>
        </w:tc>
      </w:tr>
      <w:tr>
        <w:tc>
          <w:tcPr>
            <w:tcW w:type="dxa" w:w="3009"/>
          </w:tcPr>
          <w:p>
            <w:r>
              <w:t>Synchronization</w:t>
            </w:r>
          </w:p>
        </w:tc>
        <w:tc>
          <w:tcPr>
            <w:tcW w:type="dxa" w:w="3009"/>
          </w:tcPr>
          <w:p>
            <w:r>
              <w:t>shell/synchronization.py</w:t>
            </w:r>
          </w:p>
        </w:tc>
        <w:tc>
          <w:tcPr>
            <w:tcW w:type="dxa" w:w="3009"/>
          </w:tcPr>
          <w:p>
            <w:r>
              <w:t>main.py dispatcher (mutex-* / sem-* / run-*)</w:t>
            </w:r>
          </w:p>
        </w:tc>
      </w:tr>
      <w:tr>
        <w:tc>
          <w:tcPr>
            <w:tcW w:type="dxa" w:w="3009"/>
          </w:tcPr>
          <w:p>
            <w:r>
              <w:t>Piping</w:t>
            </w:r>
          </w:p>
        </w:tc>
        <w:tc>
          <w:tcPr>
            <w:tcW w:type="dxa" w:w="3009"/>
          </w:tcPr>
          <w:p>
            <w:r>
              <w:t>shell/pipe_handler.py</w:t>
            </w:r>
          </w:p>
        </w:tc>
        <w:tc>
          <w:tcPr>
            <w:tcW w:type="dxa" w:w="3009"/>
          </w:tcPr>
          <w:p>
            <w:r>
              <w:t>main.py — replaces the D1–D3 stub</w:t>
            </w:r>
          </w:p>
        </w:tc>
      </w:tr>
      <w:tr>
        <w:tc>
          <w:tcPr>
            <w:tcW w:type="dxa" w:w="3009"/>
          </w:tcPr>
          <w:p>
            <w:r>
              <w:t>Security</w:t>
            </w:r>
          </w:p>
        </w:tc>
        <w:tc>
          <w:tcPr>
            <w:tcW w:type="dxa" w:w="3009"/>
          </w:tcPr>
          <w:p>
            <w:r>
              <w:t>shell/security.py</w:t>
            </w:r>
          </w:p>
        </w:tc>
        <w:tc>
          <w:tcPr>
            <w:tcW w:type="dxa" w:w="3009"/>
          </w:tcPr>
          <w:p>
            <w:r>
              <w:t>main.py — login on startup, check before every file command</w:t>
            </w:r>
          </w:p>
        </w:tc>
      </w:tr>
    </w:tbl>
    <w:p>
      <w:pPr>
        <w:spacing w:line="480" w:lineRule="auto"/>
      </w:pPr>
    </w:p>
    <w:p>
      <w:pPr>
        <w:spacing w:line="480" w:lineRule="auto"/>
      </w:pPr>
      <w:r>
        <w:t>All modules share state through module-level singletons: security._current_user/role, scheduler._active_scheduler, memory_manager._mem. No global mutable state is passed between functions as arguments; each module manages its own lifecycle.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2. Piping Implementation</w:t>
      </w:r>
    </w:p>
    <w:p>
      <w:pPr>
        <w:spacing w:line="480" w:lineRule="auto"/>
      </w:pPr>
      <w:r>
        <w:t>Piping is implemented in shell/pipe_handler.py using subprocess.Popen.</w:t>
      </w:r>
    </w:p>
    <w:p>
      <w:pPr>
        <w:pStyle w:val="Strong1"/>
        <w:spacing w:line="480" w:lineRule="auto"/>
        <w:jc w:val="both"/>
      </w:pPr>
      <w:r>
        <w:t>Pipeline Construction</w:t>
      </w:r>
    </w:p>
    <w:p>
      <w:pPr>
        <w:spacing w:line="480" w:lineRule="auto"/>
      </w:pPr>
      <w:r>
        <w:t>1. parser.parse() splits the input line on | and returns a list[list[str]] where each sub-list is one command segment.</w:t>
      </w:r>
    </w:p>
    <w:p>
      <w:pPr>
        <w:spacing w:line="480" w:lineRule="auto"/>
      </w:pPr>
      <w:r>
        <w:t>2. main.py detects is_pipe=True and delegates to run_pipeline(commands).</w:t>
      </w:r>
    </w:p>
    <w:p>
      <w:pPr>
        <w:spacing w:line="480" w:lineRule="auto"/>
      </w:pPr>
      <w:r>
        <w:t>3. run_pipeline() iterates over segments left-to-right:</w:t>
      </w:r>
    </w:p>
    <w:p>
      <w:pPr>
        <w:pStyle w:val="ListParagraph"/>
        <w:spacing w:line="480" w:lineRule="auto"/>
      </w:pPr>
      <w:r>
        <w:t>For all but the last segment, stdout=subprocess.PIPE captures output as a readable stream.</w:t>
      </w:r>
    </w:p>
    <w:p>
      <w:pPr>
        <w:pStyle w:val="ListParagraph"/>
        <w:spacing w:line="480" w:lineRule="auto"/>
      </w:pPr>
      <w:r>
        <w:t>For the last segment, stdout=None so output flows directly to the terminal.</w:t>
      </w:r>
    </w:p>
    <w:p>
      <w:pPr>
        <w:pStyle w:val="ListParagraph"/>
        <w:spacing w:line="480" w:lineRule="auto"/>
      </w:pPr>
      <w:r>
        <w:t>Each process's stdin is set to the previous process's stdout pipe object.</w:t>
      </w:r>
    </w:p>
    <w:p>
      <w:pPr>
        <w:pStyle w:val="ListParagraph"/>
        <w:spacing w:line="480" w:lineRule="auto"/>
      </w:pPr>
      <w:r>
        <w:t>After spawning each child, the parent immediately closes its copy of the read end of the pipe (prev_proc.stdout.close()). This is critical: without this, sort and similar commands that wait for EOF will hang forever because the parent still holds an open file descriptor.</w:t>
      </w:r>
    </w:p>
    <w:p>
      <w:pPr>
        <w:spacing w:line="480" w:lineRule="auto"/>
      </w:pPr>
      <w:r>
        <w:t>4. After spawning all processes, the parent calls proc.wait() on each, collecting exit codes and preventing zombies.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Error Handling and File Descriptor Discipline</w:t>
      </w:r>
    </w:p>
    <w:p>
      <w:pPr>
        <w:pStyle w:val="ListParagraph"/>
        <w:spacing w:line="480" w:lineRule="auto"/>
      </w:pPr>
      <w:r>
        <w:t>FileNotFoundError → 'command not found' message; all already-started processes are killed.</w:t>
      </w:r>
    </w:p>
    <w:p>
      <w:pPr>
        <w:pStyle w:val="ListParagraph"/>
        <w:spacing w:line="480" w:lineRule="auto"/>
      </w:pPr>
      <w:r>
        <w:t>PermissionError → 'permission denied' message; same cleanup.</w:t>
      </w:r>
    </w:p>
    <w:p>
      <w:pPr>
        <w:pStyle w:val="ListParagraph"/>
        <w:spacing w:line="480" w:lineRule="auto"/>
      </w:pPr>
      <w:r>
        <w:t>Background pipelines (cmd1 | cmd2 &amp;) skip the wait loop and print a status message.</w:t>
      </w:r>
    </w:p>
    <w:p>
      <w:pPr>
        <w:spacing w:line="480" w:lineRule="auto"/>
      </w:pPr>
      <w:r>
        <w:t>The key invariant is: every file descriptor is owned by exactly one process at a time. The parent transfers ownership of each pipe's read end to the next child by passing stdin=prev_proc.stdout, then immediately closes its own copy. This avoids both fd leaks and the classic 'pipeline hangs at EOF' bug.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3. Security Mechanisms</w:t>
      </w:r>
    </w:p>
    <w:p>
      <w:pPr>
        <w:pStyle w:val="Strong1"/>
        <w:spacing w:line="480" w:lineRule="auto"/>
        <w:jc w:val="both"/>
      </w:pPr>
      <w:r>
        <w:t>User Authentication</w:t>
      </w:r>
    </w:p>
    <w:p>
      <w:pPr>
        <w:spacing w:line="480" w:lineRule="auto"/>
      </w:pPr>
      <w:r>
        <w:t>The login flow (security.login()) is called once from main() before the REPL starts:</w:t>
      </w:r>
    </w:p>
    <w:p>
      <w:pPr>
        <w:spacing w:line="480" w:lineRule="auto"/>
      </w:pPr>
      <w:r>
        <w:t>1. Prompts for username and password (up to 3 attempts).</w:t>
      </w:r>
    </w:p>
    <w:p>
      <w:pPr>
        <w:spacing w:line="480" w:lineRule="auto"/>
      </w:pPr>
      <w:r>
        <w:t>2. Looks up the username in data/users.json.</w:t>
      </w:r>
    </w:p>
    <w:p>
      <w:pPr>
        <w:spacing w:line="480" w:lineRule="auto"/>
      </w:pPr>
      <w:r>
        <w:t>3. Calls _verify_password(stored_hash, salt, entered_password):</w:t>
      </w:r>
    </w:p>
    <w:p>
      <w:pPr>
        <w:pStyle w:val="ListParagraph"/>
        <w:spacing w:line="480" w:lineRule="auto"/>
      </w:pPr>
      <w:r>
        <w:t>Recomputes SHA-256(salt + entered_password).</w:t>
      </w:r>
    </w:p>
    <w:p>
      <w:pPr>
        <w:pStyle w:val="ListParagraph"/>
        <w:spacing w:line="480" w:lineRule="auto"/>
      </w:pPr>
      <w:r>
        <w:t>Compares with hmac.compare_digest() — a timing-safe comparison that prevents timing-based side-channel attacks (an attacker cannot learn whether the hash prefix matched by measuring response time).</w:t>
      </w:r>
    </w:p>
    <w:p>
      <w:pPr>
        <w:spacing w:line="480" w:lineRule="auto"/>
      </w:pPr>
      <w:r>
        <w:t>4. On success, sets _current_user and _current_role module globals. On 3 consecutive failures, calls sys.exit(1).</w:t>
      </w:r>
    </w:p>
    <w:p>
      <w:pPr>
        <w:spacing w:line="480" w:lineRule="auto"/>
      </w:pPr>
      <w:r>
        <w:t>Password storage: data/users.json stores only {hash, salt, role} — never plaintext. A fresh 16-byte random salt (secrets.token_hex(16)) is generated for each user entry, preventing rainbow-table attacks.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Role-Based Access Control</w:t>
      </w:r>
    </w:p>
    <w:p>
      <w:pPr>
        <w:spacing w:line="480" w:lineRule="auto"/>
      </w:pPr>
      <w:r>
        <w:t>Two roles control what operations are permitted: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009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3009"/>
          </w:tcPr>
          <w:p>
            <w:r>
              <w:rPr>
                <w:b/>
              </w:rPr>
              <w:t>user</w:t>
            </w:r>
          </w:p>
        </w:tc>
      </w:tr>
      <w:tr>
        <w:tc>
          <w:tcPr>
            <w:tcW w:type="dxa" w:w="3009"/>
          </w:tcPr>
          <w:p>
            <w:r>
              <w:t>All file reads</w:t>
            </w:r>
          </w:p>
        </w:tc>
        <w:tc>
          <w:tcPr>
            <w:tcW w:type="dxa" w:w="3009"/>
          </w:tcPr>
          <w:p>
            <w:r>
              <w:t>✅</w:t>
            </w:r>
          </w:p>
        </w:tc>
        <w:tc>
          <w:tcPr>
            <w:tcW w:type="dxa" w:w="3009"/>
          </w:tcPr>
          <w:p>
            <w:r>
              <w:t>Default: ✅ (unless denied in permissions.json)</w:t>
            </w:r>
          </w:p>
        </w:tc>
      </w:tr>
      <w:tr>
        <w:tc>
          <w:tcPr>
            <w:tcW w:type="dxa" w:w="3009"/>
          </w:tcPr>
          <w:p>
            <w:r>
              <w:t>All file writes</w:t>
            </w:r>
          </w:p>
        </w:tc>
        <w:tc>
          <w:tcPr>
            <w:tcW w:type="dxa" w:w="3009"/>
          </w:tcPr>
          <w:p>
            <w:r>
              <w:t>✅</w:t>
            </w:r>
          </w:p>
        </w:tc>
        <w:tc>
          <w:tcPr>
            <w:tcW w:type="dxa" w:w="3009"/>
          </w:tcPr>
          <w:p>
            <w:r>
              <w:t>Default: ❌ (unless granted in permissions.json)</w:t>
            </w:r>
          </w:p>
        </w:tc>
      </w:tr>
      <w:tr>
        <w:tc>
          <w:tcPr>
            <w:tcW w:type="dxa" w:w="3009"/>
          </w:tcPr>
          <w:p>
            <w:r>
              <w:t>useradd</w:t>
            </w:r>
          </w:p>
        </w:tc>
        <w:tc>
          <w:tcPr>
            <w:tcW w:type="dxa" w:w="3009"/>
          </w:tcPr>
          <w:p>
            <w:r>
              <w:t>✅</w:t>
            </w:r>
          </w:p>
        </w:tc>
        <w:tc>
          <w:tcPr>
            <w:tcW w:type="dxa" w:w="3009"/>
          </w:tcPr>
          <w:p>
            <w:r>
              <w:t>❌ — 'permission denied (admin only)'</w:t>
            </w:r>
          </w:p>
        </w:tc>
      </w:tr>
      <w:tr>
        <w:tc>
          <w:tcPr>
            <w:tcW w:type="dxa" w:w="3009"/>
          </w:tcPr>
          <w:p>
            <w:r>
              <w:t>chmod</w:t>
            </w:r>
          </w:p>
        </w:tc>
        <w:tc>
          <w:tcPr>
            <w:tcW w:type="dxa" w:w="3009"/>
          </w:tcPr>
          <w:p>
            <w:r>
              <w:t>✅</w:t>
            </w:r>
          </w:p>
        </w:tc>
        <w:tc>
          <w:tcPr>
            <w:tcW w:type="dxa" w:w="3009"/>
          </w:tcPr>
          <w:p>
            <w:r>
              <w:t>❌ — 'permission denied (admin only)'</w:t>
            </w:r>
          </w:p>
        </w:tc>
      </w:tr>
    </w:tbl>
    <w:p>
      <w:pPr>
        <w:spacing w:line="480" w:lineRule="auto"/>
      </w:pPr>
    </w:p>
    <w:p>
      <w:pPr>
        <w:spacing w:line="480" w:lineRule="auto"/>
      </w:pPr>
      <w:r>
        <w:t>check_permission(path, op) is called in main.py before dispatching cat, ls, rm, touch, mkdir, rmdir. Admins always pass. For standard users the lookup proceeds through data/permissions.json.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File Permissions</w:t>
      </w:r>
    </w:p>
    <w:p>
      <w:pPr>
        <w:spacing w:line="480" w:lineRule="auto"/>
      </w:pPr>
      <w:r>
        <w:t>data/permissions.json stores per-path entries with role-based permission strings (any combination of r, w, x or --- to deny all). check_permission(path, op) proceeds as follows:</w:t>
      </w:r>
    </w:p>
    <w:p>
      <w:pPr>
        <w:spacing w:line="480" w:lineRule="auto"/>
      </w:pPr>
      <w:r>
        <w:t>1. If role == 'admin' → return True immediately.</w:t>
      </w:r>
    </w:p>
    <w:p>
      <w:pPr>
        <w:spacing w:line="480" w:lineRule="auto"/>
      </w:pPr>
      <w:r>
        <w:t>2. Look up the path in permissions.json (exact match, then os.path.normpath match).</w:t>
      </w:r>
    </w:p>
    <w:p>
      <w:pPr>
        <w:spacing w:line="480" w:lineRule="auto"/>
      </w:pPr>
      <w:r>
        <w:t>3. If no entry exists → default: 'r' allowed, write/execute denied.</w:t>
      </w:r>
    </w:p>
    <w:p>
      <w:pPr>
        <w:spacing w:line="480" w:lineRule="auto"/>
      </w:pPr>
      <w:r>
        <w:t>4. If an entry exists → check whether op ('r', 'w', or 'x') appears in the user permission string.</w:t>
      </w:r>
    </w:p>
    <w:p>
      <w:pPr>
        <w:spacing w:line="480" w:lineRule="auto"/>
      </w:pPr>
      <w:r>
        <w:t>chmod &lt;path&gt; &lt;perms&gt; (admin only) updates data/permissions.json in-place, persisting across sessions.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4. Challenges and Improvements</w:t>
      </w:r>
    </w:p>
    <w:p>
      <w:pPr>
        <w:pStyle w:val="Strong1"/>
        <w:spacing w:line="480" w:lineRule="auto"/>
        <w:jc w:val="both"/>
      </w:pPr>
      <w:r>
        <w:t>Challenges</w:t>
      </w:r>
    </w:p>
    <w:p>
      <w:pPr>
        <w:spacing w:line="480" w:lineRule="auto"/>
      </w:pPr>
      <w:r>
        <w:t>1. File-descriptor ownership in pipelines: The classic 'pipeline hangs' bug — where sort waits indefinitely for EOF because the parent still holds the read end of the pipe — required carefully closing prev_proc.stdout in the parent immediately after passing it to the next child. This is subtle and not obvious from the subprocess documentation.</w:t>
      </w:r>
    </w:p>
    <w:p>
      <w:pPr>
        <w:spacing w:line="480" w:lineRule="auto"/>
      </w:pPr>
      <w:r>
        <w:t>2. Timing-safe password comparison: A naive == comparison of password hashes is vulnerable to timing attacks. Using hmac.compare_digest ensures the comparison takes constant time regardless of where a mismatch occurs.</w:t>
      </w:r>
    </w:p>
    <w:p>
      <w:pPr>
        <w:spacing w:line="480" w:lineRule="auto"/>
      </w:pPr>
      <w:r>
        <w:t>3. Bootstrapping data files: The data/users.json and data/permissions.json files must exist before login. The _bootstrap_* functions create them with default accounts and entries if they are absent, enabling the shell to run in a fresh clone without a manual setup step.</w:t>
      </w:r>
    </w:p>
    <w:p>
      <w:pPr>
        <w:spacing w:line="480" w:lineRule="auto"/>
      </w:pPr>
      <w:r>
        <w:t>4. Integrating security checks without modifying built-ins: Rather than adding check_permission calls inside each built-in function (which would couple builtins.py to security.py), the permission check is placed in main.py immediately before dispatching to BUILTINS[cmd]. This keeps each module single-purpose.</w:t>
      </w:r>
    </w:p>
    <w:p>
      <w:pPr>
        <w:spacing w:line="480" w:lineRule="auto"/>
      </w:pPr>
      <w:r>
        <w:t>5. Pipe support for built-in commands: Built-in commands (e.g., ls, cat) run in the same process and cannot have their stdout captured by subprocess.PIPE. For this simulation, piping is restricted to external executables. Fully supporting built-ins in pipelines would require forking the shell process or redirecting sys.stdout — a significant complexity increase left for future work.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Potential Improvements</w:t>
      </w:r>
    </w:p>
    <w:p>
      <w:pPr>
        <w:pStyle w:val="ListParagraph"/>
        <w:spacing w:line="480" w:lineRule="auto"/>
      </w:pPr>
      <w:r>
        <w:t>Add a sudo command that temporarily elevates a user to admin for a single command after re-entering their password.</w:t>
      </w:r>
    </w:p>
    <w:p>
      <w:pPr>
        <w:pStyle w:val="ListParagraph"/>
        <w:spacing w:line="480" w:lineRule="auto"/>
      </w:pPr>
      <w:r>
        <w:t>Implement getent passwd-style user listing with a users command.</w:t>
      </w:r>
    </w:p>
    <w:p>
      <w:pPr>
        <w:pStyle w:val="ListParagraph"/>
        <w:spacing w:line="480" w:lineRule="auto"/>
      </w:pPr>
      <w:r>
        <w:t>Support piping from/to built-in commands by capturing their sys.stdout output into a io.StringIO buffer and feeding it as stdin to the next subprocess.</w:t>
      </w:r>
    </w:p>
    <w:p>
      <w:pPr>
        <w:pStyle w:val="ListParagraph"/>
        <w:spacing w:line="480" w:lineRule="auto"/>
      </w:pPr>
      <w:r>
        <w:t>Add an audit log that records every command executed, the user, timestamp, and outcome — addressing the OWASP 'Security Logging and Monitoring Failures' control.</w:t>
      </w:r>
    </w:p>
    <w:p>
      <w:pPr>
        <w:pStyle w:val="ListParagraph"/>
        <w:spacing w:line="480" w:lineRule="auto"/>
      </w:pPr>
      <w:r>
        <w:t>Store data/users.json with file-system permissions (chmod 600) so only the shell process owner can read it.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5. Screenshots</w:t>
      </w: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802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480" w:lineRule="auto"/>
        <w:jc w:val="both"/>
      </w:pPr>
      <w:r>
        <w:t>Figure 1: Login and Authentication — secure login prompt with role display</w:t>
      </w:r>
    </w:p>
    <w:p>
      <w:pPr>
        <w:spacing w:line="480" w:lineRule="auto"/>
      </w:pP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480" w:lineRule="auto"/>
        <w:jc w:val="both"/>
      </w:pPr>
      <w:r>
        <w:t>Figure 2: Pipe Command Execution — chaining commands with | operator</w:t>
      </w:r>
    </w:p>
    <w:p>
      <w:pPr>
        <w:spacing w:line="480" w:lineRule="auto"/>
      </w:pP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480" w:lineRule="auto"/>
        <w:jc w:val="both"/>
      </w:pPr>
      <w:r>
        <w:t>Figure 3: RBAC Permission Enforcement — access denied for unauthorized operations</w:t>
      </w:r>
    </w:p>
    <w:p>
      <w:pPr>
        <w:spacing w:line="480" w:lineRule="auto"/>
      </w:pPr>
    </w:p>
    <w:p>
      <w:pPr>
        <w:spacing w:line="480" w:lineRule="auto"/>
      </w:pPr>
      <w:r>
        <w:br w:type="page"/>
      </w:r>
    </w:p>
    <w:p>
      <w:pPr>
        <w:spacing w:line="480" w:lineRule="auto"/>
      </w:pPr>
      <w:r>
        <w:t>University of the Cumberlands</w:t>
      </w:r>
    </w:p>
    <w:p>
      <w:pPr>
        <w:spacing w:line="480" w:lineRule="auto"/>
      </w:pPr>
      <w:r>
        <w:t>School of Computing and Information Sciences</w:t>
      </w:r>
    </w:p>
    <w:p>
      <w:pPr>
        <w:spacing w:line="480" w:lineRule="auto"/>
      </w:pPr>
    </w:p>
    <w:p>
      <w:pPr>
        <w:spacing w:line="480" w:lineRule="auto"/>
      </w:pPr>
      <w:r>
        <w:t>Certification of Authorship</w:t>
      </w:r>
    </w:p>
    <w:p>
      <w:pPr>
        <w:spacing w:line="480" w:lineRule="auto"/>
      </w:pPr>
      <w:r>
        <w:t>Submitted to: Dr. Primus Vekuh</w:t>
      </w:r>
    </w:p>
    <w:p>
      <w:pPr>
        <w:spacing w:line="480" w:lineRule="auto"/>
      </w:pPr>
      <w:r>
        <w:t>Course: MSCE-630</w:t>
      </w:r>
    </w:p>
    <w:p>
      <w:pPr>
        <w:spacing w:line="480" w:lineRule="auto"/>
      </w:pPr>
      <w:r>
        <w:t>Students’ Name: Abdul Rahim Aamir, Ebubechukwu Ohizu, Gaurab Karki, Rajiv Agrawal</w:t>
      </w:r>
    </w:p>
    <w:p>
      <w:pPr>
        <w:spacing w:line="480" w:lineRule="auto"/>
      </w:pPr>
      <w:r>
        <w:t>Date of Submission: 03/28/2026</w:t>
      </w:r>
    </w:p>
    <w:p>
      <w:pPr>
        <w:spacing w:line="480" w:lineRule="auto"/>
      </w:pPr>
      <w:r>
        <w:t>Purpose and Title of Submission: Pipes, Security, and System Integration</w:t>
      </w:r>
    </w:p>
    <w:p>
      <w:pPr>
        <w:spacing w:line="480" w:lineRule="auto"/>
      </w:pPr>
    </w:p>
    <w:p>
      <w:pPr>
        <w:spacing w:line="480" w:lineRule="auto"/>
      </w:pPr>
      <w:r>
        <w:t>Certification of Authorship: I hereby certify that I am the author of this document and that any assistance I received in its preparation is fully acknowledged and disclosed in the document. I have also cited all sources from which I obtained data, ideas, or words that are copied directly or paraphrased in the document. Sources are properly credited according to accepted standards for professional publications. I also certify that this paper was prepared by Group 4 for this purpose.</w:t>
      </w:r>
    </w:p>
    <w:sectPr w:rsidR="006038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6C63"/>
    <w:multiLevelType w:val="hybridMultilevel"/>
    <w:tmpl w:val="B358A63A"/>
    <w:lvl w:ilvl="0" w:tplc="81CC05AC">
      <w:start w:val="1"/>
      <w:numFmt w:val="bullet"/>
      <w:lvlText w:val="●"/>
      <w:lvlJc w:val="left"/>
      <w:pPr>
        <w:ind w:left="720" w:hanging="360"/>
      </w:pPr>
    </w:lvl>
    <w:lvl w:ilvl="1" w:tplc="E13448A4">
      <w:start w:val="1"/>
      <w:numFmt w:val="bullet"/>
      <w:lvlText w:val="○"/>
      <w:lvlJc w:val="left"/>
      <w:pPr>
        <w:ind w:left="1440" w:hanging="360"/>
      </w:pPr>
    </w:lvl>
    <w:lvl w:ilvl="2" w:tplc="23223396">
      <w:start w:val="1"/>
      <w:numFmt w:val="bullet"/>
      <w:lvlText w:val="■"/>
      <w:lvlJc w:val="left"/>
      <w:pPr>
        <w:ind w:left="2160" w:hanging="360"/>
      </w:pPr>
    </w:lvl>
    <w:lvl w:ilvl="3" w:tplc="5FD8573E">
      <w:start w:val="1"/>
      <w:numFmt w:val="bullet"/>
      <w:lvlText w:val="●"/>
      <w:lvlJc w:val="left"/>
      <w:pPr>
        <w:ind w:left="2880" w:hanging="360"/>
      </w:pPr>
    </w:lvl>
    <w:lvl w:ilvl="4" w:tplc="70363532">
      <w:start w:val="1"/>
      <w:numFmt w:val="bullet"/>
      <w:lvlText w:val="○"/>
      <w:lvlJc w:val="left"/>
      <w:pPr>
        <w:ind w:left="3600" w:hanging="360"/>
      </w:pPr>
    </w:lvl>
    <w:lvl w:ilvl="5" w:tplc="4304824E">
      <w:start w:val="1"/>
      <w:numFmt w:val="bullet"/>
      <w:lvlText w:val="■"/>
      <w:lvlJc w:val="left"/>
      <w:pPr>
        <w:ind w:left="4320" w:hanging="360"/>
      </w:pPr>
    </w:lvl>
    <w:lvl w:ilvl="6" w:tplc="7BFE35C2">
      <w:start w:val="1"/>
      <w:numFmt w:val="bullet"/>
      <w:lvlText w:val="●"/>
      <w:lvlJc w:val="left"/>
      <w:pPr>
        <w:ind w:left="5040" w:hanging="360"/>
      </w:pPr>
    </w:lvl>
    <w:lvl w:ilvl="7" w:tplc="C1382F06">
      <w:start w:val="1"/>
      <w:numFmt w:val="bullet"/>
      <w:lvlText w:val="●"/>
      <w:lvlJc w:val="left"/>
      <w:pPr>
        <w:ind w:left="5760" w:hanging="360"/>
      </w:pPr>
    </w:lvl>
    <w:lvl w:ilvl="8" w:tplc="5FEEC7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7132DD"/>
    <w:multiLevelType w:val="hybridMultilevel"/>
    <w:tmpl w:val="1D7C6D82"/>
    <w:lvl w:ilvl="0" w:tplc="99863620">
      <w:start w:val="1"/>
      <w:numFmt w:val="bullet"/>
      <w:suff w:val="space"/>
      <w:lvlText w:val="●"/>
      <w:lvlJc w:val="left"/>
      <w:pPr>
        <w:ind w:left="240" w:hanging="180"/>
      </w:pPr>
    </w:lvl>
    <w:lvl w:ilvl="1" w:tplc="B35C5A98">
      <w:start w:val="1"/>
      <w:numFmt w:val="bullet"/>
      <w:suff w:val="space"/>
      <w:lvlText w:val="○"/>
      <w:lvlJc w:val="left"/>
      <w:pPr>
        <w:ind w:left="660" w:hanging="180"/>
      </w:pPr>
    </w:lvl>
    <w:lvl w:ilvl="2" w:tplc="FF82DA72">
      <w:start w:val="1"/>
      <w:numFmt w:val="bullet"/>
      <w:suff w:val="space"/>
      <w:lvlText w:val="■"/>
      <w:lvlJc w:val="left"/>
      <w:pPr>
        <w:ind w:left="1080" w:hanging="180"/>
      </w:pPr>
    </w:lvl>
    <w:lvl w:ilvl="3" w:tplc="EF0AD72A">
      <w:start w:val="1"/>
      <w:numFmt w:val="bullet"/>
      <w:suff w:val="space"/>
      <w:lvlText w:val="●"/>
      <w:lvlJc w:val="left"/>
      <w:pPr>
        <w:ind w:left="1500" w:hanging="180"/>
      </w:pPr>
    </w:lvl>
    <w:lvl w:ilvl="4" w:tplc="1BC6C2AA">
      <w:start w:val="1"/>
      <w:numFmt w:val="bullet"/>
      <w:suff w:val="space"/>
      <w:lvlText w:val="○"/>
      <w:lvlJc w:val="left"/>
      <w:pPr>
        <w:ind w:left="1920" w:hanging="180"/>
      </w:pPr>
    </w:lvl>
    <w:lvl w:ilvl="5" w:tplc="8698E16C">
      <w:start w:val="1"/>
      <w:numFmt w:val="bullet"/>
      <w:suff w:val="space"/>
      <w:lvlText w:val="■"/>
      <w:lvlJc w:val="left"/>
      <w:pPr>
        <w:ind w:left="2340" w:hanging="180"/>
      </w:pPr>
    </w:lvl>
    <w:lvl w:ilvl="6" w:tplc="7EE20196">
      <w:start w:val="1"/>
      <w:numFmt w:val="bullet"/>
      <w:suff w:val="space"/>
      <w:lvlText w:val="●"/>
      <w:lvlJc w:val="left"/>
      <w:pPr>
        <w:ind w:left="2760" w:hanging="180"/>
      </w:pPr>
    </w:lvl>
    <w:lvl w:ilvl="7" w:tplc="442A79DA">
      <w:start w:val="1"/>
      <w:numFmt w:val="bullet"/>
      <w:suff w:val="space"/>
      <w:lvlText w:val="○"/>
      <w:lvlJc w:val="left"/>
      <w:pPr>
        <w:ind w:left="3180" w:hanging="180"/>
      </w:pPr>
    </w:lvl>
    <w:lvl w:ilvl="8" w:tplc="19064C9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151408150">
    <w:abstractNumId w:val="0"/>
    <w:lvlOverride w:ilvl="0">
      <w:startOverride w:val="1"/>
    </w:lvlOverride>
  </w:num>
  <w:num w:numId="2" w16cid:durableId="1121396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897"/>
    <w:rsid w:val="003E6F40"/>
    <w:rsid w:val="003F7B7C"/>
    <w:rsid w:val="00580CDF"/>
    <w:rsid w:val="00603897"/>
    <w:rsid w:val="009649D7"/>
    <w:rsid w:val="00AE125E"/>
    <w:rsid w:val="00DA7F1E"/>
    <w:rsid w:val="00EE538F"/>
    <w:rsid w:val="00F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8FBB"/>
  <w15:docId w15:val="{C7AF2003-DC9C-1248-A9C9-C6EAE8AE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E6F40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649D7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s://www.ucumberlands.edu/sites/default/files/styles/short_hero_background_image/public/2021-04/viaduct_sunrise-8129.jpg?itok=RWI4YyCg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1013</Words>
  <Characters>5760</Characters>
  <Application>Microsoft Office Word</Application>
  <DocSecurity>0</DocSecurity>
  <Lines>185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Ebubechukwu Oziomachukwu Ohizu</cp:lastModifiedBy>
  <cp:revision>4</cp:revision>
  <dcterms:created xsi:type="dcterms:W3CDTF">2026-03-28T13:14:00Z</dcterms:created>
  <dcterms:modified xsi:type="dcterms:W3CDTF">2026-03-28T13:34:00Z</dcterms:modified>
</cp:coreProperties>
</file>