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Your Visit to GanapatiAI</w:t>
      </w:r>
    </w:p>
    <w:p>
      <w:pPr/>
      <w:r>
        <w:t xml:space="preserve">Sep 17, 2026</w:t>
      </w:r>
      <w:r>
        <w:t xml:space="preserve"> · </w:t>
      </w:r>
      <w:r>
        <w:t xml:space="preserve">@Someone</w:t>
      </w:r>
    </w:p>
    <w:p>
      <w:pPr>
        <w:pStyle w:val="Heading2"/>
      </w:pPr>
      <w:r>
        <w:t xml:space="preserve">Welcome</w:t>
      </w:r>
    </w:p>
    <w:p>
      <w:pPr/>
      <w:r>
        <w:t xml:space="preserve">GanapatiAI is a clay Ganapati who notices you, listens to you, and answers you in your own language. Every blessing you hear from him is created for you at that moment; only the mantras, the bell and the Aarti are recordings.</w:t>
      </w:r>
    </w:p>
    <w:p>
      <w:pPr/>
      <w:r>
        <w:t xml:space="preserve">You can take part in two ways: at the altar with your hands, or from your own phone with a prayer. Both are welcome, and you can do both.</w:t>
      </w:r>
    </w:p>
    <w:p>
      <w:pPr>
        <w:pStyle w:val="Heading2"/>
      </w:pPr>
      <w:r>
        <w:t xml:space="preserve">At the altar</w:t>
      </w:r>
    </w:p>
    <w:p>
      <w:pPr/>
      <w:r>
        <w:rPr>
          <w:b/>
        </w:rPr>
        <w:t xml:space="preserve">Walk up.</w:t>
      </w:r>
      <w:r>
        <w:t xml:space="preserve"> Bappa notices you arrive. The bell rings, the ring of light around him wakes in the colours of the day, and the screen greets you.</w:t>
      </w:r>
    </w:p>
    <w:p>
      <w:pPr/>
      <w:r>
        <w:rPr>
          <w:b/>
        </w:rPr>
        <w:t xml:space="preserve">Touch his feet.</w:t>
      </w:r>
      <w:r>
        <w:t xml:space="preserve"> A mantra plays. There are seventeen, and you will not hear the same one twice in a row.</w:t>
      </w:r>
    </w:p>
    <w:p>
      <w:pPr/>
      <w:r>
        <w:rPr>
          <w:b/>
        </w:rPr>
        <w:t xml:space="preserve">Stroke the mouse's back.</w:t>
      </w:r>
      <w:r>
        <w:t xml:space="preserve"> A shorter chant plays, from a different set of ten, and the mouse's eyes glow and breathe while it lasts.</w:t>
      </w:r>
    </w:p>
    <w:p>
      <w:pPr/>
      <w:r>
        <w:rPr>
          <w:b/>
        </w:rPr>
        <w:t xml:space="preserve">Touch the wish pad and say nothing.</w:t>
      </w:r>
      <w:r>
        <w:t xml:space="preserve"> Hold your prayer in your heart. In a few seconds Bappa speaks a blessing to you, written for that silent prayer, in the language the priest has set for the evening. The ring of light changes to the colour of the blessing's mood.</w:t>
      </w:r>
    </w:p>
    <w:p>
      <w:pPr/>
      <w:r>
        <w:t xml:space="preserve">One devotee at a time works best. If a blessing is being spoken, wait for it to finish before you touch; the altar will not interrupt a blessing for a new touch. If a mantra was playing when you touched the wish pad, it will resume from the beginning once your blessing ends.</w:t>
      </w:r>
    </w:p>
    <w:p>
      <w:pPr>
        <w:pStyle w:val="Heading2"/>
      </w:pPr>
      <w:r>
        <w:t xml:space="preserve">From your phone</w:t>
      </w:r>
    </w:p>
    <w:p>
      <w:pPr/>
      <w:r>
        <w:t xml:space="preserve">Scan the QR code beside the altar. The page opens in your browser; there is no app to install and no account to create.</w:t>
      </w:r>
    </w:p>
    <w:p>
      <w:pPr/>
      <w:r>
        <w:t xml:space="preserve">You can fill in as much or as little as you like:</w:t>
      </w:r>
    </w:p>
    <w:p>
      <w:pPr>
        <w:pStyle w:val="ListParagraph"/>
        <w:numPr>
          <w:ilvl w:val="0"/>
          <w:numId w:val="2"/>
        </w:numPr>
      </w:pPr>
      <w:r>
        <w:rPr>
          <w:b/>
        </w:rPr>
        <w:t xml:space="preserve">Your name</w:t>
      </w:r>
      <w:r>
        <w:t xml:space="preserve"> (optional). If you leave it blank you are "Anonymous Devotee".</w:t>
      </w:r>
    </w:p>
    <w:p>
      <w:pPr>
        <w:pStyle w:val="ListParagraph"/>
        <w:numPr>
          <w:ilvl w:val="0"/>
          <w:numId w:val="2"/>
        </w:numPr>
      </w:pPr>
      <w:r>
        <w:rPr>
          <w:b/>
        </w:rPr>
        <w:t xml:space="preserve">Your offering</w:t>
      </w:r>
      <w:r>
        <w:t xml:space="preserve">: a hibiscus flower, a marigold garland, a sweet modak or a fresh coconut.</w:t>
      </w:r>
    </w:p>
    <w:p>
      <w:pPr>
        <w:pStyle w:val="ListParagraph"/>
        <w:numPr>
          <w:ilvl w:val="0"/>
          <w:numId w:val="2"/>
        </w:numPr>
      </w:pPr>
      <w:r>
        <w:rPr>
          <w:b/>
        </w:rPr>
        <w:t xml:space="preserve">A quick blessing</w:t>
      </w:r>
      <w:r>
        <w:t xml:space="preserve">, if you would rather tap than write: Wisdom and Intellect, Prosperity and Wealth, Good Health and Energy, Removal of Obstacles, or Peace and Happiness.</w:t>
      </w:r>
    </w:p>
    <w:p>
      <w:pPr>
        <w:pStyle w:val="ListParagraph"/>
        <w:numPr>
          <w:ilvl w:val="0"/>
          <w:numId w:val="2"/>
        </w:numPr>
      </w:pPr>
      <w:r>
        <w:rPr>
          <w:b/>
        </w:rPr>
        <w:t xml:space="preserve">Your own prayer</w:t>
      </w:r>
      <w:r>
        <w:t xml:space="preserve">, up to twenty words. Type it, or pick the language you will speak in and tap the microphone.</w:t>
      </w:r>
    </w:p>
    <w:p>
      <w:pPr>
        <w:pStyle w:val="ListParagraph"/>
        <w:numPr>
          <w:ilvl w:val="0"/>
          <w:numId w:val="2"/>
        </w:numPr>
      </w:pPr>
      <w:r>
        <w:rPr>
          <w:b/>
        </w:rPr>
        <w:t xml:space="preserve">Bappa's reply language</w:t>
      </w:r>
      <w:r>
        <w:t xml:space="preserve">: the language your blessing will be written and spoken in.</w:t>
      </w:r>
    </w:p>
    <w:p>
      <w:pPr>
        <w:pStyle w:val="ListParagraph"/>
        <w:numPr>
          <w:ilvl w:val="0"/>
          <w:numId w:val="2"/>
        </w:numPr>
      </w:pPr>
      <w:r>
        <w:rPr>
          <w:b/>
        </w:rPr>
        <w:t xml:space="preserve">What the prayer is about</w:t>
      </w:r>
      <w:r>
        <w:t xml:space="preserve"> (optional): comfort, focus or celebration.</w:t>
      </w:r>
    </w:p>
    <w:p>
      <w:pPr>
        <w:pStyle w:val="ListParagraph"/>
        <w:numPr>
          <w:ilvl w:val="0"/>
          <w:numId w:val="2"/>
        </w:numPr>
      </w:pPr>
      <w:r>
        <w:rPr>
          <w:b/>
        </w:rPr>
        <w:t xml:space="preserve">Hear it on my phone</w:t>
      </w:r>
      <w:r>
        <w:t xml:space="preserve">: tick this if you would like a private preview of your blessing on your own phone as soon as it is ready.</w:t>
      </w:r>
    </w:p>
    <w:p>
      <w:pPr/>
      <w:r>
        <w:t xml:space="preserve">Press </w:t>
      </w:r>
      <w:r>
        <w:rPr>
          <w:b/>
        </w:rPr>
        <w:t xml:space="preserve">Send Offering to Bappa</w:t>
      </w:r>
      <w:r>
        <w:t xml:space="preserve">. Your offering goes to the priest's queue. When the priest presents it, the bell rings at the altar, your name and offering appear on the screen, and Bappa speaks a blessing written for your words, in the language you chose. On a busy evening the queue may hold several offerings ahead of yours; each takes about a minute, so please stay near the altar or come back shortly.</w:t>
      </w:r>
    </w:p>
    <w:p>
      <w:pPr>
        <w:pStyle w:val="Heading2"/>
      </w:pPr>
      <w:r>
        <w:t xml:space="preserve">Languages you can use</w:t>
      </w:r>
    </w:p>
    <w:p>
      <w:pPr/>
      <w:r>
        <w:t xml:space="preserve">On your phone you can pray and receive your blessing in any of these: English, Hindi, Marathi, Tamil, Telugu, Punjabi, Gujarati, Malayalam, Bengali, Urdu, Thai, Mandarin Chinese and Malay. Your blessing is written in that language's own script and spoken in a voice recorded for it. You may speak your prayer in one language and ask for the blessing in another.</w:t>
      </w:r>
    </w:p>
    <w:p>
      <w:pPr/>
      <w:r>
        <w:t xml:space="preserve">At the wish pad, Bappa speaks in the language the priest has set for the evening: English, Hindi, Marathi or Tamil. Ask the priest if you would like it changed.</w:t>
      </w:r>
    </w:p>
    <w:p>
      <w:pPr>
        <w:pStyle w:val="Heading2"/>
      </w:pPr>
      <w:r>
        <w:t xml:space="preserve">The blessings you may receive</w:t>
      </w:r>
    </w:p>
    <w:p>
      <w:pPr/>
      <w:r>
        <w:t xml:space="preserve">No two blessings are the same. Each is short, spoken directly to you by name, and answers what you actually asked. Two devotees with the same wish will hear different words.</w:t>
      </w:r>
    </w:p>
    <w:p>
      <w:pPr/>
      <w:r>
        <w:t xml:space="preserve">A silent touch on the wish pad draws on one of twenty-four themes, so repeated visits feel different: removing obstacles, wisdom and clear thinking, courage in difficult moments, prosperity, peace within the family, good health, success in new beginnings, patience and inner calm, protection from harm, joy and contentment, and more.</w:t>
      </w:r>
    </w:p>
    <w:p>
      <w:pPr/>
      <w:r>
        <w:t xml:space="preserve">Watch the ring of light while your blessing is spoken. Its colour is the mood of the blessing itself:</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Mood</w:t>
            </w:r>
          </w:p>
        </w:tc>
        <w:tc>
          <w:tcPr>
            <w:tcW w:w="4680" w:type="dxa"/>
            <w:shd w:val="clear" w:color="auto" w:fill="F2F2F2"/>
          </w:tcPr>
          <w:p>
            <w:pPr/>
            <w:r>
              <w:t xml:space="preserve">Colour of the ring</w:t>
            </w:r>
          </w:p>
        </w:tc>
      </w:tr>
      <w:tr>
        <w:tc>
          <w:tcPr>
            <w:tcW w:w="4680" w:type="dxa"/>
          </w:tcPr>
          <w:p>
            <w:pPr/>
            <w:r>
              <w:t xml:space="preserve">Joyful</w:t>
            </w:r>
          </w:p>
        </w:tc>
        <w:tc>
          <w:tcPr>
            <w:tcW w:w="4680" w:type="dxa"/>
          </w:tcPr>
          <w:p>
            <w:pPr/>
            <w:r>
              <w:t xml:space="preserve">Gold and magenta</w:t>
            </w:r>
          </w:p>
        </w:tc>
      </w:tr>
      <w:tr>
        <w:tc>
          <w:tcPr>
            <w:tcW w:w="4680" w:type="dxa"/>
          </w:tcPr>
          <w:p>
            <w:pPr/>
            <w:r>
              <w:t xml:space="preserve">Hopeful</w:t>
            </w:r>
          </w:p>
        </w:tc>
        <w:tc>
          <w:tcPr>
            <w:tcW w:w="4680" w:type="dxa"/>
          </w:tcPr>
          <w:p>
            <w:pPr/>
            <w:r>
              <w:t xml:space="preserve">Teal</w:t>
            </w:r>
          </w:p>
        </w:tc>
      </w:tr>
      <w:tr>
        <w:tc>
          <w:tcPr>
            <w:tcW w:w="4680" w:type="dxa"/>
          </w:tcPr>
          <w:p>
            <w:pPr/>
            <w:r>
              <w:t xml:space="preserve">Comforting</w:t>
            </w:r>
          </w:p>
        </w:tc>
        <w:tc>
          <w:tcPr>
            <w:tcW w:w="4680" w:type="dxa"/>
          </w:tcPr>
          <w:p>
            <w:pPr/>
            <w:r>
              <w:t xml:space="preserve">Purple</w:t>
            </w:r>
          </w:p>
        </w:tc>
      </w:tr>
      <w:tr>
        <w:tc>
          <w:tcPr>
            <w:tcW w:w="4680" w:type="dxa"/>
          </w:tcPr>
          <w:p>
            <w:pPr/>
            <w:r>
              <w:t xml:space="preserve">Peaceful</w:t>
            </w:r>
          </w:p>
        </w:tc>
        <w:tc>
          <w:tcPr>
            <w:tcW w:w="4680" w:type="dxa"/>
          </w:tcPr>
          <w:p>
            <w:pPr/>
            <w:r>
              <w:t xml:space="preserve">Green</w:t>
            </w:r>
          </w:p>
        </w:tc>
      </w:tr>
      <w:tr>
        <w:tc>
          <w:tcPr>
            <w:tcW w:w="4680" w:type="dxa"/>
          </w:tcPr>
          <w:p>
            <w:pPr/>
            <w:r>
              <w:t xml:space="preserve">Empowering</w:t>
            </w:r>
          </w:p>
        </w:tc>
        <w:tc>
          <w:tcPr>
            <w:tcW w:w="4680" w:type="dxa"/>
          </w:tcPr>
          <w:p>
            <w:pPr/>
            <w:r>
              <w:t xml:space="preserve">Red and orange</w:t>
            </w:r>
          </w:p>
        </w:tc>
      </w:tr>
      <w:tr>
        <w:tc>
          <w:tcPr>
            <w:tcW w:w="4680" w:type="dxa"/>
          </w:tcPr>
          <w:p>
            <w:pPr/>
            <w:r>
              <w:t xml:space="preserve">Grateful</w:t>
            </w:r>
          </w:p>
        </w:tc>
        <w:tc>
          <w:tcPr>
            <w:tcW w:w="4680" w:type="dxa"/>
          </w:tcPr>
          <w:p>
            <w:pPr/>
            <w:r>
              <w:t xml:space="preserve">Warm amber-white</w:t>
            </w:r>
          </w:p>
        </w:tc>
      </w:tr>
    </w:tbl>
    <w:p>
      <w:pPr/>
      <w:r>
        <w:t xml:space="preserve">While the blessing is spoken the mouse's eyes breathe softly, and afterwards the ring settles into a gentle pattern that matches the mood until the next devotee arrives.</w:t>
      </w:r>
    </w:p>
    <w:p>
      <w:pPr>
        <w:pStyle w:val="Heading2"/>
      </w:pPr>
      <w:r>
        <w:t xml:space="preserve">Your privacy</w:t>
      </w:r>
    </w:p>
    <w:p>
      <w:pPr/>
      <w:r>
        <w:t xml:space="preserve">Your name is optional. Your prayer is used only to present your offering to Bappa and to write your blessing; the priest offers it and does nothing else with it. Once offered, it is removed from the queue and is not kept. The altar never records your voice: if you use the microphone, your own phone turns your words into text, and only the text is sent. There are no accounts, no cookies and no tracking.</w:t>
      </w:r>
    </w:p>
    <w:p>
      <w:pPr>
        <w:pStyle w:val="Heading2"/>
      </w:pPr>
      <w:r>
        <w:t xml:space="preserve">Closing time</w:t>
      </w:r>
    </w:p>
    <w:p>
      <w:pPr/>
      <w:r>
        <w:t xml:space="preserve">When the priest closes the temple for the night, a full Aarti plays and the ring of light becomes a slow flame. Afterwards the mouse's eyes dim to a soft glow but never go dark, because he never sleeps. If someone passes by while the temple is closed, the eyes brighten briefly in acknowledgement. A touch at the feet or the mouse's back opens the temple again with a welcome mantra.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Your Visit to GanapatiAI</dc:title>
  <dc:description>Claude Docs node/24db3645-b2da@7 docx-w5</dc:description>
  <cp:revision>7</cp:revision>
</cp:coreProperties>
</file>