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CC199" w14:textId="7226E4EF" w:rsidR="00940A85" w:rsidRDefault="00940A85" w:rsidP="00940A85">
      <w:pPr>
        <w:rPr>
          <w:rFonts w:ascii="Times New Roman" w:hAnsi="Times New Roman" w:cs="Times New Roman"/>
          <w:sz w:val="28"/>
          <w:szCs w:val="28"/>
        </w:rPr>
      </w:pPr>
      <w:r>
        <w:rPr>
          <w:rFonts w:ascii="Times New Roman" w:hAnsi="Times New Roman" w:cs="Times New Roman"/>
          <w:sz w:val="28"/>
          <w:szCs w:val="28"/>
        </w:rPr>
        <w:t>Derivation Process Slide</w:t>
      </w:r>
    </w:p>
    <w:p w14:paraId="0CDFE9F2" w14:textId="0791A070" w:rsidR="002C2A9A" w:rsidRDefault="00112C9C" w:rsidP="002C2A9A">
      <w:pPr>
        <w:rPr>
          <w:rFonts w:ascii="Times New Roman" w:hAnsi="Times New Roman" w:cs="Times New Roman"/>
          <w:sz w:val="24"/>
          <w:szCs w:val="24"/>
        </w:rPr>
      </w:pPr>
      <w:r>
        <w:rPr>
          <w:rFonts w:ascii="Times New Roman" w:hAnsi="Times New Roman" w:cs="Times New Roman"/>
          <w:sz w:val="24"/>
          <w:szCs w:val="24"/>
        </w:rPr>
        <w:t xml:space="preserve">In developing our concrete architecture, we first reflected on our initial conceptual architecture. We began adjusting the conceptual architecture as a team based on our acquired, cumulative knowledge about Jami and its subsystems. We then utilized the Understand software to generate the dependencies between each subsystem within the concrete architecture. </w:t>
      </w:r>
      <w:r w:rsidR="002C2A9A">
        <w:rPr>
          <w:rFonts w:ascii="Times New Roman" w:hAnsi="Times New Roman" w:cs="Times New Roman"/>
          <w:sz w:val="24"/>
          <w:szCs w:val="24"/>
        </w:rPr>
        <w:t xml:space="preserve">This diagram represents the concrete architecture of Jami. It displays all of Jami’s subsystems and the dependencies between these subsystems as numeric values. By applying source code of Jami to the Understand software, we were able to get this diagram. </w:t>
      </w:r>
      <w:r w:rsidR="00796502">
        <w:rPr>
          <w:rFonts w:ascii="Times New Roman" w:hAnsi="Times New Roman" w:cs="Times New Roman"/>
          <w:sz w:val="24"/>
          <w:szCs w:val="24"/>
        </w:rPr>
        <w:t>Along with</w:t>
      </w:r>
      <w:r w:rsidR="002C2A9A">
        <w:rPr>
          <w:rFonts w:ascii="Times New Roman" w:hAnsi="Times New Roman" w:cs="Times New Roman"/>
          <w:sz w:val="24"/>
          <w:szCs w:val="24"/>
        </w:rPr>
        <w:t xml:space="preserve"> </w:t>
      </w:r>
      <w:r w:rsidR="00796502">
        <w:rPr>
          <w:rFonts w:ascii="Times New Roman" w:hAnsi="Times New Roman" w:cs="Times New Roman"/>
          <w:sz w:val="24"/>
          <w:szCs w:val="24"/>
        </w:rPr>
        <w:t xml:space="preserve">this dependency graph, we used </w:t>
      </w:r>
      <w:r w:rsidR="002C2A9A">
        <w:rPr>
          <w:rFonts w:ascii="Times New Roman" w:hAnsi="Times New Roman" w:cs="Times New Roman"/>
          <w:sz w:val="24"/>
          <w:szCs w:val="24"/>
        </w:rPr>
        <w:t xml:space="preserve">reflexion analysis in order to build our </w:t>
      </w:r>
      <w:r w:rsidR="00796502">
        <w:rPr>
          <w:rFonts w:ascii="Times New Roman" w:hAnsi="Times New Roman" w:cs="Times New Roman"/>
          <w:sz w:val="24"/>
          <w:szCs w:val="24"/>
        </w:rPr>
        <w:t xml:space="preserve">final </w:t>
      </w:r>
      <w:r w:rsidR="002C2A9A">
        <w:rPr>
          <w:rFonts w:ascii="Times New Roman" w:hAnsi="Times New Roman" w:cs="Times New Roman"/>
          <w:sz w:val="24"/>
          <w:szCs w:val="24"/>
        </w:rPr>
        <w:t>concrete architecture.</w:t>
      </w:r>
    </w:p>
    <w:p w14:paraId="6F6190DB" w14:textId="527DF76E" w:rsidR="00112C9C" w:rsidRDefault="00112C9C" w:rsidP="00112C9C">
      <w:pPr>
        <w:rPr>
          <w:rFonts w:ascii="Times New Roman" w:hAnsi="Times New Roman" w:cs="Times New Roman"/>
          <w:sz w:val="28"/>
          <w:szCs w:val="28"/>
        </w:rPr>
      </w:pPr>
      <w:r>
        <w:rPr>
          <w:rFonts w:ascii="Times New Roman" w:hAnsi="Times New Roman" w:cs="Times New Roman"/>
          <w:sz w:val="28"/>
          <w:szCs w:val="28"/>
        </w:rPr>
        <w:t>Conceptual Architecture Slide</w:t>
      </w:r>
    </w:p>
    <w:p w14:paraId="25E2A58B" w14:textId="43B6A66E" w:rsidR="00942CA3" w:rsidRDefault="00112C9C" w:rsidP="00112C9C">
      <w:pPr>
        <w:rPr>
          <w:rFonts w:ascii="Times New Roman" w:hAnsi="Times New Roman" w:cs="Times New Roman"/>
          <w:sz w:val="24"/>
          <w:szCs w:val="24"/>
        </w:rPr>
      </w:pPr>
      <w:r>
        <w:rPr>
          <w:rFonts w:ascii="Times New Roman" w:hAnsi="Times New Roman" w:cs="Times New Roman"/>
          <w:sz w:val="24"/>
          <w:szCs w:val="24"/>
        </w:rPr>
        <w:t xml:space="preserve">The figure on this slide represents our updated conceptual architecture. </w:t>
      </w:r>
      <w:r w:rsidR="00942CA3">
        <w:rPr>
          <w:rFonts w:ascii="Times New Roman" w:hAnsi="Times New Roman" w:cs="Times New Roman"/>
          <w:sz w:val="24"/>
          <w:szCs w:val="24"/>
        </w:rPr>
        <w:t xml:space="preserve">At the highest-level, Jami utilizes an MVC architecture, that is a Model-View-Controller architecture. In this regard, the Daemon is the model, the </w:t>
      </w:r>
      <w:proofErr w:type="spellStart"/>
      <w:r w:rsidR="00942CA3">
        <w:rPr>
          <w:rFonts w:ascii="Times New Roman" w:hAnsi="Times New Roman" w:cs="Times New Roman"/>
          <w:sz w:val="24"/>
          <w:szCs w:val="24"/>
        </w:rPr>
        <w:t>DBus</w:t>
      </w:r>
      <w:proofErr w:type="spellEnd"/>
      <w:r w:rsidR="00942CA3">
        <w:rPr>
          <w:rFonts w:ascii="Times New Roman" w:hAnsi="Times New Roman" w:cs="Times New Roman"/>
          <w:sz w:val="24"/>
          <w:szCs w:val="24"/>
        </w:rPr>
        <w:t xml:space="preserve"> is a subsystem of the Daemon and</w:t>
      </w:r>
      <w:r w:rsidR="00B957ED">
        <w:rPr>
          <w:rFonts w:ascii="Times New Roman" w:hAnsi="Times New Roman" w:cs="Times New Roman"/>
          <w:sz w:val="24"/>
          <w:szCs w:val="24"/>
        </w:rPr>
        <w:t xml:space="preserve"> is</w:t>
      </w:r>
      <w:r w:rsidR="00942CA3">
        <w:rPr>
          <w:rFonts w:ascii="Times New Roman" w:hAnsi="Times New Roman" w:cs="Times New Roman"/>
          <w:sz w:val="24"/>
          <w:szCs w:val="24"/>
        </w:rPr>
        <w:t xml:space="preserve"> the controller, and the Client is the view. LRC is a library which functions as an intermediate between the Client and the Daemon. </w:t>
      </w:r>
      <w:r w:rsidR="00FD6F01">
        <w:rPr>
          <w:rFonts w:ascii="Times New Roman" w:hAnsi="Times New Roman" w:cs="Times New Roman"/>
          <w:sz w:val="24"/>
          <w:szCs w:val="24"/>
        </w:rPr>
        <w:t>The derived</w:t>
      </w:r>
      <w:r w:rsidR="00942CA3">
        <w:rPr>
          <w:rFonts w:ascii="Times New Roman" w:hAnsi="Times New Roman" w:cs="Times New Roman"/>
          <w:sz w:val="24"/>
          <w:szCs w:val="24"/>
        </w:rPr>
        <w:t xml:space="preserve"> conceptual architecture of Jami</w:t>
      </w:r>
      <w:r w:rsidR="00FD6F01">
        <w:rPr>
          <w:rFonts w:ascii="Times New Roman" w:hAnsi="Times New Roman" w:cs="Times New Roman"/>
          <w:sz w:val="24"/>
          <w:szCs w:val="24"/>
        </w:rPr>
        <w:t xml:space="preserve"> indicates that Jami is</w:t>
      </w:r>
      <w:r w:rsidR="00942CA3">
        <w:rPr>
          <w:rFonts w:ascii="Times New Roman" w:hAnsi="Times New Roman" w:cs="Times New Roman"/>
          <w:sz w:val="24"/>
          <w:szCs w:val="24"/>
        </w:rPr>
        <w:t xml:space="preserve"> a distributed peer-to-peer and SIP based communication platform.</w:t>
      </w:r>
    </w:p>
    <w:p w14:paraId="6F7152D7" w14:textId="6FC945C0" w:rsidR="00942CA3" w:rsidRDefault="00942CA3" w:rsidP="00942CA3">
      <w:pPr>
        <w:rPr>
          <w:rFonts w:ascii="Times New Roman" w:hAnsi="Times New Roman" w:cs="Times New Roman"/>
          <w:sz w:val="28"/>
          <w:szCs w:val="28"/>
        </w:rPr>
      </w:pPr>
      <w:r>
        <w:rPr>
          <w:rFonts w:ascii="Times New Roman" w:hAnsi="Times New Roman" w:cs="Times New Roman"/>
          <w:sz w:val="28"/>
          <w:szCs w:val="28"/>
        </w:rPr>
        <w:t>Alternative Architecture Slide</w:t>
      </w:r>
    </w:p>
    <w:p w14:paraId="1FB2DB7F" w14:textId="2BCD7362" w:rsidR="00BB1E3E" w:rsidRPr="00942CA3" w:rsidRDefault="00942CA3">
      <w:pPr>
        <w:rPr>
          <w:rFonts w:ascii="Times New Roman" w:hAnsi="Times New Roman" w:cs="Times New Roman"/>
          <w:sz w:val="24"/>
          <w:szCs w:val="24"/>
        </w:rPr>
      </w:pPr>
      <w:r>
        <w:rPr>
          <w:rFonts w:ascii="Times New Roman" w:hAnsi="Times New Roman" w:cs="Times New Roman"/>
          <w:color w:val="000000"/>
          <w:sz w:val="24"/>
          <w:szCs w:val="24"/>
        </w:rPr>
        <w:t>An alternative architecture could have been of a client-server style. The key difference between client-server and peer-to-peer systems is that in client-server architectures, there are designated clients that request for services and servers that provide those services. However, in peer-to-peer systems, peers act as both service providers and service consumers.</w:t>
      </w:r>
      <w:r w:rsidR="00710E08">
        <w:rPr>
          <w:rFonts w:ascii="Times New Roman" w:hAnsi="Times New Roman" w:cs="Times New Roman"/>
          <w:color w:val="000000"/>
          <w:sz w:val="24"/>
          <w:szCs w:val="24"/>
        </w:rPr>
        <w:t xml:space="preserve"> Additionally, client-server systems require central file servers.</w:t>
      </w:r>
      <w:r w:rsidR="00421FFA">
        <w:rPr>
          <w:rFonts w:ascii="Times New Roman" w:hAnsi="Times New Roman" w:cs="Times New Roman"/>
          <w:color w:val="000000"/>
          <w:sz w:val="24"/>
          <w:szCs w:val="24"/>
        </w:rPr>
        <w:t xml:space="preserve"> </w:t>
      </w:r>
      <w:r w:rsidR="00DE337F">
        <w:rPr>
          <w:rFonts w:ascii="Times New Roman" w:hAnsi="Times New Roman" w:cs="Times New Roman"/>
          <w:color w:val="000000"/>
          <w:sz w:val="24"/>
          <w:szCs w:val="24"/>
        </w:rPr>
        <w:t>There are numerous advantages and disadvantages to both architectural styles, however, the primary reason that the client-server style was rejected is due to its lack of privacy.</w:t>
      </w:r>
      <w:r w:rsidR="00B96735">
        <w:rPr>
          <w:rFonts w:ascii="Times New Roman" w:hAnsi="Times New Roman" w:cs="Times New Roman"/>
          <w:color w:val="000000"/>
          <w:sz w:val="24"/>
          <w:szCs w:val="24"/>
        </w:rPr>
        <w:t xml:space="preserve"> The decision to make Jami a fully distributed peer-to-peer platform was ethically motivated by the inclination to protect user privacy.</w:t>
      </w:r>
      <w:r w:rsidR="00690AC5">
        <w:rPr>
          <w:rFonts w:ascii="Times New Roman" w:hAnsi="Times New Roman" w:cs="Times New Roman"/>
          <w:color w:val="000000"/>
          <w:sz w:val="24"/>
          <w:szCs w:val="24"/>
        </w:rPr>
        <w:t xml:space="preserve"> Therefore, it would make more sense that the conceptual architecture of Jami utilized a peer-to-peer style rather than that of a client-server.</w:t>
      </w:r>
    </w:p>
    <w:sectPr w:rsidR="00BB1E3E" w:rsidRPr="00942C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1C"/>
    <w:rsid w:val="00112C9C"/>
    <w:rsid w:val="001B0BBA"/>
    <w:rsid w:val="002C2A9A"/>
    <w:rsid w:val="00421FFA"/>
    <w:rsid w:val="00690AC5"/>
    <w:rsid w:val="00710E08"/>
    <w:rsid w:val="00796502"/>
    <w:rsid w:val="00940A85"/>
    <w:rsid w:val="00942CA3"/>
    <w:rsid w:val="00946C83"/>
    <w:rsid w:val="0096101C"/>
    <w:rsid w:val="00B957ED"/>
    <w:rsid w:val="00B96735"/>
    <w:rsid w:val="00BB1E3E"/>
    <w:rsid w:val="00BE4400"/>
    <w:rsid w:val="00DE337F"/>
    <w:rsid w:val="00FB5E6C"/>
    <w:rsid w:val="00FD6F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D3B2"/>
  <w15:chartTrackingRefBased/>
  <w15:docId w15:val="{E187301E-B18C-4E85-AE6D-20BAFE30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Taneja</dc:creator>
  <cp:keywords/>
  <dc:description/>
  <cp:lastModifiedBy>Raghav Taneja</cp:lastModifiedBy>
  <cp:revision>15</cp:revision>
  <dcterms:created xsi:type="dcterms:W3CDTF">2021-04-06T21:02:00Z</dcterms:created>
  <dcterms:modified xsi:type="dcterms:W3CDTF">2021-04-07T03:37:00Z</dcterms:modified>
</cp:coreProperties>
</file>