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497" w:rsidRDefault="00A51FC7"/>
    <w:p w:rsidR="00E001E4" w:rsidRDefault="00E001E4"/>
    <w:p w:rsidR="00E001E4" w:rsidRDefault="00E001E4">
      <w:r>
        <w:rPr>
          <w:noProof/>
        </w:rPr>
        <w:drawing>
          <wp:inline distT="0" distB="0" distL="0" distR="0" wp14:anchorId="62A08223" wp14:editId="19377580">
            <wp:extent cx="28289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523875"/>
                    </a:xfrm>
                    <a:prstGeom prst="rect">
                      <a:avLst/>
                    </a:prstGeom>
                  </pic:spPr>
                </pic:pic>
              </a:graphicData>
            </a:graphic>
          </wp:inline>
        </w:drawing>
      </w:r>
    </w:p>
    <w:p w:rsidR="00E001E4" w:rsidRPr="004970A1" w:rsidRDefault="00E001E4" w:rsidP="004970A1">
      <w:pPr>
        <w:pStyle w:val="ListParagraph"/>
        <w:numPr>
          <w:ilvl w:val="0"/>
          <w:numId w:val="1"/>
        </w:numPr>
        <w:spacing w:line="360" w:lineRule="auto"/>
        <w:rPr>
          <w:rFonts w:ascii="Bahnschrift SemiLight" w:hAnsi="Bahnschrift SemiLight"/>
        </w:rPr>
      </w:pPr>
      <w:r w:rsidRPr="004970A1">
        <w:rPr>
          <w:rFonts w:ascii="Bahnschrift SemiLight" w:hAnsi="Bahnschrift SemiLight"/>
        </w:rPr>
        <w:t>Ambulance Services</w:t>
      </w:r>
    </w:p>
    <w:p w:rsidR="004970A1" w:rsidRPr="004970A1" w:rsidRDefault="004970A1" w:rsidP="004970A1">
      <w:pPr>
        <w:pStyle w:val="ListParagraph"/>
        <w:numPr>
          <w:ilvl w:val="0"/>
          <w:numId w:val="1"/>
        </w:numPr>
        <w:spacing w:line="360" w:lineRule="auto"/>
        <w:rPr>
          <w:rFonts w:ascii="Bahnschrift SemiLight" w:hAnsi="Bahnschrift SemiLight"/>
        </w:rPr>
      </w:pPr>
      <w:r w:rsidRPr="004970A1">
        <w:rPr>
          <w:rFonts w:ascii="Bahnschrift SemiLight" w:hAnsi="Bahnschrift SemiLight"/>
        </w:rPr>
        <w:t>Biomedical Engineering</w:t>
      </w:r>
    </w:p>
    <w:p w:rsidR="00E001E4" w:rsidRDefault="00E001E4" w:rsidP="004970A1">
      <w:pPr>
        <w:pStyle w:val="ListParagraph"/>
        <w:numPr>
          <w:ilvl w:val="0"/>
          <w:numId w:val="1"/>
        </w:numPr>
        <w:spacing w:line="360" w:lineRule="auto"/>
        <w:rPr>
          <w:rFonts w:ascii="Bahnschrift SemiLight" w:hAnsi="Bahnschrift SemiLight"/>
        </w:rPr>
      </w:pPr>
      <w:r w:rsidRPr="004970A1">
        <w:rPr>
          <w:rFonts w:ascii="Bahnschrift SemiLight" w:hAnsi="Bahnschrift SemiLight"/>
        </w:rPr>
        <w:t>Critical Care Services</w:t>
      </w:r>
    </w:p>
    <w:p w:rsidR="002D6FFB" w:rsidRPr="004970A1" w:rsidRDefault="002D6FFB" w:rsidP="002D6FFB">
      <w:pPr>
        <w:pStyle w:val="ListParagraph"/>
        <w:numPr>
          <w:ilvl w:val="0"/>
          <w:numId w:val="1"/>
        </w:numPr>
        <w:spacing w:line="360" w:lineRule="auto"/>
        <w:rPr>
          <w:rFonts w:ascii="Bahnschrift SemiLight" w:hAnsi="Bahnschrift SemiLight"/>
        </w:rPr>
      </w:pPr>
      <w:r w:rsidRPr="004970A1">
        <w:rPr>
          <w:rFonts w:ascii="Bahnschrift SemiLight" w:hAnsi="Bahnschrift SemiLight"/>
        </w:rPr>
        <w:t>Health Checkups</w:t>
      </w:r>
    </w:p>
    <w:p w:rsidR="00E001E4" w:rsidRPr="004970A1" w:rsidRDefault="00E001E4" w:rsidP="004970A1">
      <w:pPr>
        <w:pStyle w:val="ListParagraph"/>
        <w:numPr>
          <w:ilvl w:val="0"/>
          <w:numId w:val="1"/>
        </w:numPr>
        <w:spacing w:line="360" w:lineRule="auto"/>
        <w:rPr>
          <w:rFonts w:ascii="Bahnschrift SemiLight" w:hAnsi="Bahnschrift SemiLight"/>
        </w:rPr>
      </w:pPr>
      <w:r w:rsidRPr="004970A1">
        <w:rPr>
          <w:rFonts w:ascii="Bahnschrift SemiLight" w:hAnsi="Bahnschrift SemiLight"/>
        </w:rPr>
        <w:t>Intensive Care Unit</w:t>
      </w:r>
    </w:p>
    <w:p w:rsidR="00E001E4" w:rsidRPr="004970A1" w:rsidRDefault="00E001E4" w:rsidP="004970A1">
      <w:pPr>
        <w:pStyle w:val="ListParagraph"/>
        <w:numPr>
          <w:ilvl w:val="0"/>
          <w:numId w:val="1"/>
        </w:numPr>
        <w:spacing w:line="360" w:lineRule="auto"/>
        <w:rPr>
          <w:rFonts w:ascii="Bahnschrift SemiLight" w:hAnsi="Bahnschrift SemiLight"/>
        </w:rPr>
      </w:pPr>
      <w:r w:rsidRPr="004970A1">
        <w:rPr>
          <w:rFonts w:ascii="Bahnschrift SemiLight" w:hAnsi="Bahnschrift SemiLight"/>
        </w:rPr>
        <w:t>Laboratory</w:t>
      </w:r>
    </w:p>
    <w:p w:rsidR="004970A1" w:rsidRPr="004970A1" w:rsidRDefault="004970A1" w:rsidP="004970A1">
      <w:pPr>
        <w:pStyle w:val="ListParagraph"/>
        <w:numPr>
          <w:ilvl w:val="0"/>
          <w:numId w:val="1"/>
        </w:numPr>
        <w:spacing w:line="360" w:lineRule="auto"/>
        <w:rPr>
          <w:rFonts w:ascii="Bahnschrift SemiLight" w:hAnsi="Bahnschrift SemiLight"/>
        </w:rPr>
      </w:pPr>
      <w:r w:rsidRPr="004970A1">
        <w:rPr>
          <w:rFonts w:ascii="Bahnschrift SemiLight" w:hAnsi="Bahnschrift SemiLight"/>
        </w:rPr>
        <w:t>Mediclaim / Health Insurance</w:t>
      </w:r>
    </w:p>
    <w:p w:rsidR="00E001E4" w:rsidRPr="004970A1" w:rsidRDefault="00E001E4" w:rsidP="004970A1">
      <w:pPr>
        <w:pStyle w:val="ListParagraph"/>
        <w:numPr>
          <w:ilvl w:val="0"/>
          <w:numId w:val="1"/>
        </w:numPr>
        <w:tabs>
          <w:tab w:val="left" w:pos="1350"/>
        </w:tabs>
        <w:spacing w:line="360" w:lineRule="auto"/>
        <w:rPr>
          <w:rFonts w:ascii="Bahnschrift SemiLight" w:hAnsi="Bahnschrift SemiLight"/>
        </w:rPr>
      </w:pPr>
      <w:r w:rsidRPr="004970A1">
        <w:rPr>
          <w:rFonts w:ascii="Bahnschrift SemiLight" w:hAnsi="Bahnschrift SemiLight"/>
        </w:rPr>
        <w:t xml:space="preserve">Pharmacy </w:t>
      </w:r>
      <w:r w:rsidR="004970A1" w:rsidRPr="004970A1">
        <w:rPr>
          <w:rFonts w:ascii="Bahnschrift SemiLight" w:hAnsi="Bahnschrift SemiLight"/>
        </w:rPr>
        <w:tab/>
      </w:r>
    </w:p>
    <w:p w:rsidR="00E001E4" w:rsidRPr="004970A1" w:rsidRDefault="00E001E4" w:rsidP="004970A1">
      <w:pPr>
        <w:pStyle w:val="ListParagraph"/>
        <w:numPr>
          <w:ilvl w:val="0"/>
          <w:numId w:val="1"/>
        </w:numPr>
        <w:spacing w:line="360" w:lineRule="auto"/>
        <w:rPr>
          <w:rFonts w:ascii="Bahnschrift SemiLight" w:hAnsi="Bahnschrift SemiLight"/>
        </w:rPr>
      </w:pPr>
      <w:r w:rsidRPr="004970A1">
        <w:rPr>
          <w:rFonts w:ascii="Bahnschrift SemiLight" w:hAnsi="Bahnschrift SemiLight"/>
        </w:rPr>
        <w:t>Room Types</w:t>
      </w:r>
    </w:p>
    <w:p w:rsidR="004970A1" w:rsidRPr="004970A1" w:rsidRDefault="004970A1" w:rsidP="004970A1">
      <w:pPr>
        <w:spacing w:line="360" w:lineRule="auto"/>
        <w:rPr>
          <w:rFonts w:ascii="Bahnschrift SemiLight" w:hAnsi="Bahnschrift SemiLight"/>
        </w:rPr>
      </w:pPr>
    </w:p>
    <w:p w:rsidR="004970A1" w:rsidRPr="004970A1" w:rsidRDefault="004970A1" w:rsidP="004970A1">
      <w:pPr>
        <w:shd w:val="clear" w:color="auto" w:fill="F8F8F8"/>
        <w:spacing w:line="420" w:lineRule="atLeast"/>
        <w:outlineLvl w:val="1"/>
        <w:rPr>
          <w:rFonts w:ascii="Bahnschrift Light Condensed" w:eastAsia="Times New Roman" w:hAnsi="Bahnschrift Light Condensed" w:cs="Arial"/>
          <w:color w:val="000000"/>
          <w:sz w:val="42"/>
          <w:szCs w:val="42"/>
        </w:rPr>
      </w:pPr>
      <w:r w:rsidRPr="004970A1">
        <w:rPr>
          <w:rFonts w:ascii="Bahnschrift Light Condensed" w:eastAsia="Times New Roman" w:hAnsi="Bahnschrift Light Condensed" w:cs="Arial"/>
          <w:color w:val="000000"/>
          <w:sz w:val="42"/>
          <w:szCs w:val="42"/>
        </w:rPr>
        <w:t>Ambulance Services</w:t>
      </w:r>
    </w:p>
    <w:p w:rsidR="004970A1" w:rsidRPr="004970A1" w:rsidRDefault="004970A1" w:rsidP="004970A1">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4970A1">
        <w:rPr>
          <w:rFonts w:ascii="Bahnschrift Light Condensed" w:eastAsia="Times New Roman" w:hAnsi="Bahnschrift Light Condensed" w:cs="Times New Roman"/>
          <w:color w:val="666666"/>
          <w:sz w:val="23"/>
          <w:szCs w:val="23"/>
        </w:rPr>
        <w:t>The </w:t>
      </w:r>
      <w:r w:rsidRPr="004970A1">
        <w:rPr>
          <w:rFonts w:ascii="Bahnschrift Light Condensed" w:eastAsia="Times New Roman" w:hAnsi="Bahnschrift Light Condensed" w:cs="Times New Roman"/>
          <w:color w:val="124298"/>
          <w:sz w:val="23"/>
          <w:szCs w:val="23"/>
        </w:rPr>
        <w:t>Ambulance Service</w:t>
      </w:r>
      <w:r w:rsidRPr="004970A1">
        <w:rPr>
          <w:rFonts w:ascii="Bahnschrift Light Condensed" w:eastAsia="Times New Roman" w:hAnsi="Bahnschrift Light Condensed" w:cs="Times New Roman"/>
          <w:color w:val="666666"/>
          <w:sz w:val="23"/>
          <w:szCs w:val="23"/>
        </w:rPr>
        <w:t> is an integral part of Emergency Medicine Department. We have a fleet of ambulances with the necessary facilities, like monitors, defibrillators, ventilators and continuous oxygen supply. The fleet is supported by paramedics skilled in transportation of seriously ill patients and victims of road traffic accident. They are trained in Advanced Cardiac Life Support and Advanced Trauma Life Support</w:t>
      </w:r>
    </w:p>
    <w:p w:rsidR="004970A1" w:rsidRPr="004970A1" w:rsidRDefault="004970A1">
      <w:pPr>
        <w:rPr>
          <w:rFonts w:ascii="Bahnschrift Light Condensed" w:hAnsi="Bahnschrift Light Condensed"/>
        </w:rPr>
      </w:pPr>
      <w:r w:rsidRPr="004970A1">
        <w:rPr>
          <w:rFonts w:ascii="Bahnschrift Light Condensed" w:hAnsi="Bahnschrift Light Condensed"/>
        </w:rPr>
        <w:t>Helpline No.: 79049 99929</w:t>
      </w:r>
    </w:p>
    <w:p w:rsidR="004970A1" w:rsidRPr="004970A1" w:rsidRDefault="004970A1" w:rsidP="004970A1">
      <w:pPr>
        <w:shd w:val="clear" w:color="auto" w:fill="F8F8F8"/>
        <w:spacing w:line="420" w:lineRule="atLeast"/>
        <w:outlineLvl w:val="1"/>
        <w:rPr>
          <w:rFonts w:ascii="Bahnschrift Light Condensed" w:eastAsia="Times New Roman" w:hAnsi="Bahnschrift Light Condensed" w:cs="Arial"/>
          <w:color w:val="000000"/>
          <w:sz w:val="42"/>
          <w:szCs w:val="42"/>
        </w:rPr>
      </w:pPr>
      <w:r w:rsidRPr="004970A1">
        <w:rPr>
          <w:rFonts w:ascii="Bahnschrift Light Condensed" w:eastAsia="Times New Roman" w:hAnsi="Bahnschrift Light Condensed" w:cs="Arial"/>
          <w:color w:val="000000"/>
          <w:sz w:val="42"/>
          <w:szCs w:val="42"/>
        </w:rPr>
        <w:t>Department Of Biomedical Engineering</w:t>
      </w:r>
    </w:p>
    <w:p w:rsidR="004970A1" w:rsidRPr="004970A1" w:rsidRDefault="004970A1" w:rsidP="004970A1">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4970A1">
        <w:rPr>
          <w:rFonts w:ascii="Bahnschrift Light Condensed" w:eastAsia="Times New Roman" w:hAnsi="Bahnschrift Light Condensed" w:cs="Times New Roman"/>
          <w:color w:val="666666"/>
          <w:sz w:val="23"/>
          <w:szCs w:val="23"/>
        </w:rPr>
        <w:t xml:space="preserve">A skilled team biomedical engineer’s service is available at the hospital. The team provides efficient support in maintaining the various equipment in the hospital in a good working condition. The department functions round the clock to render emergency service support on </w:t>
      </w:r>
      <w:r>
        <w:rPr>
          <w:rFonts w:ascii="Bahnschrift Light Condensed" w:eastAsia="Times New Roman" w:hAnsi="Bahnschrift Light Condensed" w:cs="Times New Roman"/>
          <w:color w:val="666666"/>
          <w:sz w:val="23"/>
          <w:szCs w:val="23"/>
        </w:rPr>
        <w:t xml:space="preserve">equipment </w:t>
      </w:r>
      <w:r w:rsidRPr="004970A1">
        <w:rPr>
          <w:rFonts w:ascii="Bahnschrift Light Condensed" w:eastAsia="Times New Roman" w:hAnsi="Bahnschrift Light Condensed" w:cs="Times New Roman"/>
          <w:color w:val="666666"/>
          <w:sz w:val="23"/>
          <w:szCs w:val="23"/>
        </w:rPr>
        <w:t>breakdown</w:t>
      </w:r>
      <w:r>
        <w:rPr>
          <w:rFonts w:ascii="Bahnschrift Light Condensed" w:eastAsia="Times New Roman" w:hAnsi="Bahnschrift Light Condensed" w:cs="Times New Roman"/>
          <w:color w:val="666666"/>
          <w:sz w:val="23"/>
          <w:szCs w:val="23"/>
        </w:rPr>
        <w:t xml:space="preserve"> or </w:t>
      </w:r>
      <w:r w:rsidRPr="004970A1">
        <w:rPr>
          <w:rFonts w:ascii="Bahnschrift Light Condensed" w:eastAsia="Times New Roman" w:hAnsi="Bahnschrift Light Condensed" w:cs="Times New Roman"/>
          <w:color w:val="666666"/>
          <w:sz w:val="23"/>
          <w:szCs w:val="23"/>
        </w:rPr>
        <w:t>equipment.</w:t>
      </w:r>
    </w:p>
    <w:p w:rsidR="004970A1" w:rsidRPr="004970A1" w:rsidRDefault="004970A1" w:rsidP="004970A1">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4970A1">
        <w:rPr>
          <w:rFonts w:ascii="Bahnschrift Light Condensed" w:eastAsia="Times New Roman" w:hAnsi="Bahnschrift Light Condensed" w:cs="Times New Roman"/>
          <w:color w:val="666666"/>
          <w:sz w:val="23"/>
          <w:szCs w:val="23"/>
        </w:rPr>
        <w:t>The department ensures the quality functioning of all categories of equipment in the multi specialties of the hospital. The biomedical engineering department plays an important role in aiding smooth and complete patient care.</w:t>
      </w:r>
    </w:p>
    <w:p w:rsidR="004970A1" w:rsidRDefault="004970A1"/>
    <w:p w:rsidR="004970A1" w:rsidRDefault="004970A1"/>
    <w:p w:rsidR="004970A1" w:rsidRPr="004970A1" w:rsidRDefault="004970A1" w:rsidP="004970A1">
      <w:pPr>
        <w:shd w:val="clear" w:color="auto" w:fill="F8F8F8"/>
        <w:spacing w:line="420" w:lineRule="atLeast"/>
        <w:outlineLvl w:val="1"/>
        <w:rPr>
          <w:rFonts w:ascii="Bahnschrift Light Condensed" w:eastAsia="Times New Roman" w:hAnsi="Bahnschrift Light Condensed" w:cs="Arial"/>
          <w:color w:val="000000"/>
          <w:sz w:val="42"/>
          <w:szCs w:val="42"/>
        </w:rPr>
      </w:pPr>
      <w:r w:rsidRPr="004970A1">
        <w:rPr>
          <w:rFonts w:ascii="Bahnschrift Light Condensed" w:eastAsia="Times New Roman" w:hAnsi="Bahnschrift Light Condensed" w:cs="Arial"/>
          <w:color w:val="000000"/>
          <w:sz w:val="42"/>
          <w:szCs w:val="42"/>
        </w:rPr>
        <w:t>Critical Care Medicine-ICU</w:t>
      </w:r>
    </w:p>
    <w:p w:rsidR="004970A1" w:rsidRPr="004970A1" w:rsidRDefault="004970A1" w:rsidP="004970A1">
      <w:pPr>
        <w:shd w:val="clear" w:color="auto" w:fill="F8F8F8"/>
        <w:spacing w:before="150" w:after="120" w:line="330" w:lineRule="atLeast"/>
        <w:outlineLvl w:val="2"/>
        <w:rPr>
          <w:rFonts w:ascii="Bahnschrift Light Condensed" w:eastAsia="Times New Roman" w:hAnsi="Bahnschrift Light Condensed" w:cs="Times New Roman"/>
          <w:color w:val="568ADF"/>
          <w:sz w:val="30"/>
          <w:szCs w:val="30"/>
        </w:rPr>
      </w:pPr>
      <w:r w:rsidRPr="004970A1">
        <w:rPr>
          <w:rFonts w:ascii="Bahnschrift Light Condensed" w:eastAsia="Times New Roman" w:hAnsi="Bahnschrift Light Condensed" w:cs="Times New Roman"/>
          <w:color w:val="568ADF"/>
          <w:sz w:val="30"/>
          <w:szCs w:val="30"/>
        </w:rPr>
        <w:t>The hospital has the following intensive care units:</w:t>
      </w:r>
    </w:p>
    <w:p w:rsidR="004970A1" w:rsidRPr="004970A1" w:rsidRDefault="004970A1" w:rsidP="004970A1">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4970A1">
        <w:rPr>
          <w:rFonts w:ascii="Bahnschrift Light Condensed" w:eastAsia="Times New Roman" w:hAnsi="Bahnschrift Light Condensed" w:cs="Times New Roman"/>
          <w:color w:val="666666"/>
          <w:sz w:val="23"/>
          <w:szCs w:val="23"/>
        </w:rPr>
        <w:lastRenderedPageBreak/>
        <w:t>The </w:t>
      </w:r>
      <w:r w:rsidRPr="004970A1">
        <w:rPr>
          <w:rFonts w:ascii="Bahnschrift Light Condensed" w:eastAsia="Times New Roman" w:hAnsi="Bahnschrift Light Condensed" w:cs="Times New Roman"/>
          <w:color w:val="124298"/>
          <w:sz w:val="23"/>
          <w:szCs w:val="23"/>
        </w:rPr>
        <w:t>critical care units</w:t>
      </w:r>
      <w:r w:rsidRPr="004970A1">
        <w:rPr>
          <w:rFonts w:ascii="Bahnschrift Light Condensed" w:eastAsia="Times New Roman" w:hAnsi="Bahnschrift Light Condensed" w:cs="Times New Roman"/>
          <w:color w:val="666666"/>
          <w:sz w:val="23"/>
          <w:szCs w:val="23"/>
        </w:rPr>
        <w:t xml:space="preserve"> are equipped with the state of the art diagnostic, monitoring and therapeutic devices. Adopting international guidelines and protocols in the organization and patient care, all the critical care units are staffed with an adequate and well qualified critical care team. The units have round the clock access to Microbiologists, Radiology &amp; laboratory services, Physiotherapy and Dietary services, thus making them comprehensive and unique. Delivering efficient care to the critically ill patients, the units rise up to international standards. A special mention must be made about the medical intensive care units, which includes the intermediate care units also. Together, the complex is a </w:t>
      </w:r>
      <w:r w:rsidR="002D6FFB">
        <w:rPr>
          <w:rFonts w:ascii="Bahnschrift Light Condensed" w:eastAsia="Times New Roman" w:hAnsi="Bahnschrift Light Condensed" w:cs="Times New Roman"/>
          <w:color w:val="666666"/>
          <w:sz w:val="23"/>
          <w:szCs w:val="23"/>
        </w:rPr>
        <w:t>15</w:t>
      </w:r>
      <w:r w:rsidRPr="004970A1">
        <w:rPr>
          <w:rFonts w:ascii="Bahnschrift Light Condensed" w:eastAsia="Times New Roman" w:hAnsi="Bahnschrift Light Condensed" w:cs="Times New Roman"/>
          <w:color w:val="666666"/>
          <w:sz w:val="23"/>
          <w:szCs w:val="23"/>
        </w:rPr>
        <w:t xml:space="preserve"> bedded multi </w:t>
      </w:r>
      <w:proofErr w:type="spellStart"/>
      <w:r w:rsidRPr="004970A1">
        <w:rPr>
          <w:rFonts w:ascii="Bahnschrift Light Condensed" w:eastAsia="Times New Roman" w:hAnsi="Bahnschrift Light Condensed" w:cs="Times New Roman"/>
          <w:color w:val="666666"/>
          <w:sz w:val="23"/>
          <w:szCs w:val="23"/>
        </w:rPr>
        <w:t>speciality</w:t>
      </w:r>
      <w:proofErr w:type="spellEnd"/>
      <w:r w:rsidRPr="004970A1">
        <w:rPr>
          <w:rFonts w:ascii="Bahnschrift Light Condensed" w:eastAsia="Times New Roman" w:hAnsi="Bahnschrift Light Condensed" w:cs="Times New Roman"/>
          <w:color w:val="666666"/>
          <w:sz w:val="23"/>
          <w:szCs w:val="23"/>
        </w:rPr>
        <w:t xml:space="preserve"> critical care area. It is the largest in this region and run by a team of qualified and experienced intensivists.</w:t>
      </w:r>
    </w:p>
    <w:p w:rsidR="004970A1" w:rsidRPr="004970A1" w:rsidRDefault="004970A1" w:rsidP="004970A1">
      <w:pPr>
        <w:numPr>
          <w:ilvl w:val="0"/>
          <w:numId w:val="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4970A1">
        <w:rPr>
          <w:rFonts w:ascii="Bahnschrift Light Condensed" w:eastAsia="Times New Roman" w:hAnsi="Bahnschrift Light Condensed" w:cs="Arial"/>
          <w:color w:val="666666"/>
          <w:sz w:val="23"/>
          <w:szCs w:val="23"/>
        </w:rPr>
        <w:t>Medical Intensive Care unit</w:t>
      </w:r>
    </w:p>
    <w:p w:rsidR="004970A1" w:rsidRPr="004970A1" w:rsidRDefault="004970A1" w:rsidP="004970A1">
      <w:pPr>
        <w:numPr>
          <w:ilvl w:val="0"/>
          <w:numId w:val="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4970A1">
        <w:rPr>
          <w:rFonts w:ascii="Bahnschrift Light Condensed" w:eastAsia="Times New Roman" w:hAnsi="Bahnschrift Light Condensed" w:cs="Arial"/>
          <w:color w:val="666666"/>
          <w:sz w:val="23"/>
          <w:szCs w:val="23"/>
        </w:rPr>
        <w:t>Intensive Cardiac Care Unit</w:t>
      </w:r>
    </w:p>
    <w:p w:rsidR="004970A1" w:rsidRPr="004970A1" w:rsidRDefault="004970A1" w:rsidP="004970A1">
      <w:pPr>
        <w:numPr>
          <w:ilvl w:val="0"/>
          <w:numId w:val="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4970A1">
        <w:rPr>
          <w:rFonts w:ascii="Bahnschrift Light Condensed" w:eastAsia="Times New Roman" w:hAnsi="Bahnschrift Light Condensed" w:cs="Arial"/>
          <w:color w:val="666666"/>
          <w:sz w:val="23"/>
          <w:szCs w:val="23"/>
        </w:rPr>
        <w:t>Intensive Respiratory Care Unit</w:t>
      </w:r>
    </w:p>
    <w:p w:rsidR="004970A1" w:rsidRPr="004970A1" w:rsidRDefault="004970A1" w:rsidP="004970A1">
      <w:pPr>
        <w:numPr>
          <w:ilvl w:val="0"/>
          <w:numId w:val="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4970A1">
        <w:rPr>
          <w:rFonts w:ascii="Bahnschrift Light Condensed" w:eastAsia="Times New Roman" w:hAnsi="Bahnschrift Light Condensed" w:cs="Arial"/>
          <w:color w:val="666666"/>
          <w:sz w:val="23"/>
          <w:szCs w:val="23"/>
        </w:rPr>
        <w:t>Intermediate Medical Care Unit</w:t>
      </w:r>
    </w:p>
    <w:p w:rsidR="004970A1" w:rsidRPr="004970A1" w:rsidRDefault="004970A1" w:rsidP="004970A1">
      <w:pPr>
        <w:numPr>
          <w:ilvl w:val="0"/>
          <w:numId w:val="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4970A1">
        <w:rPr>
          <w:rFonts w:ascii="Bahnschrift Light Condensed" w:eastAsia="Times New Roman" w:hAnsi="Bahnschrift Light Condensed" w:cs="Arial"/>
          <w:color w:val="666666"/>
          <w:sz w:val="23"/>
          <w:szCs w:val="23"/>
        </w:rPr>
        <w:t>Surgical Intensive Care Unit</w:t>
      </w:r>
    </w:p>
    <w:p w:rsidR="004970A1" w:rsidRPr="004970A1" w:rsidRDefault="004970A1" w:rsidP="004970A1">
      <w:pPr>
        <w:numPr>
          <w:ilvl w:val="0"/>
          <w:numId w:val="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4970A1">
        <w:rPr>
          <w:rFonts w:ascii="Bahnschrift Light Condensed" w:eastAsia="Times New Roman" w:hAnsi="Bahnschrift Light Condensed" w:cs="Arial"/>
          <w:color w:val="666666"/>
          <w:sz w:val="23"/>
          <w:szCs w:val="23"/>
        </w:rPr>
        <w:t>Trauma Ward</w:t>
      </w:r>
    </w:p>
    <w:p w:rsidR="002D6FFB" w:rsidRDefault="004970A1" w:rsidP="004970A1">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4970A1">
        <w:rPr>
          <w:rFonts w:ascii="Bahnschrift Light Condensed" w:eastAsia="Times New Roman" w:hAnsi="Bahnschrift Light Condensed" w:cs="Times New Roman"/>
          <w:color w:val="666666"/>
          <w:sz w:val="23"/>
          <w:szCs w:val="23"/>
        </w:rPr>
        <w:t xml:space="preserve">The intensive care units are equipped with ventilators, temporary pace making facilities, defibrillators and high quality monitoring equipment. Facilities for </w:t>
      </w:r>
      <w:proofErr w:type="spellStart"/>
      <w:r w:rsidRPr="004970A1">
        <w:rPr>
          <w:rFonts w:ascii="Bahnschrift Light Condensed" w:eastAsia="Times New Roman" w:hAnsi="Bahnschrift Light Condensed" w:cs="Times New Roman"/>
          <w:color w:val="666666"/>
          <w:sz w:val="23"/>
          <w:szCs w:val="23"/>
        </w:rPr>
        <w:t>dialysing</w:t>
      </w:r>
      <w:proofErr w:type="spellEnd"/>
      <w:r w:rsidRPr="004970A1">
        <w:rPr>
          <w:rFonts w:ascii="Bahnschrift Light Condensed" w:eastAsia="Times New Roman" w:hAnsi="Bahnschrift Light Condensed" w:cs="Times New Roman"/>
          <w:color w:val="666666"/>
          <w:sz w:val="23"/>
          <w:szCs w:val="23"/>
        </w:rPr>
        <w:t xml:space="preserve"> the patients have been provided. All intensive care units are managed by fully trained and experienced intensivists and senior physicians, ably supported by anaesthetists, cardiologists, pulmonologists, neurologists, nephrologists, gastroenterologists. With a well-structured team work, the best care is always ensured to the patients. Emergencies ranging from acute myocardial infarction, stroke and poisoning to any kind of situation requiring emergency medical management are treated with a very good success rate.</w:t>
      </w:r>
    </w:p>
    <w:p w:rsidR="002D6FFB" w:rsidRDefault="002D6FFB" w:rsidP="002D6FFB">
      <w:pPr>
        <w:rPr>
          <w:rFonts w:ascii="Bahnschrift Light Condensed" w:eastAsia="Times New Roman" w:hAnsi="Bahnschrift Light Condensed" w:cs="Times New Roman"/>
          <w:sz w:val="23"/>
          <w:szCs w:val="23"/>
        </w:rPr>
      </w:pPr>
    </w:p>
    <w:p w:rsid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p>
    <w:p w:rsid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p>
    <w:p w:rsid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p>
    <w:p w:rsid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p>
    <w:p w:rsid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p>
    <w:p w:rsid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p>
    <w:p w:rsid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p>
    <w:p w:rsidR="002D6FFB" w:rsidRPr="002D6FFB" w:rsidRDefault="002D6FFB" w:rsidP="002D6FFB">
      <w:pPr>
        <w:shd w:val="clear" w:color="auto" w:fill="F8F8F8"/>
        <w:spacing w:line="420" w:lineRule="atLeast"/>
        <w:outlineLvl w:val="1"/>
        <w:rPr>
          <w:rFonts w:ascii="Bahnschrift Light Condensed" w:eastAsia="Times New Roman" w:hAnsi="Bahnschrift Light Condensed" w:cs="Arial"/>
          <w:color w:val="000000"/>
          <w:sz w:val="42"/>
          <w:szCs w:val="42"/>
        </w:rPr>
      </w:pPr>
      <w:r w:rsidRPr="002D6FFB">
        <w:rPr>
          <w:rFonts w:ascii="Bahnschrift Light Condensed" w:eastAsia="Times New Roman" w:hAnsi="Bahnschrift Light Condensed" w:cs="Arial"/>
          <w:color w:val="000000"/>
          <w:sz w:val="42"/>
          <w:szCs w:val="42"/>
        </w:rPr>
        <w:lastRenderedPageBreak/>
        <w:t>Health Plan</w:t>
      </w:r>
    </w:p>
    <w:p w:rsidR="002D6FFB" w:rsidRPr="002D6FFB" w:rsidRDefault="002D6FFB" w:rsidP="002D6FFB">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Pr>
          <w:rFonts w:ascii="Bahnschrift Light Condensed" w:eastAsia="Times New Roman" w:hAnsi="Bahnschrift Light Condensed" w:cs="Times New Roman"/>
          <w:color w:val="666666"/>
          <w:sz w:val="23"/>
          <w:szCs w:val="23"/>
        </w:rPr>
        <w:t>CUDSH</w:t>
      </w:r>
      <w:r w:rsidRPr="002D6FFB">
        <w:rPr>
          <w:rFonts w:ascii="Bahnschrift Light Condensed" w:eastAsia="Times New Roman" w:hAnsi="Bahnschrift Light Condensed" w:cs="Times New Roman"/>
          <w:color w:val="666666"/>
          <w:sz w:val="23"/>
          <w:szCs w:val="23"/>
        </w:rPr>
        <w:t xml:space="preserve"> Health Plan offers various health check-up programs. Through these comprehensive programs, diseases like diabetes, hypertension, anemia, cardiac disorders, kidney disorders, neurological diseases, liver problems, respiratory disorders, occupation-related health problems, and even cancers can be identified at an early treatable stage. These health check-up programs require no hospital stay.</w:t>
      </w:r>
    </w:p>
    <w:p w:rsidR="002D6FFB" w:rsidRPr="002D6FFB" w:rsidRDefault="002D6FFB" w:rsidP="002D6FFB">
      <w:pPr>
        <w:shd w:val="clear" w:color="auto" w:fill="F8F8F8"/>
        <w:spacing w:before="150" w:after="120" w:line="330" w:lineRule="atLeast"/>
        <w:outlineLvl w:val="2"/>
        <w:rPr>
          <w:rFonts w:ascii="Bahnschrift Light Condensed" w:eastAsia="Times New Roman" w:hAnsi="Bahnschrift Light Condensed" w:cs="Times New Roman"/>
          <w:color w:val="568ADF"/>
          <w:sz w:val="30"/>
          <w:szCs w:val="30"/>
        </w:rPr>
      </w:pPr>
      <w:r w:rsidRPr="002D6FFB">
        <w:rPr>
          <w:rFonts w:ascii="Bahnschrift Light Condensed" w:eastAsia="Times New Roman" w:hAnsi="Bahnschrift Light Condensed" w:cs="Times New Roman"/>
          <w:color w:val="568ADF"/>
          <w:sz w:val="30"/>
          <w:szCs w:val="30"/>
        </w:rPr>
        <w:t>Instructions</w:t>
      </w:r>
    </w:p>
    <w:p w:rsidR="002D6FFB" w:rsidRPr="002D6FFB" w:rsidRDefault="002D6FFB" w:rsidP="002D6FFB">
      <w:pPr>
        <w:numPr>
          <w:ilvl w:val="0"/>
          <w:numId w:val="3"/>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Please come to the department at 7 am with empty stomach. You will be required to give fasting blood samples. Breakfast will be provided at the department. All the formalities, including registration and billing, are done at the department.</w:t>
      </w:r>
    </w:p>
    <w:p w:rsidR="002D6FFB" w:rsidRPr="002D6FFB" w:rsidRDefault="002D6FFB" w:rsidP="002D6FFB">
      <w:pPr>
        <w:numPr>
          <w:ilvl w:val="0"/>
          <w:numId w:val="3"/>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No Hospital Stay.</w:t>
      </w:r>
    </w:p>
    <w:p w:rsidR="002D6FFB" w:rsidRPr="002D6FFB" w:rsidRDefault="002D6FFB" w:rsidP="002D6FFB">
      <w:pPr>
        <w:numPr>
          <w:ilvl w:val="0"/>
          <w:numId w:val="3"/>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 xml:space="preserve">For enquires or booking contact : +91 </w:t>
      </w:r>
      <w:r>
        <w:rPr>
          <w:rFonts w:ascii="Bahnschrift Light Condensed" w:eastAsia="Times New Roman" w:hAnsi="Bahnschrift Light Condensed" w:cs="Arial"/>
          <w:color w:val="666666"/>
          <w:sz w:val="23"/>
          <w:szCs w:val="23"/>
        </w:rPr>
        <w:t>79049 99929</w:t>
      </w:r>
    </w:p>
    <w:p w:rsidR="002D6FFB" w:rsidRPr="002D6FFB" w:rsidRDefault="002D6FFB" w:rsidP="002D6FFB">
      <w:pPr>
        <w:shd w:val="clear" w:color="auto" w:fill="F8F8F8"/>
        <w:spacing w:before="150" w:after="120" w:line="330" w:lineRule="atLeast"/>
        <w:outlineLvl w:val="2"/>
        <w:rPr>
          <w:rFonts w:ascii="Bahnschrift Light Condensed" w:eastAsia="Times New Roman" w:hAnsi="Bahnschrift Light Condensed" w:cs="Times New Roman"/>
          <w:color w:val="568ADF"/>
          <w:sz w:val="30"/>
          <w:szCs w:val="30"/>
        </w:rPr>
      </w:pPr>
      <w:r w:rsidRPr="002D6FFB">
        <w:rPr>
          <w:rFonts w:ascii="Bahnschrift Light Condensed" w:eastAsia="Times New Roman" w:hAnsi="Bahnschrift Light Condensed" w:cs="Times New Roman"/>
          <w:color w:val="568ADF"/>
          <w:sz w:val="30"/>
          <w:szCs w:val="30"/>
        </w:rPr>
        <w:t>Personal Care</w:t>
      </w:r>
    </w:p>
    <w:p w:rsidR="002D6FFB" w:rsidRPr="002D6FFB" w:rsidRDefault="002D6FFB" w:rsidP="002D6FFB">
      <w:pPr>
        <w:numPr>
          <w:ilvl w:val="0"/>
          <w:numId w:val="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You will be seen by specialists in the various departments, and will be seen by a senior physician for a complete and final evaluation.</w:t>
      </w:r>
    </w:p>
    <w:p w:rsidR="002D6FFB" w:rsidRPr="002D6FFB" w:rsidRDefault="002D6FFB" w:rsidP="002D6FFB">
      <w:pPr>
        <w:numPr>
          <w:ilvl w:val="0"/>
          <w:numId w:val="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Dieticians will give you counseling regarding your diet.</w:t>
      </w:r>
    </w:p>
    <w:p w:rsidR="002D6FFB" w:rsidRPr="002D6FFB" w:rsidRDefault="002D6FFB" w:rsidP="002D6FFB">
      <w:pPr>
        <w:numPr>
          <w:ilvl w:val="0"/>
          <w:numId w:val="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You will be guided by volunteers.</w:t>
      </w:r>
    </w:p>
    <w:p w:rsidR="002D6FFB" w:rsidRPr="002D6FFB" w:rsidRDefault="002D6FFB" w:rsidP="002D6FFB">
      <w:pPr>
        <w:numPr>
          <w:ilvl w:val="0"/>
          <w:numId w:val="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Priority will be given to you at the diagnostic service areas.</w:t>
      </w:r>
    </w:p>
    <w:p w:rsidR="002D6FFB" w:rsidRPr="002D6FFB" w:rsidRDefault="002D6FFB" w:rsidP="002D6FFB">
      <w:pPr>
        <w:numPr>
          <w:ilvl w:val="0"/>
          <w:numId w:val="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The department has a clean and pleasant ambience, and all the facilities to take care of your needs</w:t>
      </w:r>
    </w:p>
    <w:p w:rsidR="002D6FFB" w:rsidRPr="002D6FFB" w:rsidRDefault="002D6FFB" w:rsidP="002D6FFB">
      <w:pPr>
        <w:shd w:val="clear" w:color="auto" w:fill="F8F8F8"/>
        <w:spacing w:before="150" w:after="120" w:line="330" w:lineRule="atLeast"/>
        <w:outlineLvl w:val="2"/>
        <w:rPr>
          <w:rFonts w:ascii="Bahnschrift Light Condensed" w:eastAsia="Times New Roman" w:hAnsi="Bahnschrift Light Condensed" w:cs="Times New Roman"/>
          <w:color w:val="568ADF"/>
          <w:sz w:val="30"/>
          <w:szCs w:val="30"/>
        </w:rPr>
      </w:pPr>
      <w:r w:rsidRPr="002D6FFB">
        <w:rPr>
          <w:rFonts w:ascii="Bahnschrift Light Condensed" w:eastAsia="Times New Roman" w:hAnsi="Bahnschrift Light Condensed" w:cs="Times New Roman"/>
          <w:color w:val="568ADF"/>
          <w:sz w:val="30"/>
          <w:szCs w:val="30"/>
        </w:rPr>
        <w:t>List of Health Checkup Programs</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Comprehensive Health Checkup</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Executive Health Checkup</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Master Health Checkup</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Senior Citizen’s Health Checkup for Women</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Senior Citizen’s Health Checkup for Men</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Comprehensive Diabetic Checkup</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Pre-employment Checkup</w:t>
      </w:r>
    </w:p>
    <w:p w:rsidR="002D6FFB" w:rsidRPr="002D6FFB" w:rsidRDefault="002D6FFB" w:rsidP="002D6FFB">
      <w:pPr>
        <w:numPr>
          <w:ilvl w:val="0"/>
          <w:numId w:val="7"/>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000000"/>
          <w:sz w:val="23"/>
          <w:szCs w:val="23"/>
          <w:u w:val="single"/>
          <w:bdr w:val="none" w:sz="0" w:space="0" w:color="auto" w:frame="1"/>
        </w:rPr>
        <w:t>Sweet Check</w:t>
      </w:r>
      <w:r w:rsidR="00686E39">
        <w:rPr>
          <w:rFonts w:ascii="Bahnschrift Light Condensed" w:eastAsia="Times New Roman" w:hAnsi="Bahnschrift Light Condensed" w:cs="Arial"/>
          <w:color w:val="000000"/>
          <w:sz w:val="23"/>
          <w:szCs w:val="23"/>
          <w:u w:val="single"/>
          <w:bdr w:val="none" w:sz="0" w:space="0" w:color="auto" w:frame="1"/>
        </w:rPr>
        <w:t xml:space="preserve"> / Diabetic Check</w:t>
      </w:r>
    </w:p>
    <w:p w:rsidR="00E001E4" w:rsidRDefault="00E001E4" w:rsidP="002D6FFB">
      <w:pPr>
        <w:rPr>
          <w:rFonts w:ascii="Bahnschrift Light Condensed" w:eastAsia="Times New Roman" w:hAnsi="Bahnschrift Light Condensed" w:cs="Times New Roman"/>
          <w:sz w:val="23"/>
          <w:szCs w:val="23"/>
        </w:rPr>
      </w:pPr>
    </w:p>
    <w:p w:rsidR="002D6FFB" w:rsidRPr="002D6FFB" w:rsidRDefault="002D6FFB" w:rsidP="002D6FFB">
      <w:pPr>
        <w:shd w:val="clear" w:color="auto" w:fill="FFFFFF"/>
        <w:spacing w:after="225" w:line="420" w:lineRule="atLeast"/>
        <w:outlineLvl w:val="1"/>
        <w:rPr>
          <w:rFonts w:ascii="Bahnschrift Light Condensed" w:eastAsia="Times New Roman" w:hAnsi="Bahnschrift Light Condensed" w:cs="Times New Roman"/>
          <w:color w:val="000000"/>
          <w:sz w:val="42"/>
          <w:szCs w:val="42"/>
        </w:rPr>
      </w:pPr>
      <w:r w:rsidRPr="002D6FFB">
        <w:rPr>
          <w:rFonts w:ascii="Bahnschrift Light Condensed" w:eastAsia="Times New Roman" w:hAnsi="Bahnschrift Light Condensed" w:cs="Times New Roman"/>
          <w:color w:val="000000"/>
          <w:sz w:val="42"/>
          <w:szCs w:val="42"/>
        </w:rPr>
        <w:lastRenderedPageBreak/>
        <w:t>Comprehensive Health Check Up</w:t>
      </w:r>
    </w:p>
    <w:p w:rsidR="002D6FFB" w:rsidRPr="002D6FFB" w:rsidRDefault="002D6FFB" w:rsidP="002D6FFB">
      <w:pPr>
        <w:shd w:val="clear" w:color="auto" w:fill="FFFFFF"/>
        <w:spacing w:before="150" w:after="120" w:line="330" w:lineRule="atLeast"/>
        <w:outlineLvl w:val="2"/>
        <w:rPr>
          <w:rFonts w:ascii="Bahnschrift Light Condensed" w:eastAsia="Times New Roman" w:hAnsi="Bahnschrift Light Condensed" w:cs="Times New Roman"/>
          <w:color w:val="568ADF"/>
          <w:sz w:val="30"/>
          <w:szCs w:val="30"/>
        </w:rPr>
      </w:pPr>
      <w:r w:rsidRPr="002D6FFB">
        <w:rPr>
          <w:rFonts w:ascii="Bahnschrift Light Condensed" w:eastAsia="Times New Roman" w:hAnsi="Bahnschrift Light Condensed" w:cs="Times New Roman"/>
          <w:color w:val="568ADF"/>
          <w:sz w:val="30"/>
          <w:szCs w:val="30"/>
        </w:rPr>
        <w:t>Particulars</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Complete blood count</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Fasting blood sugar</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Post prandial blood sugar</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 xml:space="preserve">Glycosylated </w:t>
      </w:r>
      <w:proofErr w:type="spellStart"/>
      <w:r w:rsidRPr="002D6FFB">
        <w:rPr>
          <w:rFonts w:ascii="Bahnschrift Light Condensed" w:eastAsia="Times New Roman" w:hAnsi="Bahnschrift Light Condensed" w:cs="Arial"/>
          <w:color w:val="666666"/>
          <w:sz w:val="23"/>
          <w:szCs w:val="23"/>
        </w:rPr>
        <w:t>Hb</w:t>
      </w:r>
      <w:proofErr w:type="spellEnd"/>
      <w:r w:rsidRPr="002D6FFB">
        <w:rPr>
          <w:rFonts w:ascii="Bahnschrift Light Condensed" w:eastAsia="Times New Roman" w:hAnsi="Bahnschrift Light Condensed" w:cs="Arial"/>
          <w:color w:val="666666"/>
          <w:sz w:val="23"/>
          <w:szCs w:val="23"/>
        </w:rPr>
        <w:t>(HbA1c)</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PSA (for men only)</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Blood urea</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Thyroid Profile</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Serum bilirubin</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Serum creatinine</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Lipid profile</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Serum uric acid</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Blood grouping &amp; typing</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Urine complete analysis</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Stools examination</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Mammogram(Optional for women only)</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Serum Uric Acid</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proofErr w:type="spellStart"/>
      <w:r w:rsidRPr="002D6FFB">
        <w:rPr>
          <w:rFonts w:ascii="Bahnschrift Light Condensed" w:eastAsia="Times New Roman" w:hAnsi="Bahnschrift Light Condensed" w:cs="Arial"/>
          <w:color w:val="666666"/>
          <w:sz w:val="23"/>
          <w:szCs w:val="23"/>
        </w:rPr>
        <w:t>Microalbuminuria</w:t>
      </w:r>
      <w:proofErr w:type="spellEnd"/>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Serum protein</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Pap smear ( for women only)</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Chest X-Ray</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ECG</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Ultrasound Abdomen</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ECHO / TMT</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ENT Checkup</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Dental checkup</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OG / Surgery consultation</w:t>
      </w:r>
    </w:p>
    <w:p w:rsid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2D6FFB">
        <w:rPr>
          <w:rFonts w:ascii="Bahnschrift Light Condensed" w:eastAsia="Times New Roman" w:hAnsi="Bahnschrift Light Condensed" w:cs="Arial"/>
          <w:color w:val="666666"/>
          <w:sz w:val="23"/>
          <w:szCs w:val="23"/>
        </w:rPr>
        <w:t>General physician consultation</w:t>
      </w:r>
    </w:p>
    <w:p w:rsidR="002D6FFB" w:rsidRPr="002D6FFB" w:rsidRDefault="002D6FFB" w:rsidP="002D6FFB">
      <w:pPr>
        <w:numPr>
          <w:ilvl w:val="0"/>
          <w:numId w:val="8"/>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Pr>
          <w:rFonts w:ascii="Bahnschrift Light Condensed" w:eastAsia="Times New Roman" w:hAnsi="Bahnschrift Light Condensed" w:cs="Arial"/>
          <w:color w:val="666666"/>
          <w:sz w:val="23"/>
          <w:szCs w:val="23"/>
        </w:rPr>
        <w:t>Diet Counseling</w:t>
      </w:r>
    </w:p>
    <w:p w:rsidR="002D6FFB" w:rsidRDefault="002D6FFB" w:rsidP="002D6FFB">
      <w:pPr>
        <w:spacing w:line="240" w:lineRule="auto"/>
        <w:rPr>
          <w:rFonts w:ascii="Bahnschrift Light Condensed" w:eastAsia="Times New Roman" w:hAnsi="Bahnschrift Light Condensed" w:cs="Times New Roman"/>
          <w:sz w:val="23"/>
          <w:szCs w:val="23"/>
        </w:rPr>
      </w:pPr>
    </w:p>
    <w:p w:rsidR="002D6FFB" w:rsidRDefault="002D6FFB" w:rsidP="002D6FFB">
      <w:pPr>
        <w:spacing w:line="240" w:lineRule="auto"/>
        <w:rPr>
          <w:rFonts w:ascii="Bahnschrift Light Condensed" w:eastAsia="Times New Roman" w:hAnsi="Bahnschrift Light Condensed" w:cs="Times New Roman"/>
          <w:sz w:val="23"/>
          <w:szCs w:val="23"/>
        </w:rPr>
      </w:pPr>
    </w:p>
    <w:p w:rsidR="00663DCF" w:rsidRPr="00663DCF" w:rsidRDefault="00663DCF" w:rsidP="00663DCF">
      <w:pPr>
        <w:shd w:val="clear" w:color="auto" w:fill="FFFFFF"/>
        <w:spacing w:after="225" w:line="240" w:lineRule="auto"/>
        <w:outlineLvl w:val="1"/>
        <w:rPr>
          <w:rFonts w:ascii="Bahnschrift Light Condensed" w:eastAsia="Times New Roman" w:hAnsi="Bahnschrift Light Condensed" w:cs="Times New Roman"/>
          <w:color w:val="000000"/>
          <w:sz w:val="42"/>
          <w:szCs w:val="42"/>
        </w:rPr>
      </w:pPr>
      <w:proofErr w:type="spellStart"/>
      <w:r w:rsidRPr="00663DCF">
        <w:rPr>
          <w:rFonts w:ascii="Bahnschrift Light Condensed" w:eastAsia="Times New Roman" w:hAnsi="Bahnschrift Light Condensed" w:cs="Times New Roman"/>
          <w:color w:val="000000"/>
          <w:sz w:val="42"/>
          <w:szCs w:val="42"/>
        </w:rPr>
        <w:t>Excutive</w:t>
      </w:r>
      <w:proofErr w:type="spellEnd"/>
      <w:r w:rsidRPr="00663DCF">
        <w:rPr>
          <w:rFonts w:ascii="Bahnschrift Light Condensed" w:eastAsia="Times New Roman" w:hAnsi="Bahnschrift Light Condensed" w:cs="Times New Roman"/>
          <w:color w:val="000000"/>
          <w:sz w:val="42"/>
          <w:szCs w:val="42"/>
        </w:rPr>
        <w:t xml:space="preserve"> Health Check Up</w:t>
      </w:r>
    </w:p>
    <w:p w:rsidR="00663DCF" w:rsidRPr="00663DCF" w:rsidRDefault="00663DCF" w:rsidP="00663DCF">
      <w:pPr>
        <w:shd w:val="clear" w:color="auto" w:fill="FFFFFF"/>
        <w:spacing w:before="150" w:after="120" w:line="240" w:lineRule="auto"/>
        <w:outlineLvl w:val="2"/>
        <w:rPr>
          <w:rFonts w:ascii="Bahnschrift Light Condensed" w:eastAsia="Times New Roman" w:hAnsi="Bahnschrift Light Condensed" w:cs="Times New Roman"/>
          <w:color w:val="568ADF"/>
          <w:sz w:val="30"/>
          <w:szCs w:val="30"/>
        </w:rPr>
      </w:pPr>
      <w:r w:rsidRPr="00663DCF">
        <w:rPr>
          <w:rFonts w:ascii="Bahnschrift Light Condensed" w:eastAsia="Times New Roman" w:hAnsi="Bahnschrift Light Condensed" w:cs="Times New Roman"/>
          <w:color w:val="568ADF"/>
          <w:sz w:val="30"/>
          <w:szCs w:val="30"/>
        </w:rPr>
        <w:t>Particulars</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Complete blood count</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Fasting blood sugar</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Post prandial blood sugar</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 xml:space="preserve">Glycosylated </w:t>
      </w:r>
      <w:proofErr w:type="spellStart"/>
      <w:r w:rsidRPr="00663DCF">
        <w:rPr>
          <w:rFonts w:ascii="Bahnschrift Light Condensed" w:eastAsia="Times New Roman" w:hAnsi="Bahnschrift Light Condensed" w:cs="Arial"/>
          <w:color w:val="666666"/>
          <w:sz w:val="23"/>
          <w:szCs w:val="23"/>
        </w:rPr>
        <w:t>Hb</w:t>
      </w:r>
      <w:proofErr w:type="spellEnd"/>
      <w:r>
        <w:rPr>
          <w:rFonts w:ascii="Bahnschrift Light Condensed" w:eastAsia="Times New Roman" w:hAnsi="Bahnschrift Light Condensed" w:cs="Arial"/>
          <w:color w:val="666666"/>
          <w:sz w:val="23"/>
          <w:szCs w:val="23"/>
        </w:rPr>
        <w:t xml:space="preserve"> </w:t>
      </w:r>
      <w:r w:rsidRPr="00663DCF">
        <w:rPr>
          <w:rFonts w:ascii="Bahnschrift Light Condensed" w:eastAsia="Times New Roman" w:hAnsi="Bahnschrift Light Condensed" w:cs="Arial"/>
          <w:color w:val="666666"/>
          <w:sz w:val="23"/>
          <w:szCs w:val="23"/>
        </w:rPr>
        <w:t>(HbA1c)</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Blood urea</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Serum creatinine</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Lipid profile</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Serum uric acid</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Blood grouping &amp; typing</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Urine complete analysis</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Stools examination</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Pap smear (for women only)</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Chest X-Ray</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ECG</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Ultrasound Abdomen</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ECHO / TMT</w:t>
      </w:r>
    </w:p>
    <w:p w:rsidR="00663DCF" w:rsidRDefault="00663DCF" w:rsidP="003A34FC">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 xml:space="preserve">Eye checkup </w:t>
      </w:r>
    </w:p>
    <w:p w:rsidR="00663DCF" w:rsidRPr="00663DCF" w:rsidRDefault="00663DCF" w:rsidP="003A34FC">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ENT Checkup</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Dental checkup</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OG / Surgery consultation</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General physician consultation</w:t>
      </w:r>
    </w:p>
    <w:p w:rsidR="00663DCF" w:rsidRPr="00663DCF" w:rsidRDefault="00663DCF" w:rsidP="00663DCF">
      <w:pPr>
        <w:numPr>
          <w:ilvl w:val="0"/>
          <w:numId w:val="9"/>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Diet counseling</w:t>
      </w:r>
    </w:p>
    <w:p w:rsidR="00663DCF" w:rsidRDefault="00663DCF" w:rsidP="002D6FFB">
      <w:pPr>
        <w:spacing w:line="240" w:lineRule="auto"/>
        <w:rPr>
          <w:rFonts w:ascii="Bahnschrift Light Condensed" w:eastAsia="Times New Roman" w:hAnsi="Bahnschrift Light Condensed" w:cs="Times New Roman"/>
          <w:sz w:val="23"/>
          <w:szCs w:val="23"/>
        </w:rPr>
      </w:pPr>
    </w:p>
    <w:p w:rsidR="002D6FFB" w:rsidRDefault="002D6FFB" w:rsidP="00663DCF">
      <w:pPr>
        <w:rPr>
          <w:rFonts w:ascii="Bahnschrift Light Condensed" w:eastAsia="Times New Roman" w:hAnsi="Bahnschrift Light Condensed" w:cs="Times New Roman"/>
          <w:sz w:val="23"/>
          <w:szCs w:val="23"/>
        </w:rPr>
      </w:pPr>
    </w:p>
    <w:p w:rsidR="00663DCF" w:rsidRDefault="00663DCF" w:rsidP="00663DCF">
      <w:pPr>
        <w:rPr>
          <w:rFonts w:ascii="Bahnschrift Light Condensed" w:eastAsia="Times New Roman" w:hAnsi="Bahnschrift Light Condensed" w:cs="Times New Roman"/>
          <w:sz w:val="23"/>
          <w:szCs w:val="23"/>
        </w:rPr>
      </w:pPr>
    </w:p>
    <w:p w:rsidR="00663DCF" w:rsidRDefault="00663DCF" w:rsidP="00663DCF">
      <w:pPr>
        <w:rPr>
          <w:rFonts w:ascii="Bahnschrift Light Condensed" w:eastAsia="Times New Roman" w:hAnsi="Bahnschrift Light Condensed" w:cs="Times New Roman"/>
          <w:sz w:val="23"/>
          <w:szCs w:val="23"/>
        </w:rPr>
      </w:pPr>
    </w:p>
    <w:p w:rsidR="00663DCF" w:rsidRDefault="00663DCF" w:rsidP="00663DCF">
      <w:pPr>
        <w:rPr>
          <w:rFonts w:ascii="Bahnschrift Light Condensed" w:eastAsia="Times New Roman" w:hAnsi="Bahnschrift Light Condensed" w:cs="Times New Roman"/>
          <w:sz w:val="23"/>
          <w:szCs w:val="23"/>
        </w:rPr>
      </w:pPr>
    </w:p>
    <w:p w:rsidR="00663DCF" w:rsidRPr="00663DCF" w:rsidRDefault="00663DCF" w:rsidP="00663DCF">
      <w:pPr>
        <w:shd w:val="clear" w:color="auto" w:fill="FFFFFF"/>
        <w:spacing w:after="225" w:line="420" w:lineRule="atLeast"/>
        <w:outlineLvl w:val="1"/>
        <w:rPr>
          <w:rFonts w:ascii="Bahnschrift Light Condensed" w:eastAsia="Times New Roman" w:hAnsi="Bahnschrift Light Condensed" w:cs="Times New Roman"/>
          <w:color w:val="000000"/>
          <w:sz w:val="42"/>
          <w:szCs w:val="42"/>
        </w:rPr>
      </w:pPr>
      <w:r w:rsidRPr="00663DCF">
        <w:rPr>
          <w:rFonts w:ascii="Bahnschrift Light Condensed" w:eastAsia="Times New Roman" w:hAnsi="Bahnschrift Light Condensed" w:cs="Times New Roman"/>
          <w:color w:val="000000"/>
          <w:sz w:val="42"/>
          <w:szCs w:val="42"/>
        </w:rPr>
        <w:lastRenderedPageBreak/>
        <w:t>Master Health Checkup</w:t>
      </w:r>
    </w:p>
    <w:p w:rsidR="00663DCF" w:rsidRPr="00663DCF" w:rsidRDefault="00663DCF" w:rsidP="00663DCF">
      <w:pPr>
        <w:shd w:val="clear" w:color="auto" w:fill="FFFFFF"/>
        <w:spacing w:before="150" w:after="120" w:line="330" w:lineRule="atLeast"/>
        <w:outlineLvl w:val="2"/>
        <w:rPr>
          <w:rFonts w:ascii="Bahnschrift Light Condensed" w:eastAsia="Times New Roman" w:hAnsi="Bahnschrift Light Condensed" w:cs="Times New Roman"/>
          <w:color w:val="568ADF"/>
          <w:sz w:val="30"/>
          <w:szCs w:val="30"/>
        </w:rPr>
      </w:pPr>
      <w:r w:rsidRPr="00663DCF">
        <w:rPr>
          <w:rFonts w:ascii="Bahnschrift Light Condensed" w:eastAsia="Times New Roman" w:hAnsi="Bahnschrift Light Condensed" w:cs="Times New Roman"/>
          <w:color w:val="568ADF"/>
          <w:sz w:val="30"/>
          <w:szCs w:val="30"/>
        </w:rPr>
        <w:t>Particulars</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Complete blood count</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Fasting blood sugar</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Post prandial blood sugar</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 xml:space="preserve">Glycosylated </w:t>
      </w:r>
      <w:proofErr w:type="spellStart"/>
      <w:r w:rsidRPr="00663DCF">
        <w:rPr>
          <w:rFonts w:ascii="Bahnschrift Light Condensed" w:eastAsia="Times New Roman" w:hAnsi="Bahnschrift Light Condensed" w:cs="Arial"/>
          <w:color w:val="666666"/>
          <w:sz w:val="23"/>
          <w:szCs w:val="23"/>
        </w:rPr>
        <w:t>Hb</w:t>
      </w:r>
      <w:proofErr w:type="spellEnd"/>
      <w:r w:rsidRPr="00663DCF">
        <w:rPr>
          <w:rFonts w:ascii="Bahnschrift Light Condensed" w:eastAsia="Times New Roman" w:hAnsi="Bahnschrift Light Condensed" w:cs="Arial"/>
          <w:color w:val="666666"/>
          <w:sz w:val="23"/>
          <w:szCs w:val="23"/>
        </w:rPr>
        <w:t>(HbA1c)</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Lipid profile</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Serum creatinine</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Serum bilirubin</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Serum proteins</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Serum uric acid</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Blood grouping &amp; typing</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Urine complete analysis</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Stools examination</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Pap smear ( for women only)</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Chest X-Ray</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ECG</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Ultrasound Abdomen</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Eye checkup (with Refraction)</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ENT checkup</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Dental checkup</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OG / Surgery consultation</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General Physician consultation</w:t>
      </w:r>
    </w:p>
    <w:p w:rsidR="00663DCF" w:rsidRPr="00663DCF" w:rsidRDefault="00663DCF" w:rsidP="00663DCF">
      <w:pPr>
        <w:numPr>
          <w:ilvl w:val="0"/>
          <w:numId w:val="10"/>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114" w:right="114"/>
        <w:rPr>
          <w:rFonts w:ascii="Bahnschrift Light Condensed" w:eastAsia="Times New Roman" w:hAnsi="Bahnschrift Light Condensed" w:cs="Arial"/>
          <w:color w:val="666666"/>
          <w:sz w:val="23"/>
          <w:szCs w:val="23"/>
        </w:rPr>
      </w:pPr>
      <w:r w:rsidRPr="00663DCF">
        <w:rPr>
          <w:rFonts w:ascii="Bahnschrift Light Condensed" w:eastAsia="Times New Roman" w:hAnsi="Bahnschrift Light Condensed" w:cs="Arial"/>
          <w:color w:val="666666"/>
          <w:sz w:val="23"/>
          <w:szCs w:val="23"/>
        </w:rPr>
        <w:t>Diet counseling</w:t>
      </w:r>
    </w:p>
    <w:p w:rsidR="00663DCF" w:rsidRDefault="00663DCF" w:rsidP="00663DCF">
      <w:pPr>
        <w:rPr>
          <w:rFonts w:ascii="Bahnschrift Light Condensed" w:eastAsia="Times New Roman" w:hAnsi="Bahnschrift Light Condensed" w:cs="Times New Roman"/>
          <w:sz w:val="23"/>
          <w:szCs w:val="23"/>
        </w:rPr>
      </w:pPr>
    </w:p>
    <w:p w:rsidR="00663DCF" w:rsidRDefault="00663DCF" w:rsidP="00663DCF">
      <w:pPr>
        <w:rPr>
          <w:rFonts w:ascii="Bahnschrift Light Condensed" w:eastAsia="Times New Roman" w:hAnsi="Bahnschrift Light Condensed" w:cs="Times New Roman"/>
          <w:sz w:val="23"/>
          <w:szCs w:val="23"/>
        </w:rPr>
      </w:pPr>
    </w:p>
    <w:p w:rsidR="00663DCF" w:rsidRDefault="00663DCF" w:rsidP="00663DCF">
      <w:pPr>
        <w:rPr>
          <w:rFonts w:ascii="Bahnschrift Light Condensed" w:eastAsia="Times New Roman" w:hAnsi="Bahnschrift Light Condensed" w:cs="Times New Roman"/>
          <w:sz w:val="23"/>
          <w:szCs w:val="23"/>
        </w:rPr>
      </w:pPr>
      <w:r>
        <w:rPr>
          <w:noProof/>
        </w:rPr>
        <w:lastRenderedPageBreak/>
        <w:drawing>
          <wp:inline distT="0" distB="0" distL="0" distR="0" wp14:anchorId="20271008" wp14:editId="1B80C9BF">
            <wp:extent cx="5943600" cy="3153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3410"/>
                    </a:xfrm>
                    <a:prstGeom prst="rect">
                      <a:avLst/>
                    </a:prstGeom>
                  </pic:spPr>
                </pic:pic>
              </a:graphicData>
            </a:graphic>
          </wp:inline>
        </w:drawing>
      </w:r>
    </w:p>
    <w:p w:rsidR="00663DCF" w:rsidRDefault="00663DCF" w:rsidP="00663DCF">
      <w:pPr>
        <w:rPr>
          <w:rFonts w:ascii="Bahnschrift Light Condensed" w:eastAsia="Times New Roman" w:hAnsi="Bahnschrift Light Condensed" w:cs="Times New Roman"/>
          <w:sz w:val="23"/>
          <w:szCs w:val="23"/>
        </w:rPr>
      </w:pPr>
      <w:r>
        <w:rPr>
          <w:noProof/>
        </w:rPr>
        <w:drawing>
          <wp:inline distT="0" distB="0" distL="0" distR="0" wp14:anchorId="573363E9" wp14:editId="0D07C1DB">
            <wp:extent cx="5943600" cy="3081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1020"/>
                    </a:xfrm>
                    <a:prstGeom prst="rect">
                      <a:avLst/>
                    </a:prstGeom>
                  </pic:spPr>
                </pic:pic>
              </a:graphicData>
            </a:graphic>
          </wp:inline>
        </w:drawing>
      </w:r>
    </w:p>
    <w:p w:rsidR="00663DCF" w:rsidRDefault="00663DCF" w:rsidP="00663DCF">
      <w:pPr>
        <w:rPr>
          <w:rFonts w:ascii="Bahnschrift Light Condensed" w:eastAsia="Times New Roman" w:hAnsi="Bahnschrift Light Condensed" w:cs="Times New Roman"/>
          <w:sz w:val="23"/>
          <w:szCs w:val="23"/>
        </w:rPr>
      </w:pPr>
    </w:p>
    <w:p w:rsidR="00686E39" w:rsidRDefault="00663DCF" w:rsidP="00663DCF">
      <w:pPr>
        <w:rPr>
          <w:rFonts w:ascii="Bahnschrift Light Condensed" w:eastAsia="Times New Roman" w:hAnsi="Bahnschrift Light Condensed" w:cs="Times New Roman"/>
          <w:sz w:val="23"/>
          <w:szCs w:val="23"/>
        </w:rPr>
      </w:pPr>
      <w:r>
        <w:rPr>
          <w:noProof/>
        </w:rPr>
        <w:lastRenderedPageBreak/>
        <w:drawing>
          <wp:inline distT="0" distB="0" distL="0" distR="0" wp14:anchorId="00BB3741" wp14:editId="3060ECC7">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rsidR="00686E39" w:rsidRDefault="00686E39" w:rsidP="00686E39">
      <w:pPr>
        <w:rPr>
          <w:rFonts w:ascii="Bahnschrift Light Condensed" w:eastAsia="Times New Roman" w:hAnsi="Bahnschrift Light Condensed" w:cs="Times New Roman"/>
          <w:sz w:val="23"/>
          <w:szCs w:val="23"/>
        </w:rPr>
      </w:pPr>
    </w:p>
    <w:p w:rsidR="00686E39" w:rsidRDefault="00686E39" w:rsidP="00686E39">
      <w:pPr>
        <w:rPr>
          <w:rFonts w:ascii="Bahnschrift Light Condensed" w:eastAsia="Times New Roman" w:hAnsi="Bahnschrift Light Condensed" w:cs="Times New Roman"/>
          <w:sz w:val="23"/>
          <w:szCs w:val="23"/>
        </w:rPr>
      </w:pPr>
      <w:r>
        <w:rPr>
          <w:noProof/>
        </w:rPr>
        <w:drawing>
          <wp:inline distT="0" distB="0" distL="0" distR="0" wp14:anchorId="37E5F655" wp14:editId="1271C5E7">
            <wp:extent cx="5943600" cy="263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1440"/>
                    </a:xfrm>
                    <a:prstGeom prst="rect">
                      <a:avLst/>
                    </a:prstGeom>
                  </pic:spPr>
                </pic:pic>
              </a:graphicData>
            </a:graphic>
          </wp:inline>
        </w:drawing>
      </w:r>
    </w:p>
    <w:p w:rsidR="00686E39" w:rsidRDefault="00686E39" w:rsidP="00686E39">
      <w:pPr>
        <w:rPr>
          <w:rFonts w:ascii="Bahnschrift Light Condensed" w:eastAsia="Times New Roman" w:hAnsi="Bahnschrift Light Condensed" w:cs="Times New Roman"/>
          <w:sz w:val="23"/>
          <w:szCs w:val="23"/>
        </w:rPr>
      </w:pPr>
    </w:p>
    <w:p w:rsidR="00663DCF" w:rsidRDefault="00686E39" w:rsidP="00686E39">
      <w:pPr>
        <w:rPr>
          <w:rFonts w:ascii="Bahnschrift Light Condensed" w:eastAsia="Times New Roman" w:hAnsi="Bahnschrift Light Condensed" w:cs="Times New Roman"/>
          <w:sz w:val="23"/>
          <w:szCs w:val="23"/>
        </w:rPr>
      </w:pPr>
      <w:r>
        <w:rPr>
          <w:noProof/>
        </w:rPr>
        <w:drawing>
          <wp:inline distT="0" distB="0" distL="0" distR="0" wp14:anchorId="3636A174" wp14:editId="05CCF981">
            <wp:extent cx="5943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5950"/>
                    </a:xfrm>
                    <a:prstGeom prst="rect">
                      <a:avLst/>
                    </a:prstGeom>
                  </pic:spPr>
                </pic:pic>
              </a:graphicData>
            </a:graphic>
          </wp:inline>
        </w:drawing>
      </w:r>
    </w:p>
    <w:p w:rsidR="00686E39" w:rsidRDefault="00686E39" w:rsidP="00686E39">
      <w:pPr>
        <w:rPr>
          <w:rFonts w:ascii="Bahnschrift Light Condensed" w:eastAsia="Times New Roman" w:hAnsi="Bahnschrift Light Condensed" w:cs="Times New Roman"/>
          <w:sz w:val="23"/>
          <w:szCs w:val="23"/>
        </w:rPr>
      </w:pPr>
    </w:p>
    <w:p w:rsidR="00686E39" w:rsidRPr="00686E39" w:rsidRDefault="00686E39" w:rsidP="00686E39">
      <w:pPr>
        <w:shd w:val="clear" w:color="auto" w:fill="F8F8F8"/>
        <w:spacing w:line="420" w:lineRule="atLeast"/>
        <w:outlineLvl w:val="1"/>
        <w:rPr>
          <w:rFonts w:ascii="Bahnschrift Light Condensed" w:eastAsia="Times New Roman" w:hAnsi="Bahnschrift Light Condensed" w:cs="Arial"/>
          <w:color w:val="000000"/>
          <w:sz w:val="42"/>
          <w:szCs w:val="42"/>
        </w:rPr>
      </w:pPr>
      <w:r w:rsidRPr="00686E39">
        <w:rPr>
          <w:rFonts w:ascii="Bahnschrift Light Condensed" w:eastAsia="Times New Roman" w:hAnsi="Bahnschrift Light Condensed" w:cs="Arial"/>
          <w:color w:val="000000"/>
          <w:sz w:val="42"/>
          <w:szCs w:val="42"/>
        </w:rPr>
        <w:lastRenderedPageBreak/>
        <w:t>Intensive Care Unit</w:t>
      </w:r>
    </w:p>
    <w:p w:rsidR="00686E39" w:rsidRP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The </w:t>
      </w:r>
      <w:r w:rsidRPr="00686E39">
        <w:rPr>
          <w:rFonts w:ascii="Bahnschrift Light Condensed" w:eastAsia="Times New Roman" w:hAnsi="Bahnschrift Light Condensed" w:cs="Times New Roman"/>
          <w:color w:val="124298"/>
          <w:sz w:val="23"/>
          <w:szCs w:val="23"/>
        </w:rPr>
        <w:t>Intensive Care Unit</w:t>
      </w:r>
      <w:r w:rsidRPr="00686E39">
        <w:rPr>
          <w:rFonts w:ascii="Bahnschrift Light Condensed" w:eastAsia="Times New Roman" w:hAnsi="Bahnschrift Light Condensed" w:cs="Times New Roman"/>
          <w:color w:val="666666"/>
          <w:sz w:val="23"/>
          <w:szCs w:val="23"/>
        </w:rPr>
        <w:t xml:space="preserve"> at </w:t>
      </w:r>
      <w:r>
        <w:rPr>
          <w:rFonts w:ascii="Bahnschrift Light Condensed" w:eastAsia="Times New Roman" w:hAnsi="Bahnschrift Light Condensed" w:cs="Times New Roman"/>
          <w:color w:val="666666"/>
          <w:sz w:val="23"/>
          <w:szCs w:val="23"/>
        </w:rPr>
        <w:t>CUDSH</w:t>
      </w:r>
      <w:r w:rsidRPr="00686E39">
        <w:rPr>
          <w:rFonts w:ascii="Bahnschrift Light Condensed" w:eastAsia="Times New Roman" w:hAnsi="Bahnschrift Light Condensed" w:cs="Times New Roman"/>
          <w:color w:val="666666"/>
          <w:sz w:val="23"/>
          <w:szCs w:val="23"/>
        </w:rPr>
        <w:t xml:space="preserve"> Hospital is a </w:t>
      </w:r>
      <w:r>
        <w:rPr>
          <w:rFonts w:ascii="Bahnschrift Light Condensed" w:eastAsia="Times New Roman" w:hAnsi="Bahnschrift Light Condensed" w:cs="Times New Roman"/>
          <w:color w:val="666666"/>
          <w:sz w:val="23"/>
          <w:szCs w:val="23"/>
        </w:rPr>
        <w:t xml:space="preserve">9 </w:t>
      </w:r>
      <w:r w:rsidRPr="00686E39">
        <w:rPr>
          <w:rFonts w:ascii="Bahnschrift Light Condensed" w:eastAsia="Times New Roman" w:hAnsi="Bahnschrift Light Condensed" w:cs="Times New Roman"/>
          <w:color w:val="666666"/>
          <w:sz w:val="23"/>
          <w:szCs w:val="23"/>
        </w:rPr>
        <w:t>bedded specialized section that provides comprehensive and continuous care for persons who are critically ill. Qualified healthcare professionals or Intensivists who work in the ICU provide round-the-clock intensive monitoring and treatment of critically ill patients seven days a week.</w:t>
      </w:r>
    </w:p>
    <w:p w:rsidR="00686E39" w:rsidRP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Pr>
          <w:rFonts w:ascii="Bahnschrift Light Condensed" w:eastAsia="Times New Roman" w:hAnsi="Bahnschrift Light Condensed" w:cs="Times New Roman"/>
          <w:color w:val="666666"/>
          <w:sz w:val="23"/>
          <w:szCs w:val="23"/>
        </w:rPr>
        <w:t xml:space="preserve">At CUDSH, ICU Care </w:t>
      </w:r>
      <w:r w:rsidRPr="00686E39">
        <w:rPr>
          <w:rFonts w:ascii="Bahnschrift Light Condensed" w:eastAsia="Times New Roman" w:hAnsi="Bahnschrift Light Condensed" w:cs="Times New Roman"/>
          <w:color w:val="666666"/>
          <w:sz w:val="23"/>
          <w:szCs w:val="23"/>
        </w:rPr>
        <w:t>constitutes a multidisciplinary team that including intensivists (clinicians who specialize in critical illness care); pharmacists and nurses; respiratory care therapists; and other medical consultants from specialties including surgery, medicine, gastroenterology, neurology, nephrology and endocrinology.</w:t>
      </w:r>
    </w:p>
    <w:p w:rsidR="00686E39" w:rsidRP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 xml:space="preserve">While the </w:t>
      </w:r>
      <w:proofErr w:type="spellStart"/>
      <w:r w:rsidRPr="00686E39">
        <w:rPr>
          <w:rFonts w:ascii="Bahnschrift Light Condensed" w:eastAsia="Times New Roman" w:hAnsi="Bahnschrift Light Condensed" w:cs="Times New Roman"/>
          <w:color w:val="666666"/>
          <w:sz w:val="23"/>
          <w:szCs w:val="23"/>
        </w:rPr>
        <w:t>intensivist</w:t>
      </w:r>
      <w:proofErr w:type="spellEnd"/>
      <w:r w:rsidRPr="00686E39">
        <w:rPr>
          <w:rFonts w:ascii="Bahnschrift Light Condensed" w:eastAsia="Times New Roman" w:hAnsi="Bahnschrift Light Condensed" w:cs="Times New Roman"/>
          <w:color w:val="666666"/>
          <w:sz w:val="23"/>
          <w:szCs w:val="23"/>
        </w:rPr>
        <w:t xml:space="preserve"> provides treatment management, diagnosis, interventions, and individualized care for each patient recovering from severe illness, the qualified dieticians and the nutritionists take care of the dietary services so as to keep the patient from any nutritional deficiencies. The ICU also has qualified physiotherapists who are available 24 hours for the benefit of the patients.</w:t>
      </w:r>
    </w:p>
    <w:p w:rsidR="00686E39" w:rsidRP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 xml:space="preserve">Utmost care is given to patients with diseases and disorders that are regarded as medical justification for admission to an ICU. These categories include disorders of the cardiac, renal, nervous, pulmonary, and endocrine (hormonal) systems. </w:t>
      </w:r>
    </w:p>
    <w:p w:rsidR="00686E39" w:rsidRP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The mechanical ventilator assists the patient’s breathing, depending on the needs of the patient. For patients who need the greatest amount of assistance, the ventilator fully controls the volume and duration of breath throughout the respiration cycle.</w:t>
      </w:r>
    </w:p>
    <w:p w:rsidR="00686E39" w:rsidRP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 xml:space="preserve">The patients have access to 24 hour dialysis in ICU itself and each bed has high-end multipara monitors to monitor patients. Patients are given 24-hour assessments by the </w:t>
      </w:r>
      <w:proofErr w:type="spellStart"/>
      <w:r w:rsidRPr="00686E39">
        <w:rPr>
          <w:rFonts w:ascii="Bahnschrift Light Condensed" w:eastAsia="Times New Roman" w:hAnsi="Bahnschrift Light Condensed" w:cs="Times New Roman"/>
          <w:color w:val="666666"/>
          <w:sz w:val="23"/>
          <w:szCs w:val="23"/>
        </w:rPr>
        <w:t>intensivist</w:t>
      </w:r>
      <w:proofErr w:type="spellEnd"/>
      <w:r w:rsidRPr="00686E39">
        <w:rPr>
          <w:rFonts w:ascii="Bahnschrift Light Condensed" w:eastAsia="Times New Roman" w:hAnsi="Bahnschrift Light Condensed" w:cs="Times New Roman"/>
          <w:color w:val="666666"/>
          <w:sz w:val="23"/>
          <w:szCs w:val="23"/>
        </w:rPr>
        <w:t>. Preparatory orders for the ICU generally vary from patient to patient since treatment is individualized. Well-coordinated care at the critical care unit includes prompt consultation with other specialists soon after the patient is admitted to the ICU. The patient is connected to monitors that record his/ her vital signs (pulse, blood pressure, and breathing rate).</w:t>
      </w:r>
    </w:p>
    <w:p w:rsidR="00686E39" w:rsidRP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The central monitoring system also enables monitoring of all patients from one place. The Unit has dedicated USG machine and defibrillators. Nursing care also plays an important role in the intensive care unit. The nurse’s role usually includes clinical assessment, diagnosis, and an individualized plan of expected treatment outcomes for each patient. The ICU has qualified staff nurses to take care the patient round the clock.</w:t>
      </w:r>
    </w:p>
    <w:p w:rsid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 xml:space="preserve">Strict infection control protocols practiced at the ICU ensures cent percent sterility. Facilities for isolating critically ill patient with contagious diseases are also available here. </w:t>
      </w:r>
    </w:p>
    <w:p w:rsid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p>
    <w:p w:rsid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p>
    <w:p w:rsidR="00686E39" w:rsidRDefault="00686E39" w:rsidP="00686E39">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p>
    <w:p w:rsidR="00686E39" w:rsidRPr="00686E39" w:rsidRDefault="009E1ED1" w:rsidP="00686E39">
      <w:pPr>
        <w:shd w:val="clear" w:color="auto" w:fill="F8F8F8"/>
        <w:spacing w:line="420" w:lineRule="atLeast"/>
        <w:outlineLvl w:val="1"/>
        <w:rPr>
          <w:rFonts w:ascii="Bahnschrift Light Condensed" w:eastAsia="Times New Roman" w:hAnsi="Bahnschrift Light Condensed" w:cs="Arial"/>
          <w:color w:val="000000"/>
          <w:sz w:val="42"/>
          <w:szCs w:val="42"/>
        </w:rPr>
      </w:pPr>
      <w:r>
        <w:rPr>
          <w:rFonts w:ascii="Bahnschrift Light Condensed" w:eastAsia="Times New Roman" w:hAnsi="Bahnschrift Light Condensed" w:cs="Arial"/>
          <w:color w:val="000000"/>
          <w:sz w:val="42"/>
          <w:szCs w:val="42"/>
        </w:rPr>
        <w:lastRenderedPageBreak/>
        <w:t>Laboratory</w:t>
      </w:r>
    </w:p>
    <w:p w:rsidR="00686E39" w:rsidRPr="00686E39" w:rsidRDefault="00686E39" w:rsidP="00686E39">
      <w:pPr>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 xml:space="preserve">The </w:t>
      </w:r>
      <w:r>
        <w:rPr>
          <w:rFonts w:ascii="Bahnschrift Light Condensed" w:eastAsia="Times New Roman" w:hAnsi="Bahnschrift Light Condensed" w:cs="Times New Roman"/>
          <w:color w:val="666666"/>
          <w:sz w:val="23"/>
          <w:szCs w:val="23"/>
        </w:rPr>
        <w:t>CUDSH</w:t>
      </w:r>
      <w:r w:rsidRPr="00686E39">
        <w:rPr>
          <w:rFonts w:ascii="Bahnschrift Light Condensed" w:eastAsia="Times New Roman" w:hAnsi="Bahnschrift Light Condensed" w:cs="Times New Roman"/>
          <w:color w:val="666666"/>
          <w:sz w:val="23"/>
          <w:szCs w:val="23"/>
        </w:rPr>
        <w:t xml:space="preserve"> is supported by very well-equipped, modern labs for Clinical Pathology, </w:t>
      </w:r>
      <w:proofErr w:type="spellStart"/>
      <w:r w:rsidRPr="00686E39">
        <w:rPr>
          <w:rFonts w:ascii="Bahnschrift Light Condensed" w:eastAsia="Times New Roman" w:hAnsi="Bahnschrift Light Condensed" w:cs="Times New Roman"/>
          <w:color w:val="666666"/>
          <w:sz w:val="23"/>
          <w:szCs w:val="23"/>
        </w:rPr>
        <w:t>Haematology</w:t>
      </w:r>
      <w:proofErr w:type="spellEnd"/>
      <w:r w:rsidRPr="00686E39">
        <w:rPr>
          <w:rFonts w:ascii="Bahnschrift Light Condensed" w:eastAsia="Times New Roman" w:hAnsi="Bahnschrift Light Condensed" w:cs="Times New Roman"/>
          <w:color w:val="666666"/>
          <w:sz w:val="23"/>
          <w:szCs w:val="23"/>
        </w:rPr>
        <w:t xml:space="preserve">, Biochemistry and Microbiology. </w:t>
      </w:r>
      <w:r w:rsidR="009E1ED1">
        <w:rPr>
          <w:rFonts w:ascii="Bahnschrift Light Condensed" w:eastAsia="Times New Roman" w:hAnsi="Bahnschrift Light Condensed" w:cs="Times New Roman"/>
          <w:color w:val="666666"/>
          <w:sz w:val="23"/>
          <w:szCs w:val="23"/>
        </w:rPr>
        <w:t>Our</w:t>
      </w:r>
      <w:r w:rsidRPr="00686E39">
        <w:rPr>
          <w:rFonts w:ascii="Bahnschrift Light Condensed" w:eastAsia="Times New Roman" w:hAnsi="Bahnschrift Light Condensed" w:cs="Times New Roman"/>
          <w:color w:val="666666"/>
          <w:sz w:val="23"/>
          <w:szCs w:val="23"/>
        </w:rPr>
        <w:t xml:space="preserve"> lab</w:t>
      </w:r>
      <w:r w:rsidR="009E1ED1">
        <w:rPr>
          <w:rFonts w:ascii="Bahnschrift Light Condensed" w:eastAsia="Times New Roman" w:hAnsi="Bahnschrift Light Condensed" w:cs="Times New Roman"/>
          <w:color w:val="666666"/>
          <w:sz w:val="23"/>
          <w:szCs w:val="23"/>
        </w:rPr>
        <w:t xml:space="preserve"> is</w:t>
      </w:r>
      <w:r w:rsidRPr="00686E39">
        <w:rPr>
          <w:rFonts w:ascii="Bahnschrift Light Condensed" w:eastAsia="Times New Roman" w:hAnsi="Bahnschrift Light Condensed" w:cs="Times New Roman"/>
          <w:color w:val="666666"/>
          <w:sz w:val="23"/>
          <w:szCs w:val="23"/>
        </w:rPr>
        <w:t xml:space="preserve"> equipped with latest fully computerized state of the art equipments which ensure accuracy and dependability of the investigations done.</w:t>
      </w:r>
    </w:p>
    <w:p w:rsidR="00686E39" w:rsidRPr="00686E39" w:rsidRDefault="00686E39" w:rsidP="00686E39">
      <w:pPr>
        <w:spacing w:before="150" w:after="120" w:line="330" w:lineRule="atLeast"/>
        <w:outlineLvl w:val="2"/>
        <w:rPr>
          <w:rFonts w:ascii="Bahnschrift Light Condensed" w:eastAsia="Times New Roman" w:hAnsi="Bahnschrift Light Condensed" w:cs="Times New Roman"/>
          <w:color w:val="568ADF"/>
          <w:sz w:val="30"/>
          <w:szCs w:val="30"/>
        </w:rPr>
      </w:pPr>
      <w:r w:rsidRPr="00686E39">
        <w:rPr>
          <w:rFonts w:ascii="Bahnschrift Light Condensed" w:eastAsia="Times New Roman" w:hAnsi="Bahnschrift Light Condensed" w:cs="Times New Roman"/>
          <w:color w:val="568ADF"/>
          <w:sz w:val="30"/>
          <w:szCs w:val="30"/>
        </w:rPr>
        <w:t>Microbiology</w:t>
      </w:r>
    </w:p>
    <w:p w:rsidR="00686E39" w:rsidRPr="00686E39" w:rsidRDefault="00686E39" w:rsidP="00686E39">
      <w:pPr>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 xml:space="preserve">The Department of Microbiology is well equipped to teach and diagnose most of the infectious diseases prevalent in the society. The department offers diagnostic services to the hospital regarding Serology. Basic Molecular biology equipment like </w:t>
      </w:r>
      <w:proofErr w:type="spellStart"/>
      <w:r w:rsidRPr="00686E39">
        <w:rPr>
          <w:rFonts w:ascii="Bahnschrift Light Condensed" w:eastAsia="Times New Roman" w:hAnsi="Bahnschrift Light Condensed" w:cs="Times New Roman"/>
          <w:color w:val="666666"/>
          <w:sz w:val="23"/>
          <w:szCs w:val="23"/>
        </w:rPr>
        <w:t>Thermocyler</w:t>
      </w:r>
      <w:proofErr w:type="spellEnd"/>
      <w:r w:rsidRPr="00686E39">
        <w:rPr>
          <w:rFonts w:ascii="Bahnschrift Light Condensed" w:eastAsia="Times New Roman" w:hAnsi="Bahnschrift Light Condensed" w:cs="Times New Roman"/>
          <w:color w:val="666666"/>
          <w:sz w:val="23"/>
          <w:szCs w:val="23"/>
        </w:rPr>
        <w:t>, Gel documentation system, Refrigerated centrifuge etc., are available for research purposes.</w:t>
      </w:r>
    </w:p>
    <w:p w:rsidR="00686E39" w:rsidRPr="00686E39" w:rsidRDefault="00686E39" w:rsidP="00686E39">
      <w:pPr>
        <w:spacing w:before="150" w:after="120" w:line="330" w:lineRule="atLeast"/>
        <w:outlineLvl w:val="2"/>
        <w:rPr>
          <w:rFonts w:ascii="Bahnschrift Light Condensed" w:eastAsia="Times New Roman" w:hAnsi="Bahnschrift Light Condensed" w:cs="Times New Roman"/>
          <w:color w:val="568ADF"/>
          <w:sz w:val="30"/>
          <w:szCs w:val="30"/>
        </w:rPr>
      </w:pPr>
      <w:r w:rsidRPr="00686E39">
        <w:rPr>
          <w:rFonts w:ascii="Bahnschrift Light Condensed" w:eastAsia="Times New Roman" w:hAnsi="Bahnschrift Light Condensed" w:cs="Times New Roman"/>
          <w:color w:val="568ADF"/>
          <w:sz w:val="30"/>
          <w:szCs w:val="30"/>
        </w:rPr>
        <w:t>Biochemistry</w:t>
      </w:r>
    </w:p>
    <w:p w:rsidR="009E1ED1" w:rsidRPr="00686E39" w:rsidRDefault="00686E39" w:rsidP="009E1ED1">
      <w:pPr>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The biochemistry laboratory of the hospital is equipped with modern equipment</w:t>
      </w:r>
      <w:r w:rsidR="009E1ED1">
        <w:rPr>
          <w:rFonts w:ascii="Bahnschrift Light Condensed" w:eastAsia="Times New Roman" w:hAnsi="Bahnschrift Light Condensed" w:cs="Times New Roman"/>
          <w:color w:val="666666"/>
          <w:sz w:val="23"/>
          <w:szCs w:val="23"/>
        </w:rPr>
        <w:t>s/</w:t>
      </w:r>
    </w:p>
    <w:p w:rsidR="00686E39" w:rsidRPr="00686E39" w:rsidRDefault="00686E39" w:rsidP="00686E39">
      <w:pPr>
        <w:spacing w:after="240" w:line="360" w:lineRule="atLeast"/>
        <w:jc w:val="both"/>
        <w:rPr>
          <w:rFonts w:ascii="Bahnschrift Light Condensed" w:eastAsia="Times New Roman" w:hAnsi="Bahnschrift Light Condensed" w:cs="Times New Roman"/>
          <w:color w:val="666666"/>
          <w:sz w:val="23"/>
          <w:szCs w:val="23"/>
        </w:rPr>
      </w:pPr>
      <w:r w:rsidRPr="00686E39">
        <w:rPr>
          <w:rFonts w:ascii="Bahnschrift Light Condensed" w:eastAsia="Times New Roman" w:hAnsi="Bahnschrift Light Condensed" w:cs="Times New Roman"/>
          <w:color w:val="666666"/>
          <w:sz w:val="23"/>
          <w:szCs w:val="23"/>
        </w:rPr>
        <w:t xml:space="preserve">The lab has a work force of about </w:t>
      </w:r>
      <w:r w:rsidR="009E1ED1">
        <w:rPr>
          <w:rFonts w:ascii="Bahnschrift Light Condensed" w:eastAsia="Times New Roman" w:hAnsi="Bahnschrift Light Condensed" w:cs="Times New Roman"/>
          <w:color w:val="666666"/>
          <w:sz w:val="23"/>
          <w:szCs w:val="23"/>
        </w:rPr>
        <w:t>6</w:t>
      </w:r>
      <w:r w:rsidRPr="00686E39">
        <w:rPr>
          <w:rFonts w:ascii="Bahnschrift Light Condensed" w:eastAsia="Times New Roman" w:hAnsi="Bahnschrift Light Condensed" w:cs="Times New Roman"/>
          <w:color w:val="666666"/>
          <w:sz w:val="23"/>
          <w:szCs w:val="23"/>
        </w:rPr>
        <w:t xml:space="preserve"> qualified well trained technicians and technologist running the laboratory 24/7 all 365days.</w:t>
      </w:r>
    </w:p>
    <w:p w:rsidR="00686E39" w:rsidRPr="00686E39" w:rsidRDefault="009E1ED1" w:rsidP="00686E39">
      <w:pPr>
        <w:shd w:val="clear" w:color="auto" w:fill="F8F8F8"/>
        <w:spacing w:after="240" w:line="360" w:lineRule="atLeast"/>
        <w:jc w:val="both"/>
        <w:rPr>
          <w:rFonts w:ascii="Bahnschrift Light Condensed" w:eastAsia="Times New Roman" w:hAnsi="Bahnschrift Light Condensed" w:cs="Times New Roman"/>
          <w:color w:val="666666"/>
          <w:sz w:val="40"/>
          <w:szCs w:val="40"/>
        </w:rPr>
      </w:pPr>
      <w:r>
        <w:rPr>
          <w:rFonts w:ascii="Bahnschrift Light Condensed" w:eastAsia="Times New Roman" w:hAnsi="Bahnschrift Light Condensed" w:cs="Times New Roman"/>
          <w:color w:val="666666"/>
          <w:sz w:val="40"/>
          <w:szCs w:val="40"/>
        </w:rPr>
        <w:t xml:space="preserve">Mediclaim / </w:t>
      </w:r>
      <w:r w:rsidRPr="009E1ED1">
        <w:rPr>
          <w:rFonts w:ascii="Bahnschrift Light Condensed" w:eastAsia="Times New Roman" w:hAnsi="Bahnschrift Light Condensed" w:cs="Times New Roman"/>
          <w:color w:val="666666"/>
          <w:sz w:val="40"/>
          <w:szCs w:val="40"/>
        </w:rPr>
        <w:t>Health Insurance</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proofErr w:type="spellStart"/>
      <w:r w:rsidRPr="009E1ED1">
        <w:rPr>
          <w:rFonts w:ascii="Bahnschrift Light Condensed" w:eastAsia="Times New Roman" w:hAnsi="Bahnschrift Light Condensed" w:cs="Arial"/>
          <w:color w:val="666666"/>
          <w:sz w:val="23"/>
          <w:szCs w:val="23"/>
        </w:rPr>
        <w:t>Medi</w:t>
      </w:r>
      <w:proofErr w:type="spellEnd"/>
      <w:r w:rsidRPr="009E1ED1">
        <w:rPr>
          <w:rFonts w:ascii="Bahnschrift Light Condensed" w:eastAsia="Times New Roman" w:hAnsi="Bahnschrift Light Condensed" w:cs="Arial"/>
          <w:color w:val="666666"/>
          <w:sz w:val="23"/>
          <w:szCs w:val="23"/>
        </w:rPr>
        <w:t xml:space="preserve"> Assist India </w:t>
      </w:r>
      <w:proofErr w:type="spellStart"/>
      <w:r w:rsidRPr="009E1ED1">
        <w:rPr>
          <w:rFonts w:ascii="Bahnschrift Light Condensed" w:eastAsia="Times New Roman" w:hAnsi="Bahnschrift Light Condensed" w:cs="Arial"/>
          <w:color w:val="666666"/>
          <w:sz w:val="23"/>
          <w:szCs w:val="23"/>
        </w:rPr>
        <w:t>Pvt</w:t>
      </w:r>
      <w:proofErr w:type="spellEnd"/>
      <w:r w:rsidRPr="009E1ED1">
        <w:rPr>
          <w:rFonts w:ascii="Bahnschrift Light Condensed" w:eastAsia="Times New Roman" w:hAnsi="Bahnschrift Light Condensed" w:cs="Arial"/>
          <w:color w:val="666666"/>
          <w:sz w:val="23"/>
          <w:szCs w:val="23"/>
        </w:rPr>
        <w:t xml:space="preserve">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Vidal Health TPA Services</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Star Health &amp; Allied Insurance Company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ICICI Lombard GIC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Family Health Plan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United Healthcare Parekh TPA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Bajaj Allianz General Insurance Company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proofErr w:type="spellStart"/>
      <w:r w:rsidRPr="009E1ED1">
        <w:rPr>
          <w:rFonts w:ascii="Bahnschrift Light Condensed" w:eastAsia="Times New Roman" w:hAnsi="Bahnschrift Light Condensed" w:cs="Arial"/>
          <w:color w:val="666666"/>
          <w:sz w:val="23"/>
          <w:szCs w:val="23"/>
        </w:rPr>
        <w:t>Vipul</w:t>
      </w:r>
      <w:proofErr w:type="spellEnd"/>
      <w:r w:rsidRPr="009E1ED1">
        <w:rPr>
          <w:rFonts w:ascii="Bahnschrift Light Condensed" w:eastAsia="Times New Roman" w:hAnsi="Bahnschrift Light Condensed" w:cs="Arial"/>
          <w:color w:val="666666"/>
          <w:sz w:val="23"/>
          <w:szCs w:val="23"/>
        </w:rPr>
        <w:t xml:space="preserve"> Med Corp TPA </w:t>
      </w:r>
      <w:proofErr w:type="spellStart"/>
      <w:r w:rsidRPr="009E1ED1">
        <w:rPr>
          <w:rFonts w:ascii="Bahnschrift Light Condensed" w:eastAsia="Times New Roman" w:hAnsi="Bahnschrift Light Condensed" w:cs="Arial"/>
          <w:color w:val="666666"/>
          <w:sz w:val="23"/>
          <w:szCs w:val="23"/>
        </w:rPr>
        <w:t>Pvt</w:t>
      </w:r>
      <w:proofErr w:type="spellEnd"/>
      <w:r w:rsidRPr="009E1ED1">
        <w:rPr>
          <w:rFonts w:ascii="Bahnschrift Light Condensed" w:eastAsia="Times New Roman" w:hAnsi="Bahnschrift Light Condensed" w:cs="Arial"/>
          <w:color w:val="666666"/>
          <w:sz w:val="23"/>
          <w:szCs w:val="23"/>
        </w:rPr>
        <w:t xml:space="preserve">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Apollo Munich Health Insurance Co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Paramount Health Services TPA </w:t>
      </w:r>
      <w:proofErr w:type="spellStart"/>
      <w:r w:rsidRPr="009E1ED1">
        <w:rPr>
          <w:rFonts w:ascii="Bahnschrift Light Condensed" w:eastAsia="Times New Roman" w:hAnsi="Bahnschrift Light Condensed" w:cs="Arial"/>
          <w:color w:val="666666"/>
          <w:sz w:val="23"/>
          <w:szCs w:val="23"/>
        </w:rPr>
        <w:t>Pvt</w:t>
      </w:r>
      <w:proofErr w:type="spellEnd"/>
      <w:r w:rsidRPr="009E1ED1">
        <w:rPr>
          <w:rFonts w:ascii="Bahnschrift Light Condensed" w:eastAsia="Times New Roman" w:hAnsi="Bahnschrift Light Condensed" w:cs="Arial"/>
          <w:color w:val="666666"/>
          <w:sz w:val="23"/>
          <w:szCs w:val="23"/>
        </w:rPr>
        <w:t xml:space="preserve"> Ltd</w:t>
      </w:r>
    </w:p>
    <w:p w:rsidR="009E1ED1" w:rsidRPr="009E1ED1" w:rsidRDefault="009E1ED1" w:rsidP="009E1ED1">
      <w:pPr>
        <w:numPr>
          <w:ilvl w:val="0"/>
          <w:numId w:val="11"/>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MD India Healthcare Services Private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CIGNA TTK Health Insurance Company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Dedicated Healthcare Services TPA India </w:t>
      </w:r>
      <w:proofErr w:type="spellStart"/>
      <w:r w:rsidRPr="009E1ED1">
        <w:rPr>
          <w:rFonts w:ascii="Bahnschrift Light Condensed" w:eastAsia="Times New Roman" w:hAnsi="Bahnschrift Light Condensed" w:cs="Arial"/>
          <w:color w:val="666666"/>
          <w:sz w:val="23"/>
          <w:szCs w:val="23"/>
        </w:rPr>
        <w:t>Pvt</w:t>
      </w:r>
      <w:proofErr w:type="spellEnd"/>
      <w:r w:rsidRPr="009E1ED1">
        <w:rPr>
          <w:rFonts w:ascii="Bahnschrift Light Condensed" w:eastAsia="Times New Roman" w:hAnsi="Bahnschrift Light Condensed" w:cs="Arial"/>
          <w:color w:val="666666"/>
          <w:sz w:val="23"/>
          <w:szCs w:val="23"/>
        </w:rPr>
        <w:t xml:space="preserve">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lastRenderedPageBreak/>
        <w:t xml:space="preserve">L&amp;T Insurance Company </w:t>
      </w:r>
      <w:proofErr w:type="spellStart"/>
      <w:r w:rsidRPr="009E1ED1">
        <w:rPr>
          <w:rFonts w:ascii="Bahnschrift Light Condensed" w:eastAsia="Times New Roman" w:hAnsi="Bahnschrift Light Condensed" w:cs="Arial"/>
          <w:color w:val="666666"/>
          <w:sz w:val="23"/>
          <w:szCs w:val="23"/>
        </w:rPr>
        <w:t>LtdM</w:t>
      </w:r>
      <w:proofErr w:type="spellEnd"/>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Heritage TPA </w:t>
      </w:r>
      <w:proofErr w:type="spellStart"/>
      <w:r w:rsidRPr="009E1ED1">
        <w:rPr>
          <w:rFonts w:ascii="Bahnschrift Light Condensed" w:eastAsia="Times New Roman" w:hAnsi="Bahnschrift Light Condensed" w:cs="Arial"/>
          <w:color w:val="666666"/>
          <w:sz w:val="23"/>
          <w:szCs w:val="23"/>
        </w:rPr>
        <w:t>Pvt</w:t>
      </w:r>
      <w:proofErr w:type="spellEnd"/>
      <w:r w:rsidRPr="009E1ED1">
        <w:rPr>
          <w:rFonts w:ascii="Bahnschrift Light Condensed" w:eastAsia="Times New Roman" w:hAnsi="Bahnschrift Light Condensed" w:cs="Arial"/>
          <w:color w:val="666666"/>
          <w:sz w:val="23"/>
          <w:szCs w:val="23"/>
        </w:rPr>
        <w:t xml:space="preserve">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proofErr w:type="spellStart"/>
      <w:r w:rsidRPr="009E1ED1">
        <w:rPr>
          <w:rFonts w:ascii="Bahnschrift Light Condensed" w:eastAsia="Times New Roman" w:hAnsi="Bahnschrift Light Condensed" w:cs="Arial"/>
          <w:color w:val="666666"/>
          <w:sz w:val="23"/>
          <w:szCs w:val="23"/>
        </w:rPr>
        <w:t>Religare</w:t>
      </w:r>
      <w:proofErr w:type="spellEnd"/>
      <w:r w:rsidRPr="009E1ED1">
        <w:rPr>
          <w:rFonts w:ascii="Bahnschrift Light Condensed" w:eastAsia="Times New Roman" w:hAnsi="Bahnschrift Light Condensed" w:cs="Arial"/>
          <w:color w:val="666666"/>
          <w:sz w:val="23"/>
          <w:szCs w:val="23"/>
        </w:rPr>
        <w:t xml:space="preserve"> Health Insurance Company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proofErr w:type="spellStart"/>
      <w:r w:rsidRPr="009E1ED1">
        <w:rPr>
          <w:rFonts w:ascii="Bahnschrift Light Condensed" w:eastAsia="Times New Roman" w:hAnsi="Bahnschrift Light Condensed" w:cs="Arial"/>
          <w:color w:val="666666"/>
          <w:sz w:val="23"/>
          <w:szCs w:val="23"/>
        </w:rPr>
        <w:t>Cholamandalam</w:t>
      </w:r>
      <w:proofErr w:type="spellEnd"/>
      <w:r w:rsidRPr="009E1ED1">
        <w:rPr>
          <w:rFonts w:ascii="Bahnschrift Light Condensed" w:eastAsia="Times New Roman" w:hAnsi="Bahnschrift Light Condensed" w:cs="Arial"/>
          <w:color w:val="666666"/>
          <w:sz w:val="23"/>
          <w:szCs w:val="23"/>
        </w:rPr>
        <w:t xml:space="preserve"> MS general Insurance Company Limited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proofErr w:type="spellStart"/>
      <w:r w:rsidRPr="009E1ED1">
        <w:rPr>
          <w:rFonts w:ascii="Bahnschrift Light Condensed" w:eastAsia="Times New Roman" w:hAnsi="Bahnschrift Light Condensed" w:cs="Arial"/>
          <w:color w:val="666666"/>
          <w:sz w:val="23"/>
          <w:szCs w:val="23"/>
        </w:rPr>
        <w:t>Medsave</w:t>
      </w:r>
      <w:proofErr w:type="spellEnd"/>
      <w:r w:rsidRPr="009E1ED1">
        <w:rPr>
          <w:rFonts w:ascii="Bahnschrift Light Condensed" w:eastAsia="Times New Roman" w:hAnsi="Bahnschrift Light Condensed" w:cs="Arial"/>
          <w:color w:val="666666"/>
          <w:sz w:val="23"/>
          <w:szCs w:val="23"/>
        </w:rPr>
        <w:t xml:space="preserve"> Healthcare TPA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Max </w:t>
      </w:r>
      <w:proofErr w:type="spellStart"/>
      <w:r w:rsidRPr="009E1ED1">
        <w:rPr>
          <w:rFonts w:ascii="Bahnschrift Light Condensed" w:eastAsia="Times New Roman" w:hAnsi="Bahnschrift Light Condensed" w:cs="Arial"/>
          <w:color w:val="666666"/>
          <w:sz w:val="23"/>
          <w:szCs w:val="23"/>
        </w:rPr>
        <w:t>Bupha</w:t>
      </w:r>
      <w:proofErr w:type="spellEnd"/>
      <w:r w:rsidRPr="009E1ED1">
        <w:rPr>
          <w:rFonts w:ascii="Bahnschrift Light Condensed" w:eastAsia="Times New Roman" w:hAnsi="Bahnschrift Light Condensed" w:cs="Arial"/>
          <w:color w:val="666666"/>
          <w:sz w:val="23"/>
          <w:szCs w:val="23"/>
        </w:rPr>
        <w:t xml:space="preserve"> Health Insurance Company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Reliance GIC Ltd</w:t>
      </w:r>
    </w:p>
    <w:p w:rsidR="009E1ED1" w:rsidRPr="009E1ED1" w:rsidRDefault="009E1ED1" w:rsidP="009E1ED1">
      <w:pPr>
        <w:numPr>
          <w:ilvl w:val="0"/>
          <w:numId w:val="12"/>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E-</w:t>
      </w:r>
      <w:proofErr w:type="spellStart"/>
      <w:r w:rsidRPr="009E1ED1">
        <w:rPr>
          <w:rFonts w:ascii="Bahnschrift Light Condensed" w:eastAsia="Times New Roman" w:hAnsi="Bahnschrift Light Condensed" w:cs="Arial"/>
          <w:color w:val="666666"/>
          <w:sz w:val="23"/>
          <w:szCs w:val="23"/>
        </w:rPr>
        <w:t>Mediteck</w:t>
      </w:r>
      <w:proofErr w:type="spellEnd"/>
      <w:r w:rsidRPr="009E1ED1">
        <w:rPr>
          <w:rFonts w:ascii="Bahnschrift Light Condensed" w:eastAsia="Times New Roman" w:hAnsi="Bahnschrift Light Condensed" w:cs="Arial"/>
          <w:color w:val="666666"/>
          <w:sz w:val="23"/>
          <w:szCs w:val="23"/>
        </w:rPr>
        <w:t xml:space="preserve"> TPA Services Ltd</w:t>
      </w:r>
    </w:p>
    <w:p w:rsidR="009E1ED1" w:rsidRPr="009E1ED1" w:rsidRDefault="009E1ED1" w:rsidP="009E1ED1">
      <w:pPr>
        <w:spacing w:before="150" w:after="120" w:line="330" w:lineRule="atLeast"/>
        <w:outlineLvl w:val="2"/>
        <w:rPr>
          <w:rFonts w:ascii="Bahnschrift Light Condensed" w:eastAsia="Times New Roman" w:hAnsi="Bahnschrift Light Condensed" w:cs="Times New Roman"/>
          <w:color w:val="568ADF"/>
          <w:sz w:val="30"/>
          <w:szCs w:val="30"/>
        </w:rPr>
      </w:pPr>
      <w:r w:rsidRPr="009E1ED1">
        <w:rPr>
          <w:rFonts w:ascii="Bahnschrift Light Condensed" w:eastAsia="Times New Roman" w:hAnsi="Bahnschrift Light Condensed" w:cs="Times New Roman"/>
          <w:color w:val="568ADF"/>
          <w:sz w:val="30"/>
          <w:szCs w:val="30"/>
        </w:rPr>
        <w:t>Cashless Claims</w:t>
      </w:r>
      <w:r>
        <w:rPr>
          <w:rFonts w:ascii="Bahnschrift Light Condensed" w:eastAsia="Times New Roman" w:hAnsi="Bahnschrift Light Condensed" w:cs="Times New Roman"/>
          <w:color w:val="568ADF"/>
          <w:sz w:val="30"/>
          <w:szCs w:val="30"/>
        </w:rPr>
        <w:t xml:space="preserve"> Procedure:</w:t>
      </w:r>
    </w:p>
    <w:p w:rsidR="009E1ED1" w:rsidRPr="009E1ED1" w:rsidRDefault="009E1ED1" w:rsidP="009E1ED1">
      <w:pPr>
        <w:spacing w:before="150" w:after="120" w:line="330" w:lineRule="atLeast"/>
        <w:outlineLvl w:val="2"/>
        <w:rPr>
          <w:rFonts w:ascii="Bahnschrift Light Condensed" w:eastAsia="Times New Roman" w:hAnsi="Bahnschrift Light Condensed" w:cs="Times New Roman"/>
          <w:color w:val="568ADF"/>
          <w:sz w:val="30"/>
          <w:szCs w:val="30"/>
        </w:rPr>
      </w:pPr>
      <w:r w:rsidRPr="009E1ED1">
        <w:rPr>
          <w:rFonts w:ascii="Bahnschrift Light Condensed" w:eastAsia="Times New Roman" w:hAnsi="Bahnschrift Light Condensed" w:cs="Times New Roman"/>
          <w:color w:val="568ADF"/>
          <w:sz w:val="30"/>
          <w:szCs w:val="30"/>
        </w:rPr>
        <w:t>A. Admission Procedures</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To check the availability for cashless through ID Cards</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The beneficiaries (patient) will be identified by the provider (hospital) on the basis of an ID card issued from TPA to all the beneficiaries.</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The ID card shall have photograph and signature or thumb impression of the Patient.</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Whenever there is a need for hospitalization the policyholder should bring their ID card and policy copy.</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Insurance clerk will verify following details through ID card &amp; policy copy</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TPA Name</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Corporate name</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Patients name and spelling</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Card validity period</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Age verification</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Photograph verification</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Pre</w:t>
      </w:r>
      <w:r>
        <w:rPr>
          <w:rFonts w:ascii="Bahnschrift Light Condensed" w:eastAsia="Times New Roman" w:hAnsi="Bahnschrift Light Condensed" w:cs="Arial"/>
          <w:color w:val="666666"/>
          <w:sz w:val="23"/>
          <w:szCs w:val="23"/>
        </w:rPr>
        <w:t>-</w:t>
      </w:r>
      <w:r w:rsidRPr="009E1ED1">
        <w:rPr>
          <w:rFonts w:ascii="Bahnschrift Light Condensed" w:eastAsia="Times New Roman" w:hAnsi="Bahnschrift Light Condensed" w:cs="Arial"/>
          <w:color w:val="666666"/>
          <w:sz w:val="23"/>
          <w:szCs w:val="23"/>
        </w:rPr>
        <w:t>existing coverage</w:t>
      </w:r>
    </w:p>
    <w:p w:rsidR="009E1ED1" w:rsidRPr="009E1ED1" w:rsidRDefault="009E1ED1" w:rsidP="009E1ED1">
      <w:pPr>
        <w:numPr>
          <w:ilvl w:val="0"/>
          <w:numId w:val="13"/>
        </w:numPr>
        <w:pBdr>
          <w:top w:val="single" w:sz="6" w:space="11" w:color="DDDDDD"/>
          <w:left w:val="single" w:sz="6" w:space="15" w:color="DDDDDD"/>
          <w:bottom w:val="single" w:sz="6" w:space="11" w:color="DDDDDD"/>
          <w:right w:val="single" w:sz="6" w:space="15" w:color="DDDDDD"/>
        </w:pBdr>
        <w:shd w:val="clear" w:color="auto" w:fill="F0F0F0"/>
        <w:spacing w:after="150" w:line="240" w:lineRule="auto"/>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Sum-insured</w:t>
      </w:r>
    </w:p>
    <w:p w:rsidR="009E1ED1" w:rsidRPr="009E1ED1" w:rsidRDefault="00E70970" w:rsidP="009E1ED1">
      <w:pPr>
        <w:spacing w:after="240" w:line="360" w:lineRule="atLeast"/>
        <w:jc w:val="both"/>
        <w:rPr>
          <w:rFonts w:ascii="Bahnschrift Light Condensed" w:eastAsia="Times New Roman" w:hAnsi="Bahnschrift Light Condensed" w:cs="Times New Roman"/>
          <w:color w:val="666666"/>
          <w:sz w:val="23"/>
          <w:szCs w:val="23"/>
        </w:rPr>
      </w:pPr>
      <w:r>
        <w:rPr>
          <w:rFonts w:ascii="Bahnschrift Light Condensed" w:eastAsia="Times New Roman" w:hAnsi="Bahnschrift Light Condensed" w:cs="Times New Roman"/>
          <w:color w:val="666666"/>
          <w:sz w:val="23"/>
          <w:szCs w:val="23"/>
        </w:rPr>
        <w:t>Our Insurance Coordinator will e</w:t>
      </w:r>
      <w:r w:rsidR="009E1ED1" w:rsidRPr="009E1ED1">
        <w:rPr>
          <w:rFonts w:ascii="Bahnschrift Light Condensed" w:eastAsia="Times New Roman" w:hAnsi="Bahnschrift Light Condensed" w:cs="Times New Roman"/>
          <w:color w:val="666666"/>
          <w:sz w:val="23"/>
          <w:szCs w:val="23"/>
        </w:rPr>
        <w:t>xplain clearly about the terms &amp; conditions for availing cashless facility to the patient</w:t>
      </w:r>
      <w:r>
        <w:rPr>
          <w:rFonts w:ascii="Bahnschrift Light Condensed" w:eastAsia="Times New Roman" w:hAnsi="Bahnschrift Light Condensed" w:cs="Times New Roman"/>
          <w:color w:val="666666"/>
          <w:sz w:val="23"/>
          <w:szCs w:val="23"/>
        </w:rPr>
        <w:t>/attendant</w:t>
      </w:r>
      <w:r w:rsidR="009E1ED1" w:rsidRPr="009E1ED1">
        <w:rPr>
          <w:rFonts w:ascii="Bahnschrift Light Condensed" w:eastAsia="Times New Roman" w:hAnsi="Bahnschrift Light Condensed" w:cs="Times New Roman"/>
          <w:color w:val="666666"/>
          <w:sz w:val="23"/>
          <w:szCs w:val="23"/>
        </w:rPr>
        <w:t>.</w:t>
      </w:r>
    </w:p>
    <w:p w:rsidR="009E1ED1" w:rsidRPr="009E1ED1" w:rsidRDefault="009E1ED1" w:rsidP="009E1ED1">
      <w:pPr>
        <w:spacing w:before="150" w:after="120" w:line="330" w:lineRule="atLeast"/>
        <w:outlineLvl w:val="2"/>
        <w:rPr>
          <w:rFonts w:ascii="Bahnschrift Light Condensed" w:eastAsia="Times New Roman" w:hAnsi="Bahnschrift Light Condensed" w:cs="Times New Roman"/>
          <w:color w:val="568ADF"/>
          <w:sz w:val="30"/>
          <w:szCs w:val="30"/>
        </w:rPr>
      </w:pPr>
      <w:r w:rsidRPr="009E1ED1">
        <w:rPr>
          <w:rFonts w:ascii="Bahnschrift Light Condensed" w:eastAsia="Times New Roman" w:hAnsi="Bahnschrift Light Condensed" w:cs="Times New Roman"/>
          <w:color w:val="568ADF"/>
          <w:sz w:val="30"/>
          <w:szCs w:val="30"/>
        </w:rPr>
        <w:lastRenderedPageBreak/>
        <w:t>B. Pre-Authorization</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The terms &amp; conditions for providing cashless facilities to the patient.</w:t>
      </w:r>
    </w:p>
    <w:p w:rsidR="009E1ED1" w:rsidRPr="009E1ED1" w:rsidRDefault="009E1ED1" w:rsidP="009E1ED1">
      <w:pPr>
        <w:numPr>
          <w:ilvl w:val="0"/>
          <w:numId w:val="1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When a doctor plans for </w:t>
      </w:r>
      <w:r w:rsidR="00E70970" w:rsidRPr="009E1ED1">
        <w:rPr>
          <w:rFonts w:ascii="Bahnschrift Light Condensed" w:eastAsia="Times New Roman" w:hAnsi="Bahnschrift Light Condensed" w:cs="Arial"/>
          <w:color w:val="666666"/>
          <w:sz w:val="23"/>
          <w:szCs w:val="23"/>
        </w:rPr>
        <w:t>admission,</w:t>
      </w:r>
      <w:r w:rsidRPr="009E1ED1">
        <w:rPr>
          <w:rFonts w:ascii="Bahnschrift Light Condensed" w:eastAsia="Times New Roman" w:hAnsi="Bahnschrift Light Condensed" w:cs="Arial"/>
          <w:color w:val="666666"/>
          <w:sz w:val="23"/>
          <w:szCs w:val="23"/>
        </w:rPr>
        <w:t xml:space="preserve"> the insurance staff will verify the ID </w:t>
      </w:r>
      <w:r w:rsidR="00E70970" w:rsidRPr="009E1ED1">
        <w:rPr>
          <w:rFonts w:ascii="Bahnschrift Light Condensed" w:eastAsia="Times New Roman" w:hAnsi="Bahnschrift Light Condensed" w:cs="Arial"/>
          <w:color w:val="666666"/>
          <w:sz w:val="23"/>
          <w:szCs w:val="23"/>
        </w:rPr>
        <w:t>Card,</w:t>
      </w:r>
      <w:r w:rsidRPr="009E1ED1">
        <w:rPr>
          <w:rFonts w:ascii="Bahnschrift Light Condensed" w:eastAsia="Times New Roman" w:hAnsi="Bahnschrift Light Condensed" w:cs="Arial"/>
          <w:color w:val="666666"/>
          <w:sz w:val="23"/>
          <w:szCs w:val="23"/>
        </w:rPr>
        <w:t xml:space="preserve"> Photo </w:t>
      </w:r>
      <w:proofErr w:type="gramStart"/>
      <w:r w:rsidRPr="009E1ED1">
        <w:rPr>
          <w:rFonts w:ascii="Bahnschrift Light Condensed" w:eastAsia="Times New Roman" w:hAnsi="Bahnschrift Light Condensed" w:cs="Arial"/>
          <w:color w:val="666666"/>
          <w:sz w:val="23"/>
          <w:szCs w:val="23"/>
        </w:rPr>
        <w:t>Id ,</w:t>
      </w:r>
      <w:proofErr w:type="gramEnd"/>
      <w:r w:rsidRPr="009E1ED1">
        <w:rPr>
          <w:rFonts w:ascii="Bahnschrift Light Condensed" w:eastAsia="Times New Roman" w:hAnsi="Bahnschrift Light Condensed" w:cs="Arial"/>
          <w:color w:val="666666"/>
          <w:sz w:val="23"/>
          <w:szCs w:val="23"/>
        </w:rPr>
        <w:t xml:space="preserve"> Policy Copy and gets the concerned pre-authorization form filled up and signed with the seal of the doctor. The Patient / attender has to sign and enter the contact number in the pre-auth form. The same is sent to TPA / IC along with relevant investigations reports in case of planned admission. This can be done up to 7 days prior to expected date of admission.</w:t>
      </w:r>
    </w:p>
    <w:p w:rsidR="009E1ED1" w:rsidRPr="009E1ED1" w:rsidRDefault="009E1ED1" w:rsidP="009E1ED1">
      <w:pPr>
        <w:numPr>
          <w:ilvl w:val="0"/>
          <w:numId w:val="1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In case of emergency admission the pre-authorization form should be sent within 24 hours after </w:t>
      </w:r>
      <w:r w:rsidR="00E70970" w:rsidRPr="009E1ED1">
        <w:rPr>
          <w:rFonts w:ascii="Bahnschrift Light Condensed" w:eastAsia="Times New Roman" w:hAnsi="Bahnschrift Light Condensed" w:cs="Arial"/>
          <w:color w:val="666666"/>
          <w:sz w:val="23"/>
          <w:szCs w:val="23"/>
        </w:rPr>
        <w:t xml:space="preserve">admission. </w:t>
      </w:r>
      <w:r w:rsidRPr="009E1ED1">
        <w:rPr>
          <w:rFonts w:ascii="Bahnschrift Light Condensed" w:eastAsia="Times New Roman" w:hAnsi="Bahnschrift Light Condensed" w:cs="Arial"/>
          <w:color w:val="666666"/>
          <w:sz w:val="23"/>
          <w:szCs w:val="23"/>
        </w:rPr>
        <w:t>Any delay has to be communicated to TPA by insurance staff.</w:t>
      </w:r>
    </w:p>
    <w:p w:rsidR="009E1ED1" w:rsidRPr="009E1ED1" w:rsidRDefault="009E1ED1" w:rsidP="009E1ED1">
      <w:pPr>
        <w:numPr>
          <w:ilvl w:val="0"/>
          <w:numId w:val="1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The Pre authorization approval issued by the insurance company will have the following details like amount </w:t>
      </w:r>
      <w:r w:rsidR="00E70970" w:rsidRPr="009E1ED1">
        <w:rPr>
          <w:rFonts w:ascii="Bahnschrift Light Condensed" w:eastAsia="Times New Roman" w:hAnsi="Bahnschrift Light Condensed" w:cs="Arial"/>
          <w:color w:val="666666"/>
          <w:sz w:val="23"/>
          <w:szCs w:val="23"/>
        </w:rPr>
        <w:t>guaranteed,</w:t>
      </w:r>
      <w:r w:rsidRPr="009E1ED1">
        <w:rPr>
          <w:rFonts w:ascii="Bahnschrift Light Condensed" w:eastAsia="Times New Roman" w:hAnsi="Bahnschrift Light Condensed" w:cs="Arial"/>
          <w:color w:val="666666"/>
          <w:sz w:val="23"/>
          <w:szCs w:val="23"/>
        </w:rPr>
        <w:t xml:space="preserve"> sub limits for room category, surgical fees etc</w:t>
      </w:r>
      <w:r w:rsidR="00E70970">
        <w:rPr>
          <w:rFonts w:ascii="Bahnschrift Light Condensed" w:eastAsia="Times New Roman" w:hAnsi="Bahnschrift Light Condensed" w:cs="Arial"/>
          <w:color w:val="666666"/>
          <w:sz w:val="23"/>
          <w:szCs w:val="23"/>
        </w:rPr>
        <w:t>.</w:t>
      </w:r>
      <w:r w:rsidRPr="009E1ED1">
        <w:rPr>
          <w:rFonts w:ascii="Bahnschrift Light Condensed" w:eastAsia="Times New Roman" w:hAnsi="Bahnschrift Light Condensed" w:cs="Arial"/>
          <w:color w:val="666666"/>
          <w:sz w:val="23"/>
          <w:szCs w:val="23"/>
        </w:rPr>
        <w:t xml:space="preserve">, eligibility of </w:t>
      </w:r>
      <w:r w:rsidR="00E70970" w:rsidRPr="009E1ED1">
        <w:rPr>
          <w:rFonts w:ascii="Bahnschrift Light Condensed" w:eastAsia="Times New Roman" w:hAnsi="Bahnschrift Light Condensed" w:cs="Arial"/>
          <w:color w:val="666666"/>
          <w:sz w:val="23"/>
          <w:szCs w:val="23"/>
        </w:rPr>
        <w:t>beneficiary,</w:t>
      </w:r>
      <w:r w:rsidRPr="009E1ED1">
        <w:rPr>
          <w:rFonts w:ascii="Bahnschrift Light Condensed" w:eastAsia="Times New Roman" w:hAnsi="Bahnschrift Light Condensed" w:cs="Arial"/>
          <w:color w:val="666666"/>
          <w:sz w:val="23"/>
          <w:szCs w:val="23"/>
        </w:rPr>
        <w:t xml:space="preserve"> validity </w:t>
      </w:r>
      <w:proofErr w:type="gramStart"/>
      <w:r w:rsidRPr="009E1ED1">
        <w:rPr>
          <w:rFonts w:ascii="Bahnschrift Light Condensed" w:eastAsia="Times New Roman" w:hAnsi="Bahnschrift Light Condensed" w:cs="Arial"/>
          <w:color w:val="666666"/>
          <w:sz w:val="23"/>
          <w:szCs w:val="23"/>
        </w:rPr>
        <w:t>Of</w:t>
      </w:r>
      <w:proofErr w:type="gramEnd"/>
      <w:r w:rsidRPr="009E1ED1">
        <w:rPr>
          <w:rFonts w:ascii="Bahnschrift Light Condensed" w:eastAsia="Times New Roman" w:hAnsi="Bahnschrift Light Condensed" w:cs="Arial"/>
          <w:color w:val="666666"/>
          <w:sz w:val="23"/>
          <w:szCs w:val="23"/>
        </w:rPr>
        <w:t xml:space="preserve"> the approval letter as per the benefit plan of the </w:t>
      </w:r>
      <w:r w:rsidR="00E70970" w:rsidRPr="009E1ED1">
        <w:rPr>
          <w:rFonts w:ascii="Bahnschrift Light Condensed" w:eastAsia="Times New Roman" w:hAnsi="Bahnschrift Light Condensed" w:cs="Arial"/>
          <w:color w:val="666666"/>
          <w:sz w:val="23"/>
          <w:szCs w:val="23"/>
        </w:rPr>
        <w:t>insured.</w:t>
      </w:r>
    </w:p>
    <w:p w:rsidR="009E1ED1" w:rsidRPr="009E1ED1" w:rsidRDefault="009E1ED1" w:rsidP="009E1ED1">
      <w:pPr>
        <w:numPr>
          <w:ilvl w:val="0"/>
          <w:numId w:val="1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 xml:space="preserve">The guarantee of payment is given only for the necessary treatment cost of the ailment covered and mentioned in the request for hospitalization. Any investigation or treatment carried out at the request of the patient apart from the authorization, those treatment charges will have to be </w:t>
      </w:r>
      <w:r w:rsidR="00E70970" w:rsidRPr="009E1ED1">
        <w:rPr>
          <w:rFonts w:ascii="Bahnschrift Light Condensed" w:eastAsia="Times New Roman" w:hAnsi="Bahnschrift Light Condensed" w:cs="Arial"/>
          <w:color w:val="666666"/>
          <w:sz w:val="23"/>
          <w:szCs w:val="23"/>
        </w:rPr>
        <w:t>borne</w:t>
      </w:r>
      <w:r w:rsidRPr="009E1ED1">
        <w:rPr>
          <w:rFonts w:ascii="Bahnschrift Light Condensed" w:eastAsia="Times New Roman" w:hAnsi="Bahnschrift Light Condensed" w:cs="Arial"/>
          <w:color w:val="666666"/>
          <w:sz w:val="23"/>
          <w:szCs w:val="23"/>
        </w:rPr>
        <w:t xml:space="preserve"> by the patient.</w:t>
      </w:r>
    </w:p>
    <w:p w:rsidR="009E1ED1" w:rsidRPr="009E1ED1" w:rsidRDefault="009E1ED1" w:rsidP="009E1ED1">
      <w:pPr>
        <w:numPr>
          <w:ilvl w:val="0"/>
          <w:numId w:val="14"/>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When the cost of treatment exceeds the authorized limit an interim bill along with justification letter from treating doctor is sent for further enhancement of approval amount. At the time of discharge final approval should be obtained by sending the final bill, break up bill, discharge summary, pharmacy break up bills, any other information as required by TPA. On receipt of final approval the following procedures has to be followed before discharge of the patient.</w:t>
      </w:r>
    </w:p>
    <w:p w:rsidR="009E1ED1" w:rsidRPr="009E1ED1" w:rsidRDefault="009E1ED1" w:rsidP="009E1ED1">
      <w:pPr>
        <w:spacing w:before="150" w:after="120" w:line="330" w:lineRule="atLeast"/>
        <w:outlineLvl w:val="2"/>
        <w:rPr>
          <w:rFonts w:ascii="Bahnschrift Light Condensed" w:eastAsia="Times New Roman" w:hAnsi="Bahnschrift Light Condensed" w:cs="Times New Roman"/>
          <w:color w:val="568ADF"/>
          <w:sz w:val="30"/>
          <w:szCs w:val="30"/>
        </w:rPr>
      </w:pPr>
      <w:r w:rsidRPr="009E1ED1">
        <w:rPr>
          <w:rFonts w:ascii="Bahnschrift Light Condensed" w:eastAsia="Times New Roman" w:hAnsi="Bahnschrift Light Condensed" w:cs="Times New Roman"/>
          <w:color w:val="568ADF"/>
          <w:sz w:val="30"/>
          <w:szCs w:val="30"/>
        </w:rPr>
        <w:t>C. Discharge Procedures</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 xml:space="preserve">The final approval will have the final eligible amount and remarks on exclusions like non-medical </w:t>
      </w:r>
      <w:r w:rsidR="00E70970" w:rsidRPr="009E1ED1">
        <w:rPr>
          <w:rFonts w:ascii="Bahnschrift Light Condensed" w:eastAsia="Times New Roman" w:hAnsi="Bahnschrift Light Condensed" w:cs="Times New Roman"/>
          <w:color w:val="666666"/>
          <w:sz w:val="23"/>
          <w:szCs w:val="23"/>
        </w:rPr>
        <w:t>expenses,</w:t>
      </w:r>
      <w:r w:rsidRPr="009E1ED1">
        <w:rPr>
          <w:rFonts w:ascii="Bahnschrift Light Condensed" w:eastAsia="Times New Roman" w:hAnsi="Bahnschrift Light Condensed" w:cs="Times New Roman"/>
          <w:color w:val="666666"/>
          <w:sz w:val="23"/>
          <w:szCs w:val="23"/>
        </w:rPr>
        <w:t xml:space="preserve"> co-payment and other disallowances the cost of which has to be </w:t>
      </w:r>
      <w:r w:rsidR="00E70970" w:rsidRPr="009E1ED1">
        <w:rPr>
          <w:rFonts w:ascii="Bahnschrift Light Condensed" w:eastAsia="Times New Roman" w:hAnsi="Bahnschrift Light Condensed" w:cs="Times New Roman"/>
          <w:color w:val="666666"/>
          <w:sz w:val="23"/>
          <w:szCs w:val="23"/>
        </w:rPr>
        <w:t>borne</w:t>
      </w:r>
      <w:r w:rsidRPr="009E1ED1">
        <w:rPr>
          <w:rFonts w:ascii="Bahnschrift Light Condensed" w:eastAsia="Times New Roman" w:hAnsi="Bahnschrift Light Condensed" w:cs="Times New Roman"/>
          <w:color w:val="666666"/>
          <w:sz w:val="23"/>
          <w:szCs w:val="23"/>
        </w:rPr>
        <w:t xml:space="preserve"> by the patient. Hence after collecting the same the patient can be discharged.</w:t>
      </w:r>
    </w:p>
    <w:p w:rsidR="009E1ED1" w:rsidRPr="009E1ED1" w:rsidRDefault="009E1ED1" w:rsidP="009E1ED1">
      <w:pPr>
        <w:numPr>
          <w:ilvl w:val="0"/>
          <w:numId w:val="15"/>
        </w:numPr>
        <w:pBdr>
          <w:top w:val="single" w:sz="6" w:space="11" w:color="DDDDDD"/>
          <w:left w:val="single" w:sz="6" w:space="15" w:color="DDDDDD"/>
          <w:bottom w:val="single" w:sz="6" w:space="11" w:color="DDDDDD"/>
          <w:right w:val="single" w:sz="6" w:space="15" w:color="DDDDDD"/>
        </w:pBdr>
        <w:shd w:val="clear" w:color="auto" w:fill="F0F0F0"/>
        <w:spacing w:after="150" w:line="360" w:lineRule="atLeast"/>
        <w:ind w:left="0"/>
        <w:rPr>
          <w:rFonts w:ascii="Bahnschrift Light Condensed" w:eastAsia="Times New Roman" w:hAnsi="Bahnschrift Light Condensed" w:cs="Arial"/>
          <w:color w:val="666666"/>
          <w:sz w:val="23"/>
          <w:szCs w:val="23"/>
        </w:rPr>
      </w:pPr>
      <w:r w:rsidRPr="009E1ED1">
        <w:rPr>
          <w:rFonts w:ascii="Bahnschrift Light Condensed" w:eastAsia="Times New Roman" w:hAnsi="Bahnschrift Light Condensed" w:cs="Arial"/>
          <w:color w:val="666666"/>
          <w:sz w:val="23"/>
          <w:szCs w:val="23"/>
        </w:rPr>
        <w:t>If the enhancement amount is unauthorized, the balance amount should be collected from the patient.</w:t>
      </w:r>
    </w:p>
    <w:p w:rsidR="009E1ED1" w:rsidRPr="009E1ED1" w:rsidRDefault="009E1ED1" w:rsidP="009E1ED1">
      <w:pPr>
        <w:spacing w:after="240" w:line="360" w:lineRule="atLeast"/>
        <w:jc w:val="both"/>
        <w:rPr>
          <w:rFonts w:ascii="Bahnschrift Light Condensed" w:eastAsia="Times New Roman" w:hAnsi="Bahnschrift Light Condensed" w:cs="Times New Roman"/>
          <w:color w:val="666666"/>
          <w:sz w:val="23"/>
          <w:szCs w:val="23"/>
        </w:rPr>
      </w:pPr>
      <w:r w:rsidRPr="009E1ED1">
        <w:rPr>
          <w:rFonts w:ascii="Bahnschrift Light Condensed" w:eastAsia="Times New Roman" w:hAnsi="Bahnschrift Light Condensed" w:cs="Times New Roman"/>
          <w:color w:val="666666"/>
          <w:sz w:val="23"/>
          <w:szCs w:val="23"/>
        </w:rPr>
        <w:t>If the total claim is denied the patient has to be treated as per hospital norms.</w:t>
      </w:r>
    </w:p>
    <w:p w:rsidR="009E1ED1" w:rsidRDefault="009E1ED1" w:rsidP="00686E39">
      <w:pPr>
        <w:rPr>
          <w:rFonts w:ascii="Bahnschrift Light Condensed" w:eastAsia="Times New Roman" w:hAnsi="Bahnschrift Light Condensed" w:cs="Times New Roman"/>
          <w:sz w:val="23"/>
          <w:szCs w:val="23"/>
        </w:rPr>
      </w:pPr>
    </w:p>
    <w:p w:rsidR="00E70970" w:rsidRDefault="00E70970" w:rsidP="00686E39">
      <w:pPr>
        <w:rPr>
          <w:rFonts w:ascii="Bahnschrift Light Condensed" w:eastAsia="Times New Roman" w:hAnsi="Bahnschrift Light Condensed" w:cs="Times New Roman"/>
          <w:sz w:val="23"/>
          <w:szCs w:val="23"/>
        </w:rPr>
      </w:pPr>
    </w:p>
    <w:p w:rsidR="00E70970" w:rsidRDefault="00E70970" w:rsidP="00686E39">
      <w:pPr>
        <w:rPr>
          <w:rFonts w:ascii="Bahnschrift Light Condensed" w:eastAsia="Times New Roman" w:hAnsi="Bahnschrift Light Condensed" w:cs="Times New Roman"/>
          <w:sz w:val="23"/>
          <w:szCs w:val="23"/>
        </w:rPr>
      </w:pPr>
    </w:p>
    <w:p w:rsidR="00E70970" w:rsidRDefault="00E70970" w:rsidP="00686E39">
      <w:pPr>
        <w:rPr>
          <w:rFonts w:ascii="Bahnschrift Light Condensed" w:eastAsia="Times New Roman" w:hAnsi="Bahnschrift Light Condensed" w:cs="Times New Roman"/>
          <w:sz w:val="23"/>
          <w:szCs w:val="23"/>
        </w:rPr>
      </w:pPr>
    </w:p>
    <w:p w:rsidR="00E70970" w:rsidRDefault="00E70970" w:rsidP="00686E39">
      <w:pPr>
        <w:rPr>
          <w:rFonts w:ascii="Bahnschrift Light Condensed" w:eastAsia="Times New Roman" w:hAnsi="Bahnschrift Light Condensed" w:cs="Times New Roman"/>
          <w:sz w:val="23"/>
          <w:szCs w:val="23"/>
        </w:rPr>
      </w:pPr>
    </w:p>
    <w:p w:rsidR="00E70970" w:rsidRPr="00E70970" w:rsidRDefault="00E70970" w:rsidP="00E70970">
      <w:pPr>
        <w:shd w:val="clear" w:color="auto" w:fill="F8F8F8"/>
        <w:spacing w:before="100" w:beforeAutospacing="1" w:after="100" w:afterAutospacing="1" w:line="420" w:lineRule="atLeast"/>
        <w:outlineLvl w:val="1"/>
        <w:rPr>
          <w:rFonts w:ascii="Bahnschrift Light Condensed" w:eastAsia="Times New Roman" w:hAnsi="Bahnschrift Light Condensed" w:cs="Arial"/>
          <w:color w:val="000000"/>
          <w:sz w:val="42"/>
          <w:szCs w:val="42"/>
        </w:rPr>
      </w:pPr>
      <w:r w:rsidRPr="00E70970">
        <w:rPr>
          <w:rFonts w:ascii="Bahnschrift Light Condensed" w:eastAsia="Times New Roman" w:hAnsi="Bahnschrift Light Condensed" w:cs="Arial"/>
          <w:color w:val="000000"/>
          <w:sz w:val="42"/>
          <w:szCs w:val="42"/>
        </w:rPr>
        <w:lastRenderedPageBreak/>
        <w:t>Pharmacy</w:t>
      </w:r>
    </w:p>
    <w:p w:rsidR="00E70970" w:rsidRPr="00E70970" w:rsidRDefault="00E70970" w:rsidP="00E70970">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E70970">
        <w:rPr>
          <w:rFonts w:ascii="Bahnschrift Light Condensed" w:eastAsia="Times New Roman" w:hAnsi="Bahnschrift Light Condensed" w:cs="Times New Roman"/>
          <w:color w:val="666666"/>
          <w:sz w:val="23"/>
          <w:szCs w:val="23"/>
        </w:rPr>
        <w:t>The </w:t>
      </w:r>
      <w:r w:rsidRPr="00E70970">
        <w:rPr>
          <w:rFonts w:ascii="Bahnschrift Light Condensed" w:eastAsia="Times New Roman" w:hAnsi="Bahnschrift Light Condensed" w:cs="Times New Roman"/>
          <w:color w:val="124298"/>
          <w:sz w:val="23"/>
          <w:szCs w:val="23"/>
        </w:rPr>
        <w:t>Pharmacy department</w:t>
      </w:r>
      <w:r w:rsidRPr="00E70970">
        <w:rPr>
          <w:rFonts w:ascii="Bahnschrift Light Condensed" w:eastAsia="Times New Roman" w:hAnsi="Bahnschrift Light Condensed" w:cs="Times New Roman"/>
          <w:color w:val="666666"/>
          <w:sz w:val="23"/>
          <w:szCs w:val="23"/>
        </w:rPr>
        <w:t xml:space="preserve"> at </w:t>
      </w:r>
      <w:r>
        <w:rPr>
          <w:rFonts w:ascii="Bahnschrift Light Condensed" w:eastAsia="Times New Roman" w:hAnsi="Bahnschrift Light Condensed" w:cs="Times New Roman"/>
          <w:color w:val="666666"/>
          <w:sz w:val="23"/>
          <w:szCs w:val="23"/>
        </w:rPr>
        <w:t>CUDSH</w:t>
      </w:r>
      <w:r w:rsidRPr="00E70970">
        <w:rPr>
          <w:rFonts w:ascii="Bahnschrift Light Condensed" w:eastAsia="Times New Roman" w:hAnsi="Bahnschrift Light Condensed" w:cs="Times New Roman"/>
          <w:color w:val="666666"/>
          <w:sz w:val="23"/>
          <w:szCs w:val="23"/>
        </w:rPr>
        <w:t xml:space="preserve"> is responsible for dispensing medications daily for the inpatient and outpatient population. It consists of pharmacists and support personnel, who work together to ensure that patients receive highest quality pharmaceutical care.</w:t>
      </w:r>
    </w:p>
    <w:p w:rsidR="00E70970" w:rsidRPr="00E70970" w:rsidRDefault="00E70970" w:rsidP="00E70970">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Pr>
          <w:rFonts w:ascii="Bahnschrift Light Condensed" w:eastAsia="Times New Roman" w:hAnsi="Bahnschrift Light Condensed" w:cs="Times New Roman"/>
          <w:color w:val="666666"/>
          <w:sz w:val="23"/>
          <w:szCs w:val="23"/>
        </w:rPr>
        <w:t>The CMC Pharmacy, situated near the entrance</w:t>
      </w:r>
      <w:r w:rsidRPr="00E70970">
        <w:rPr>
          <w:rFonts w:ascii="Bahnschrift Light Condensed" w:eastAsia="Times New Roman" w:hAnsi="Bahnschrift Light Condensed" w:cs="Times New Roman"/>
          <w:color w:val="666666"/>
          <w:sz w:val="23"/>
          <w:szCs w:val="23"/>
        </w:rPr>
        <w:t>, functions round the clock, throughout the year and is also kept open during public holidays. The pharmacy store is situated at the basement. Bulk stocks of all the medicines and surgical items are stored in the pharmacy stores. Medicines are procured from companies that set standards in quality. These include standard companies with good credentials.</w:t>
      </w:r>
    </w:p>
    <w:p w:rsidR="00E70970" w:rsidRPr="00E70970" w:rsidRDefault="00E70970" w:rsidP="00E70970">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E70970">
        <w:rPr>
          <w:rFonts w:ascii="Bahnschrift Light Condensed" w:eastAsia="Times New Roman" w:hAnsi="Bahnschrift Light Condensed" w:cs="Times New Roman"/>
          <w:color w:val="666666"/>
          <w:sz w:val="23"/>
          <w:szCs w:val="23"/>
        </w:rPr>
        <w:t>The dispensing at the pharmacy counters is done by the pharmacists after carefully checking the medicines individually with the prescription.</w:t>
      </w:r>
    </w:p>
    <w:p w:rsidR="00E70970" w:rsidRPr="00E70970" w:rsidRDefault="00E70970" w:rsidP="00E70970">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E70970">
        <w:rPr>
          <w:rFonts w:ascii="Bahnschrift Light Condensed" w:eastAsia="Times New Roman" w:hAnsi="Bahnschrift Light Condensed" w:cs="Times New Roman"/>
          <w:color w:val="666666"/>
          <w:sz w:val="23"/>
          <w:szCs w:val="23"/>
        </w:rPr>
        <w:t>The medicine requirement of special ward patients is handled by a dedicated billing and dispensing counter. Online prescriptions received at this counter are handled by a team of pharmacists and support personnel. Bulk medicines and fragile items like some ampoules etc</w:t>
      </w:r>
      <w:r>
        <w:rPr>
          <w:rFonts w:ascii="Bahnschrift Light Condensed" w:eastAsia="Times New Roman" w:hAnsi="Bahnschrift Light Condensed" w:cs="Times New Roman"/>
          <w:color w:val="666666"/>
          <w:sz w:val="23"/>
          <w:szCs w:val="23"/>
        </w:rPr>
        <w:t>.,</w:t>
      </w:r>
      <w:r w:rsidRPr="00E70970">
        <w:rPr>
          <w:rFonts w:ascii="Bahnschrift Light Condensed" w:eastAsia="Times New Roman" w:hAnsi="Bahnschrift Light Condensed" w:cs="Times New Roman"/>
          <w:color w:val="666666"/>
          <w:sz w:val="23"/>
          <w:szCs w:val="23"/>
        </w:rPr>
        <w:t xml:space="preserve"> are delivered manually by the support staff.</w:t>
      </w:r>
    </w:p>
    <w:p w:rsidR="00E70970" w:rsidRPr="00E70970" w:rsidRDefault="00E70970" w:rsidP="00E70970">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E70970">
        <w:rPr>
          <w:rFonts w:ascii="Bahnschrift Light Condensed" w:eastAsia="Times New Roman" w:hAnsi="Bahnschrift Light Condensed" w:cs="Times New Roman"/>
          <w:color w:val="666666"/>
          <w:sz w:val="23"/>
          <w:szCs w:val="23"/>
        </w:rPr>
        <w:t>The pharmacy department also has a Drug Information and Counselling Centre for the out patients, where clinical pharmacists provide information about the prescribed medicine; inform patients about dosage and; adverse effects; drug food interactions and the importance of drug intake without missing a dose.</w:t>
      </w:r>
    </w:p>
    <w:p w:rsidR="00E70970" w:rsidRPr="00E70970" w:rsidRDefault="00E70970" w:rsidP="00E70970">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E70970">
        <w:rPr>
          <w:rFonts w:ascii="Bahnschrift Light Condensed" w:eastAsia="Times New Roman" w:hAnsi="Bahnschrift Light Condensed" w:cs="Times New Roman"/>
          <w:color w:val="666666"/>
          <w:sz w:val="23"/>
          <w:szCs w:val="23"/>
        </w:rPr>
        <w:t>Emergency medicines and those that are of high risk are labelled and stored separately. Drugs that are look-alike and sound-alike are stored with appropriate labelling so that there is no mix-up.</w:t>
      </w:r>
    </w:p>
    <w:p w:rsidR="00E70970" w:rsidRPr="00E70970" w:rsidRDefault="00E70970" w:rsidP="00E70970">
      <w:pPr>
        <w:shd w:val="clear" w:color="auto" w:fill="F8F8F8"/>
        <w:spacing w:after="240" w:line="360" w:lineRule="atLeast"/>
        <w:jc w:val="both"/>
        <w:rPr>
          <w:rFonts w:ascii="Bahnschrift Light Condensed" w:eastAsia="Times New Roman" w:hAnsi="Bahnschrift Light Condensed" w:cs="Times New Roman"/>
          <w:color w:val="666666"/>
          <w:sz w:val="23"/>
          <w:szCs w:val="23"/>
        </w:rPr>
      </w:pPr>
      <w:r w:rsidRPr="00E70970">
        <w:rPr>
          <w:rFonts w:ascii="Bahnschrift Light Condensed" w:eastAsia="Times New Roman" w:hAnsi="Bahnschrift Light Condensed" w:cs="Times New Roman"/>
          <w:color w:val="666666"/>
          <w:sz w:val="23"/>
          <w:szCs w:val="23"/>
        </w:rPr>
        <w:t xml:space="preserve">Medicines are provided for a number of free camps that is organized by the hospital on a monthly basis. The department maintains a pink </w:t>
      </w:r>
      <w:proofErr w:type="spellStart"/>
      <w:r w:rsidRPr="00E70970">
        <w:rPr>
          <w:rFonts w:ascii="Bahnschrift Light Condensed" w:eastAsia="Times New Roman" w:hAnsi="Bahnschrift Light Condensed" w:cs="Times New Roman"/>
          <w:color w:val="666666"/>
          <w:sz w:val="23"/>
          <w:szCs w:val="23"/>
        </w:rPr>
        <w:t>coloured</w:t>
      </w:r>
      <w:proofErr w:type="spellEnd"/>
      <w:r w:rsidRPr="00E70970">
        <w:rPr>
          <w:rFonts w:ascii="Bahnschrift Light Condensed" w:eastAsia="Times New Roman" w:hAnsi="Bahnschrift Light Condensed" w:cs="Times New Roman"/>
          <w:color w:val="666666"/>
          <w:sz w:val="23"/>
          <w:szCs w:val="23"/>
        </w:rPr>
        <w:t xml:space="preserve"> prescription sheet that can be easily identified, for the emergency and ICU cases so that they are given top priority during dispensing of drugs.</w:t>
      </w:r>
    </w:p>
    <w:p w:rsidR="00E70970" w:rsidRDefault="00E70970" w:rsidP="00686E39">
      <w:pPr>
        <w:rPr>
          <w:rFonts w:ascii="Bahnschrift Light Condensed" w:eastAsia="Times New Roman" w:hAnsi="Bahnschrift Light Condensed" w:cs="Times New Roman"/>
          <w:sz w:val="23"/>
          <w:szCs w:val="23"/>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Default="00E70970" w:rsidP="00E70970">
      <w:pPr>
        <w:pStyle w:val="Heading2"/>
        <w:shd w:val="clear" w:color="auto" w:fill="F8F8F8"/>
        <w:spacing w:before="0" w:beforeAutospacing="0" w:after="0" w:afterAutospacing="0" w:line="420" w:lineRule="atLeast"/>
        <w:rPr>
          <w:rFonts w:ascii="SourceSansPro-Light" w:hAnsi="SourceSansPro-Light" w:cs="Arial"/>
          <w:b w:val="0"/>
          <w:bCs w:val="0"/>
          <w:color w:val="000000"/>
          <w:sz w:val="42"/>
          <w:szCs w:val="42"/>
        </w:rPr>
      </w:pPr>
    </w:p>
    <w:p w:rsidR="00E70970" w:rsidRPr="00E70970" w:rsidRDefault="00E70970" w:rsidP="00E70970">
      <w:pPr>
        <w:pStyle w:val="Heading2"/>
        <w:shd w:val="clear" w:color="auto" w:fill="F8F8F8"/>
        <w:spacing w:before="0" w:beforeAutospacing="0" w:after="0" w:afterAutospacing="0" w:line="420" w:lineRule="atLeast"/>
        <w:rPr>
          <w:rFonts w:ascii="Bahnschrift Light Condensed" w:hAnsi="Bahnschrift Light Condensed" w:cs="Arial"/>
          <w:b w:val="0"/>
          <w:bCs w:val="0"/>
          <w:color w:val="000000"/>
          <w:sz w:val="42"/>
          <w:szCs w:val="42"/>
        </w:rPr>
      </w:pPr>
      <w:r w:rsidRPr="00E70970">
        <w:rPr>
          <w:rFonts w:ascii="Bahnschrift Light Condensed" w:hAnsi="Bahnschrift Light Condensed" w:cs="Arial"/>
          <w:b w:val="0"/>
          <w:bCs w:val="0"/>
          <w:color w:val="000000"/>
          <w:sz w:val="42"/>
          <w:szCs w:val="42"/>
        </w:rPr>
        <w:t>Room Types</w:t>
      </w:r>
    </w:p>
    <w:p w:rsidR="00E70970" w:rsidRPr="00E70970" w:rsidRDefault="00E70970" w:rsidP="00E70970">
      <w:pPr>
        <w:pStyle w:val="Heading3"/>
        <w:spacing w:before="150" w:beforeAutospacing="0" w:after="120" w:afterAutospacing="0" w:line="330" w:lineRule="atLeast"/>
        <w:rPr>
          <w:rFonts w:ascii="Bahnschrift Light Condensed" w:hAnsi="Bahnschrift Light Condensed" w:cs="Arial"/>
          <w:b w:val="0"/>
          <w:bCs w:val="0"/>
          <w:color w:val="568ADF"/>
          <w:sz w:val="30"/>
          <w:szCs w:val="30"/>
        </w:rPr>
      </w:pPr>
      <w:r w:rsidRPr="00E70970">
        <w:rPr>
          <w:rFonts w:ascii="Bahnschrift Light Condensed" w:hAnsi="Bahnschrift Light Condensed" w:cs="Arial"/>
          <w:b w:val="0"/>
          <w:bCs w:val="0"/>
          <w:color w:val="568ADF"/>
          <w:sz w:val="30"/>
          <w:szCs w:val="30"/>
        </w:rPr>
        <w:t>1. Suite</w:t>
      </w:r>
    </w:p>
    <w:p w:rsidR="00E70970" w:rsidRPr="00E70970" w:rsidRDefault="00E70970" w:rsidP="00E70970">
      <w:pPr>
        <w:pStyle w:val="NormalWeb"/>
        <w:spacing w:before="0" w:beforeAutospacing="0" w:after="240" w:afterAutospacing="0" w:line="360" w:lineRule="atLeast"/>
        <w:jc w:val="both"/>
        <w:rPr>
          <w:rFonts w:ascii="Bahnschrift Light Condensed" w:hAnsi="Bahnschrift Light Condensed" w:cs="Arial"/>
          <w:color w:val="666666"/>
          <w:sz w:val="23"/>
          <w:szCs w:val="23"/>
        </w:rPr>
      </w:pPr>
      <w:r w:rsidRPr="00E70970">
        <w:rPr>
          <w:rFonts w:ascii="Bahnschrift Light Condensed" w:hAnsi="Bahnschrift Light Condensed" w:cs="Arial"/>
          <w:color w:val="666666"/>
          <w:sz w:val="23"/>
          <w:szCs w:val="23"/>
        </w:rPr>
        <w:t>Well-furnished</w:t>
      </w:r>
      <w:r>
        <w:rPr>
          <w:rFonts w:ascii="Bahnschrift Light Condensed" w:hAnsi="Bahnschrift Light Condensed" w:cs="Arial"/>
          <w:color w:val="666666"/>
          <w:sz w:val="23"/>
          <w:szCs w:val="23"/>
        </w:rPr>
        <w:t xml:space="preserve"> patient rooms with</w:t>
      </w:r>
      <w:r w:rsidRPr="00E70970">
        <w:rPr>
          <w:rFonts w:ascii="Bahnschrift Light Condensed" w:hAnsi="Bahnschrift Light Condensed" w:cs="Arial"/>
          <w:color w:val="666666"/>
          <w:sz w:val="23"/>
          <w:szCs w:val="23"/>
        </w:rPr>
        <w:t xml:space="preserve"> attendant </w:t>
      </w:r>
      <w:r>
        <w:rPr>
          <w:rFonts w:ascii="Bahnschrift Light Condensed" w:hAnsi="Bahnschrift Light Condensed" w:cs="Arial"/>
          <w:color w:val="666666"/>
          <w:sz w:val="23"/>
          <w:szCs w:val="23"/>
        </w:rPr>
        <w:t>cot</w:t>
      </w:r>
      <w:r w:rsidRPr="00E70970">
        <w:rPr>
          <w:rFonts w:ascii="Bahnschrift Light Condensed" w:hAnsi="Bahnschrift Light Condensed" w:cs="Arial"/>
          <w:color w:val="666666"/>
          <w:sz w:val="23"/>
          <w:szCs w:val="23"/>
        </w:rPr>
        <w:t xml:space="preserve"> with TV (cable connection), </w:t>
      </w:r>
      <w:r>
        <w:rPr>
          <w:rFonts w:ascii="Bahnschrift Light Condensed" w:hAnsi="Bahnschrift Light Condensed" w:cs="Arial"/>
          <w:color w:val="666666"/>
          <w:sz w:val="23"/>
          <w:szCs w:val="23"/>
        </w:rPr>
        <w:t>dedicated</w:t>
      </w:r>
      <w:r w:rsidRPr="00E70970">
        <w:rPr>
          <w:rFonts w:ascii="Bahnschrift Light Condensed" w:hAnsi="Bahnschrift Light Condensed" w:cs="Arial"/>
          <w:color w:val="666666"/>
          <w:sz w:val="23"/>
          <w:szCs w:val="23"/>
        </w:rPr>
        <w:t xml:space="preserve"> nurse</w:t>
      </w:r>
      <w:r>
        <w:rPr>
          <w:rFonts w:ascii="Bahnschrift Light Condensed" w:hAnsi="Bahnschrift Light Condensed" w:cs="Arial"/>
          <w:color w:val="666666"/>
          <w:sz w:val="23"/>
          <w:szCs w:val="23"/>
        </w:rPr>
        <w:t xml:space="preserve"> station</w:t>
      </w:r>
      <w:r w:rsidRPr="00E70970">
        <w:rPr>
          <w:rFonts w:ascii="Bahnschrift Light Condensed" w:hAnsi="Bahnschrift Light Condensed" w:cs="Arial"/>
          <w:color w:val="666666"/>
          <w:sz w:val="23"/>
          <w:szCs w:val="23"/>
        </w:rPr>
        <w:t xml:space="preserve">, Diet Service, Medicine tray, </w:t>
      </w:r>
      <w:r>
        <w:rPr>
          <w:rFonts w:ascii="Bahnschrift Light Condensed" w:hAnsi="Bahnschrift Light Condensed" w:cs="Arial"/>
          <w:color w:val="666666"/>
          <w:sz w:val="23"/>
          <w:szCs w:val="23"/>
        </w:rPr>
        <w:t>nurse calling facility</w:t>
      </w:r>
      <w:r w:rsidRPr="00E70970">
        <w:rPr>
          <w:rFonts w:ascii="Bahnschrift Light Condensed" w:hAnsi="Bahnschrift Light Condensed" w:cs="Arial"/>
          <w:color w:val="666666"/>
          <w:sz w:val="23"/>
          <w:szCs w:val="23"/>
        </w:rPr>
        <w:t>, Patient wardrobe</w:t>
      </w:r>
    </w:p>
    <w:p w:rsidR="00E70970" w:rsidRPr="00E70970" w:rsidRDefault="00E70970" w:rsidP="00E70970">
      <w:pPr>
        <w:pStyle w:val="Heading3"/>
        <w:spacing w:before="150" w:beforeAutospacing="0" w:after="120" w:afterAutospacing="0" w:line="330" w:lineRule="atLeast"/>
        <w:rPr>
          <w:rFonts w:ascii="Bahnschrift Light Condensed" w:hAnsi="Bahnschrift Light Condensed" w:cs="Arial"/>
          <w:b w:val="0"/>
          <w:bCs w:val="0"/>
          <w:color w:val="568ADF"/>
          <w:sz w:val="30"/>
          <w:szCs w:val="30"/>
        </w:rPr>
      </w:pPr>
      <w:r w:rsidRPr="00E70970">
        <w:rPr>
          <w:rFonts w:ascii="Bahnschrift Light Condensed" w:hAnsi="Bahnschrift Light Condensed" w:cs="Arial"/>
          <w:b w:val="0"/>
          <w:bCs w:val="0"/>
          <w:color w:val="568ADF"/>
          <w:sz w:val="30"/>
          <w:szCs w:val="30"/>
        </w:rPr>
        <w:t>2. Deluxe</w:t>
      </w:r>
    </w:p>
    <w:p w:rsidR="00E70970" w:rsidRPr="00E70970" w:rsidRDefault="00E70970" w:rsidP="00E70970">
      <w:pPr>
        <w:pStyle w:val="NormalWeb"/>
        <w:spacing w:before="0" w:beforeAutospacing="0" w:after="240" w:afterAutospacing="0" w:line="360" w:lineRule="atLeast"/>
        <w:jc w:val="both"/>
        <w:rPr>
          <w:rFonts w:ascii="Bahnschrift Light Condensed" w:hAnsi="Bahnschrift Light Condensed" w:cs="Arial"/>
          <w:color w:val="666666"/>
          <w:sz w:val="23"/>
          <w:szCs w:val="23"/>
        </w:rPr>
      </w:pPr>
      <w:r w:rsidRPr="00E70970">
        <w:rPr>
          <w:rFonts w:ascii="Bahnschrift Light Condensed" w:hAnsi="Bahnschrift Light Condensed" w:cs="Arial"/>
          <w:color w:val="666666"/>
          <w:sz w:val="23"/>
          <w:szCs w:val="23"/>
        </w:rPr>
        <w:t>Air-conditioned rooms and Non Air-conditioned rooms with tiled flooring, Visitors area and seating arrangement, TV facility with cable connection,  attendant</w:t>
      </w:r>
      <w:r w:rsidR="00A51FC7">
        <w:rPr>
          <w:rFonts w:ascii="Bahnschrift Light Condensed" w:hAnsi="Bahnschrift Light Condensed" w:cs="Arial"/>
          <w:color w:val="666666"/>
          <w:sz w:val="23"/>
          <w:szCs w:val="23"/>
        </w:rPr>
        <w:t xml:space="preserve"> couch </w:t>
      </w:r>
      <w:r w:rsidRPr="00E70970">
        <w:rPr>
          <w:rFonts w:ascii="Bahnschrift Light Condensed" w:hAnsi="Bahnschrift Light Condensed" w:cs="Arial"/>
          <w:color w:val="666666"/>
          <w:sz w:val="23"/>
          <w:szCs w:val="23"/>
        </w:rPr>
        <w:t xml:space="preserve">,  Diet Service, Medicine tray, </w:t>
      </w:r>
      <w:r w:rsidR="00A51FC7">
        <w:rPr>
          <w:rFonts w:ascii="Bahnschrift Light Condensed" w:hAnsi="Bahnschrift Light Condensed" w:cs="Arial"/>
          <w:color w:val="666666"/>
          <w:sz w:val="23"/>
          <w:szCs w:val="23"/>
        </w:rPr>
        <w:t>nurse</w:t>
      </w:r>
      <w:r w:rsidR="00A51FC7" w:rsidRPr="00E70970">
        <w:rPr>
          <w:rFonts w:ascii="Bahnschrift Light Condensed" w:hAnsi="Bahnschrift Light Condensed" w:cs="Arial"/>
          <w:color w:val="666666"/>
          <w:sz w:val="23"/>
          <w:szCs w:val="23"/>
        </w:rPr>
        <w:t xml:space="preserve"> call facility</w:t>
      </w:r>
      <w:r w:rsidR="00A51FC7">
        <w:rPr>
          <w:rFonts w:ascii="Bahnschrift Light Condensed" w:hAnsi="Bahnschrift Light Condensed" w:cs="Arial"/>
          <w:color w:val="666666"/>
          <w:sz w:val="23"/>
          <w:szCs w:val="23"/>
        </w:rPr>
        <w:t>.</w:t>
      </w:r>
    </w:p>
    <w:p w:rsidR="00E70970" w:rsidRPr="00E70970" w:rsidRDefault="00E70970" w:rsidP="00E70970">
      <w:pPr>
        <w:pStyle w:val="Heading3"/>
        <w:spacing w:before="150" w:beforeAutospacing="0" w:after="120" w:afterAutospacing="0" w:line="330" w:lineRule="atLeast"/>
        <w:rPr>
          <w:rFonts w:ascii="Bahnschrift Light Condensed" w:hAnsi="Bahnschrift Light Condensed" w:cs="Arial"/>
          <w:b w:val="0"/>
          <w:bCs w:val="0"/>
          <w:color w:val="568ADF"/>
          <w:sz w:val="30"/>
          <w:szCs w:val="30"/>
        </w:rPr>
      </w:pPr>
      <w:r w:rsidRPr="00E70970">
        <w:rPr>
          <w:rFonts w:ascii="Bahnschrift Light Condensed" w:hAnsi="Bahnschrift Light Condensed" w:cs="Arial"/>
          <w:b w:val="0"/>
          <w:bCs w:val="0"/>
          <w:color w:val="568ADF"/>
          <w:sz w:val="30"/>
          <w:szCs w:val="30"/>
        </w:rPr>
        <w:t>3. Special Room</w:t>
      </w:r>
    </w:p>
    <w:p w:rsidR="00E70970" w:rsidRPr="00E70970" w:rsidRDefault="00E70970" w:rsidP="00E70970">
      <w:pPr>
        <w:pStyle w:val="NormalWeb"/>
        <w:spacing w:before="0" w:beforeAutospacing="0" w:after="240" w:afterAutospacing="0" w:line="360" w:lineRule="atLeast"/>
        <w:jc w:val="both"/>
        <w:rPr>
          <w:rFonts w:ascii="Bahnschrift Light Condensed" w:hAnsi="Bahnschrift Light Condensed" w:cs="Arial"/>
          <w:color w:val="666666"/>
          <w:sz w:val="23"/>
          <w:szCs w:val="23"/>
        </w:rPr>
      </w:pPr>
      <w:r w:rsidRPr="00E70970">
        <w:rPr>
          <w:rFonts w:ascii="Bahnschrift Light Condensed" w:hAnsi="Bahnschrift Light Condensed" w:cs="Arial"/>
          <w:color w:val="666666"/>
          <w:sz w:val="23"/>
          <w:szCs w:val="23"/>
        </w:rPr>
        <w:t>Air-conditioned rooms and Non Air-conditioned rooms – well furnished &amp; attached toilet, Attendant Couch and seating</w:t>
      </w:r>
      <w:proofErr w:type="gramStart"/>
      <w:r w:rsidRPr="00E70970">
        <w:rPr>
          <w:rFonts w:ascii="Bahnschrift Light Condensed" w:hAnsi="Bahnschrift Light Condensed" w:cs="Arial"/>
          <w:color w:val="666666"/>
          <w:sz w:val="23"/>
          <w:szCs w:val="23"/>
        </w:rPr>
        <w:t>,  Diet</w:t>
      </w:r>
      <w:proofErr w:type="gramEnd"/>
      <w:r w:rsidRPr="00E70970">
        <w:rPr>
          <w:rFonts w:ascii="Bahnschrift Light Condensed" w:hAnsi="Bahnschrift Light Condensed" w:cs="Arial"/>
          <w:color w:val="666666"/>
          <w:sz w:val="23"/>
          <w:szCs w:val="23"/>
        </w:rPr>
        <w:t xml:space="preserve"> Service, </w:t>
      </w:r>
      <w:r w:rsidR="00A51FC7">
        <w:rPr>
          <w:rFonts w:ascii="Bahnschrift Light Condensed" w:hAnsi="Bahnschrift Light Condensed" w:cs="Arial"/>
          <w:color w:val="666666"/>
          <w:sz w:val="23"/>
          <w:szCs w:val="23"/>
        </w:rPr>
        <w:t>nurse</w:t>
      </w:r>
      <w:r w:rsidRPr="00E70970">
        <w:rPr>
          <w:rFonts w:ascii="Bahnschrift Light Condensed" w:hAnsi="Bahnschrift Light Condensed" w:cs="Arial"/>
          <w:color w:val="666666"/>
          <w:sz w:val="23"/>
          <w:szCs w:val="23"/>
        </w:rPr>
        <w:t xml:space="preserve"> call facility, TV facility with cable connection.</w:t>
      </w:r>
    </w:p>
    <w:p w:rsidR="00E70970" w:rsidRPr="00E70970" w:rsidRDefault="00A51FC7" w:rsidP="00E70970">
      <w:pPr>
        <w:pStyle w:val="Heading3"/>
        <w:spacing w:before="150" w:beforeAutospacing="0" w:after="120" w:afterAutospacing="0" w:line="330" w:lineRule="atLeast"/>
        <w:rPr>
          <w:rFonts w:ascii="Bahnschrift Light Condensed" w:hAnsi="Bahnschrift Light Condensed" w:cs="Arial"/>
          <w:b w:val="0"/>
          <w:bCs w:val="0"/>
          <w:color w:val="568ADF"/>
          <w:sz w:val="30"/>
          <w:szCs w:val="30"/>
        </w:rPr>
      </w:pPr>
      <w:r>
        <w:rPr>
          <w:rFonts w:ascii="Bahnschrift Light Condensed" w:hAnsi="Bahnschrift Light Condensed" w:cs="Arial"/>
          <w:b w:val="0"/>
          <w:bCs w:val="0"/>
          <w:color w:val="568ADF"/>
          <w:sz w:val="30"/>
          <w:szCs w:val="30"/>
        </w:rPr>
        <w:t>4</w:t>
      </w:r>
      <w:r w:rsidR="00E70970" w:rsidRPr="00E70970">
        <w:rPr>
          <w:rFonts w:ascii="Bahnschrift Light Condensed" w:hAnsi="Bahnschrift Light Condensed" w:cs="Arial"/>
          <w:b w:val="0"/>
          <w:bCs w:val="0"/>
          <w:color w:val="568ADF"/>
          <w:sz w:val="30"/>
          <w:szCs w:val="30"/>
        </w:rPr>
        <w:t>. General Ward</w:t>
      </w:r>
    </w:p>
    <w:p w:rsidR="00E70970" w:rsidRPr="00E70970" w:rsidRDefault="00E70970" w:rsidP="00E70970">
      <w:pPr>
        <w:pStyle w:val="NormalWeb"/>
        <w:spacing w:before="0" w:beforeAutospacing="0" w:after="240" w:afterAutospacing="0" w:line="360" w:lineRule="atLeast"/>
        <w:jc w:val="both"/>
        <w:rPr>
          <w:rFonts w:ascii="Bahnschrift Light Condensed" w:hAnsi="Bahnschrift Light Condensed" w:cs="Arial"/>
          <w:color w:val="666666"/>
          <w:sz w:val="23"/>
          <w:szCs w:val="23"/>
        </w:rPr>
      </w:pPr>
      <w:r w:rsidRPr="00E70970">
        <w:rPr>
          <w:rFonts w:ascii="Bahnschrift Light Condensed" w:hAnsi="Bahnschrift Light Condensed" w:cs="Arial"/>
          <w:color w:val="666666"/>
          <w:sz w:val="23"/>
          <w:szCs w:val="23"/>
        </w:rPr>
        <w:t>Six to eight patients in a cubicle and toilets in the wings of the ward, Fully-equipped Nursing Station, Attendant Couch, and diet Service.</w:t>
      </w:r>
    </w:p>
    <w:p w:rsidR="00E70970" w:rsidRPr="00E70970" w:rsidRDefault="00E70970" w:rsidP="00686E39">
      <w:pPr>
        <w:rPr>
          <w:rFonts w:ascii="Bahnschrift Light Condensed" w:eastAsia="Times New Roman" w:hAnsi="Bahnschrift Light Condensed" w:cs="Times New Roman"/>
          <w:sz w:val="23"/>
          <w:szCs w:val="23"/>
        </w:rPr>
      </w:pPr>
      <w:bookmarkStart w:id="0" w:name="_GoBack"/>
      <w:bookmarkEnd w:id="0"/>
    </w:p>
    <w:sectPr w:rsidR="00E70970" w:rsidRPr="00E70970" w:rsidSect="002D6FFB">
      <w:pgSz w:w="12240" w:h="15840"/>
      <w:pgMar w:top="11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SansPro-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3B8"/>
    <w:multiLevelType w:val="multilevel"/>
    <w:tmpl w:val="7740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27499"/>
    <w:multiLevelType w:val="multilevel"/>
    <w:tmpl w:val="BA30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76D15"/>
    <w:multiLevelType w:val="multilevel"/>
    <w:tmpl w:val="2EB0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C057A"/>
    <w:multiLevelType w:val="multilevel"/>
    <w:tmpl w:val="AE3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1519A"/>
    <w:multiLevelType w:val="multilevel"/>
    <w:tmpl w:val="9794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E1E57"/>
    <w:multiLevelType w:val="multilevel"/>
    <w:tmpl w:val="2CC8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7E238A"/>
    <w:multiLevelType w:val="multilevel"/>
    <w:tmpl w:val="1D6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34282"/>
    <w:multiLevelType w:val="multilevel"/>
    <w:tmpl w:val="4E0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A7E50"/>
    <w:multiLevelType w:val="multilevel"/>
    <w:tmpl w:val="4C1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344C3"/>
    <w:multiLevelType w:val="multilevel"/>
    <w:tmpl w:val="4B66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0618B"/>
    <w:multiLevelType w:val="multilevel"/>
    <w:tmpl w:val="BEE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080180"/>
    <w:multiLevelType w:val="hybridMultilevel"/>
    <w:tmpl w:val="6A70B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D81EB5"/>
    <w:multiLevelType w:val="multilevel"/>
    <w:tmpl w:val="90D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790A9D"/>
    <w:multiLevelType w:val="multilevel"/>
    <w:tmpl w:val="A87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141EE1"/>
    <w:multiLevelType w:val="multilevel"/>
    <w:tmpl w:val="A7E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4"/>
  </w:num>
  <w:num w:numId="4">
    <w:abstractNumId w:val="6"/>
  </w:num>
  <w:num w:numId="5">
    <w:abstractNumId w:val="7"/>
  </w:num>
  <w:num w:numId="6">
    <w:abstractNumId w:val="5"/>
  </w:num>
  <w:num w:numId="7">
    <w:abstractNumId w:val="2"/>
  </w:num>
  <w:num w:numId="8">
    <w:abstractNumId w:val="0"/>
  </w:num>
  <w:num w:numId="9">
    <w:abstractNumId w:val="12"/>
  </w:num>
  <w:num w:numId="10">
    <w:abstractNumId w:val="4"/>
  </w:num>
  <w:num w:numId="11">
    <w:abstractNumId w:val="9"/>
  </w:num>
  <w:num w:numId="12">
    <w:abstractNumId w:val="1"/>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E4"/>
    <w:rsid w:val="002D6FFB"/>
    <w:rsid w:val="004970A1"/>
    <w:rsid w:val="00663DCF"/>
    <w:rsid w:val="00686E39"/>
    <w:rsid w:val="009D467C"/>
    <w:rsid w:val="009E1ED1"/>
    <w:rsid w:val="00A51FC7"/>
    <w:rsid w:val="00E001E4"/>
    <w:rsid w:val="00E70970"/>
    <w:rsid w:val="00EC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B38A8-6A1D-40AE-B90C-F60CC5AE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6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F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A1"/>
    <w:pPr>
      <w:ind w:left="720"/>
      <w:contextualSpacing/>
    </w:pPr>
  </w:style>
  <w:style w:type="character" w:customStyle="1" w:styleId="Heading2Char">
    <w:name w:val="Heading 2 Char"/>
    <w:basedOn w:val="DefaultParagraphFont"/>
    <w:link w:val="Heading2"/>
    <w:uiPriority w:val="9"/>
    <w:rsid w:val="002D6F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FF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63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DCF"/>
    <w:rPr>
      <w:rFonts w:ascii="Segoe UI" w:hAnsi="Segoe UI" w:cs="Segoe UI"/>
      <w:sz w:val="18"/>
      <w:szCs w:val="18"/>
    </w:rPr>
  </w:style>
  <w:style w:type="paragraph" w:styleId="NormalWeb">
    <w:name w:val="Normal (Web)"/>
    <w:basedOn w:val="Normal"/>
    <w:uiPriority w:val="99"/>
    <w:semiHidden/>
    <w:unhideWhenUsed/>
    <w:rsid w:val="00E709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6297">
      <w:bodyDiv w:val="1"/>
      <w:marLeft w:val="0"/>
      <w:marRight w:val="0"/>
      <w:marTop w:val="0"/>
      <w:marBottom w:val="0"/>
      <w:divBdr>
        <w:top w:val="none" w:sz="0" w:space="0" w:color="auto"/>
        <w:left w:val="none" w:sz="0" w:space="0" w:color="auto"/>
        <w:bottom w:val="none" w:sz="0" w:space="0" w:color="auto"/>
        <w:right w:val="none" w:sz="0" w:space="0" w:color="auto"/>
      </w:divBdr>
    </w:div>
    <w:div w:id="363679867">
      <w:bodyDiv w:val="1"/>
      <w:marLeft w:val="0"/>
      <w:marRight w:val="0"/>
      <w:marTop w:val="0"/>
      <w:marBottom w:val="0"/>
      <w:divBdr>
        <w:top w:val="none" w:sz="0" w:space="0" w:color="auto"/>
        <w:left w:val="none" w:sz="0" w:space="0" w:color="auto"/>
        <w:bottom w:val="none" w:sz="0" w:space="0" w:color="auto"/>
        <w:right w:val="none" w:sz="0" w:space="0" w:color="auto"/>
      </w:divBdr>
      <w:divsChild>
        <w:div w:id="289214006">
          <w:marLeft w:val="0"/>
          <w:marRight w:val="0"/>
          <w:marTop w:val="0"/>
          <w:marBottom w:val="0"/>
          <w:divBdr>
            <w:top w:val="none" w:sz="0" w:space="0" w:color="auto"/>
            <w:left w:val="none" w:sz="0" w:space="0" w:color="auto"/>
            <w:bottom w:val="none" w:sz="0" w:space="0" w:color="auto"/>
            <w:right w:val="none" w:sz="0" w:space="0" w:color="auto"/>
          </w:divBdr>
          <w:divsChild>
            <w:div w:id="993607027">
              <w:marLeft w:val="0"/>
              <w:marRight w:val="0"/>
              <w:marTop w:val="0"/>
              <w:marBottom w:val="300"/>
              <w:divBdr>
                <w:top w:val="none" w:sz="0" w:space="0" w:color="auto"/>
                <w:left w:val="none" w:sz="0" w:space="0" w:color="auto"/>
                <w:bottom w:val="none" w:sz="0" w:space="0" w:color="auto"/>
                <w:right w:val="none" w:sz="0" w:space="0" w:color="auto"/>
              </w:divBdr>
            </w:div>
          </w:divsChild>
        </w:div>
        <w:div w:id="1024206431">
          <w:marLeft w:val="0"/>
          <w:marRight w:val="0"/>
          <w:marTop w:val="0"/>
          <w:marBottom w:val="0"/>
          <w:divBdr>
            <w:top w:val="none" w:sz="0" w:space="0" w:color="auto"/>
            <w:left w:val="none" w:sz="0" w:space="0" w:color="auto"/>
            <w:bottom w:val="none" w:sz="0" w:space="0" w:color="auto"/>
            <w:right w:val="none" w:sz="0" w:space="0" w:color="auto"/>
          </w:divBdr>
        </w:div>
      </w:divsChild>
    </w:div>
    <w:div w:id="567114968">
      <w:bodyDiv w:val="1"/>
      <w:marLeft w:val="0"/>
      <w:marRight w:val="0"/>
      <w:marTop w:val="0"/>
      <w:marBottom w:val="0"/>
      <w:divBdr>
        <w:top w:val="none" w:sz="0" w:space="0" w:color="auto"/>
        <w:left w:val="none" w:sz="0" w:space="0" w:color="auto"/>
        <w:bottom w:val="none" w:sz="0" w:space="0" w:color="auto"/>
        <w:right w:val="none" w:sz="0" w:space="0" w:color="auto"/>
      </w:divBdr>
    </w:div>
    <w:div w:id="663322616">
      <w:bodyDiv w:val="1"/>
      <w:marLeft w:val="0"/>
      <w:marRight w:val="0"/>
      <w:marTop w:val="0"/>
      <w:marBottom w:val="0"/>
      <w:divBdr>
        <w:top w:val="none" w:sz="0" w:space="0" w:color="auto"/>
        <w:left w:val="none" w:sz="0" w:space="0" w:color="auto"/>
        <w:bottom w:val="none" w:sz="0" w:space="0" w:color="auto"/>
        <w:right w:val="none" w:sz="0" w:space="0" w:color="auto"/>
      </w:divBdr>
      <w:divsChild>
        <w:div w:id="583339337">
          <w:marLeft w:val="0"/>
          <w:marRight w:val="0"/>
          <w:marTop w:val="0"/>
          <w:marBottom w:val="300"/>
          <w:divBdr>
            <w:top w:val="none" w:sz="0" w:space="0" w:color="auto"/>
            <w:left w:val="none" w:sz="0" w:space="0" w:color="auto"/>
            <w:bottom w:val="none" w:sz="0" w:space="0" w:color="auto"/>
            <w:right w:val="none" w:sz="0" w:space="0" w:color="auto"/>
          </w:divBdr>
        </w:div>
      </w:divsChild>
    </w:div>
    <w:div w:id="883834023">
      <w:bodyDiv w:val="1"/>
      <w:marLeft w:val="0"/>
      <w:marRight w:val="0"/>
      <w:marTop w:val="0"/>
      <w:marBottom w:val="0"/>
      <w:divBdr>
        <w:top w:val="none" w:sz="0" w:space="0" w:color="auto"/>
        <w:left w:val="none" w:sz="0" w:space="0" w:color="auto"/>
        <w:bottom w:val="none" w:sz="0" w:space="0" w:color="auto"/>
        <w:right w:val="none" w:sz="0" w:space="0" w:color="auto"/>
      </w:divBdr>
      <w:divsChild>
        <w:div w:id="214051327">
          <w:marLeft w:val="0"/>
          <w:marRight w:val="0"/>
          <w:marTop w:val="0"/>
          <w:marBottom w:val="300"/>
          <w:divBdr>
            <w:top w:val="none" w:sz="0" w:space="0" w:color="auto"/>
            <w:left w:val="none" w:sz="0" w:space="0" w:color="auto"/>
            <w:bottom w:val="none" w:sz="0" w:space="0" w:color="auto"/>
            <w:right w:val="none" w:sz="0" w:space="0" w:color="auto"/>
          </w:divBdr>
        </w:div>
      </w:divsChild>
    </w:div>
    <w:div w:id="1347515931">
      <w:bodyDiv w:val="1"/>
      <w:marLeft w:val="0"/>
      <w:marRight w:val="0"/>
      <w:marTop w:val="0"/>
      <w:marBottom w:val="0"/>
      <w:divBdr>
        <w:top w:val="none" w:sz="0" w:space="0" w:color="auto"/>
        <w:left w:val="none" w:sz="0" w:space="0" w:color="auto"/>
        <w:bottom w:val="none" w:sz="0" w:space="0" w:color="auto"/>
        <w:right w:val="none" w:sz="0" w:space="0" w:color="auto"/>
      </w:divBdr>
      <w:divsChild>
        <w:div w:id="1430349650">
          <w:marLeft w:val="0"/>
          <w:marRight w:val="0"/>
          <w:marTop w:val="0"/>
          <w:marBottom w:val="300"/>
          <w:divBdr>
            <w:top w:val="none" w:sz="0" w:space="0" w:color="auto"/>
            <w:left w:val="none" w:sz="0" w:space="0" w:color="auto"/>
            <w:bottom w:val="none" w:sz="0" w:space="0" w:color="auto"/>
            <w:right w:val="none" w:sz="0" w:space="0" w:color="auto"/>
          </w:divBdr>
        </w:div>
      </w:divsChild>
    </w:div>
    <w:div w:id="1378354645">
      <w:bodyDiv w:val="1"/>
      <w:marLeft w:val="0"/>
      <w:marRight w:val="0"/>
      <w:marTop w:val="0"/>
      <w:marBottom w:val="0"/>
      <w:divBdr>
        <w:top w:val="none" w:sz="0" w:space="0" w:color="auto"/>
        <w:left w:val="none" w:sz="0" w:space="0" w:color="auto"/>
        <w:bottom w:val="none" w:sz="0" w:space="0" w:color="auto"/>
        <w:right w:val="none" w:sz="0" w:space="0" w:color="auto"/>
      </w:divBdr>
      <w:divsChild>
        <w:div w:id="1212612877">
          <w:marLeft w:val="0"/>
          <w:marRight w:val="0"/>
          <w:marTop w:val="0"/>
          <w:marBottom w:val="300"/>
          <w:divBdr>
            <w:top w:val="none" w:sz="0" w:space="0" w:color="auto"/>
            <w:left w:val="none" w:sz="0" w:space="0" w:color="auto"/>
            <w:bottom w:val="none" w:sz="0" w:space="0" w:color="auto"/>
            <w:right w:val="none" w:sz="0" w:space="0" w:color="auto"/>
          </w:divBdr>
        </w:div>
      </w:divsChild>
    </w:div>
    <w:div w:id="1471554239">
      <w:bodyDiv w:val="1"/>
      <w:marLeft w:val="0"/>
      <w:marRight w:val="0"/>
      <w:marTop w:val="0"/>
      <w:marBottom w:val="0"/>
      <w:divBdr>
        <w:top w:val="none" w:sz="0" w:space="0" w:color="auto"/>
        <w:left w:val="none" w:sz="0" w:space="0" w:color="auto"/>
        <w:bottom w:val="none" w:sz="0" w:space="0" w:color="auto"/>
        <w:right w:val="none" w:sz="0" w:space="0" w:color="auto"/>
      </w:divBdr>
      <w:divsChild>
        <w:div w:id="1721902718">
          <w:marLeft w:val="0"/>
          <w:marRight w:val="0"/>
          <w:marTop w:val="0"/>
          <w:marBottom w:val="300"/>
          <w:divBdr>
            <w:top w:val="none" w:sz="0" w:space="0" w:color="auto"/>
            <w:left w:val="none" w:sz="0" w:space="0" w:color="auto"/>
            <w:bottom w:val="none" w:sz="0" w:space="0" w:color="auto"/>
            <w:right w:val="none" w:sz="0" w:space="0" w:color="auto"/>
          </w:divBdr>
        </w:div>
      </w:divsChild>
    </w:div>
    <w:div w:id="1484156726">
      <w:bodyDiv w:val="1"/>
      <w:marLeft w:val="0"/>
      <w:marRight w:val="0"/>
      <w:marTop w:val="0"/>
      <w:marBottom w:val="0"/>
      <w:divBdr>
        <w:top w:val="none" w:sz="0" w:space="0" w:color="auto"/>
        <w:left w:val="none" w:sz="0" w:space="0" w:color="auto"/>
        <w:bottom w:val="none" w:sz="0" w:space="0" w:color="auto"/>
        <w:right w:val="none" w:sz="0" w:space="0" w:color="auto"/>
      </w:divBdr>
      <w:divsChild>
        <w:div w:id="1269460735">
          <w:marLeft w:val="0"/>
          <w:marRight w:val="0"/>
          <w:marTop w:val="0"/>
          <w:marBottom w:val="300"/>
          <w:divBdr>
            <w:top w:val="none" w:sz="0" w:space="0" w:color="auto"/>
            <w:left w:val="none" w:sz="0" w:space="0" w:color="auto"/>
            <w:bottom w:val="none" w:sz="0" w:space="0" w:color="auto"/>
            <w:right w:val="none" w:sz="0" w:space="0" w:color="auto"/>
          </w:divBdr>
        </w:div>
      </w:divsChild>
    </w:div>
    <w:div w:id="1588147117">
      <w:bodyDiv w:val="1"/>
      <w:marLeft w:val="0"/>
      <w:marRight w:val="0"/>
      <w:marTop w:val="0"/>
      <w:marBottom w:val="0"/>
      <w:divBdr>
        <w:top w:val="none" w:sz="0" w:space="0" w:color="auto"/>
        <w:left w:val="none" w:sz="0" w:space="0" w:color="auto"/>
        <w:bottom w:val="none" w:sz="0" w:space="0" w:color="auto"/>
        <w:right w:val="none" w:sz="0" w:space="0" w:color="auto"/>
      </w:divBdr>
    </w:div>
    <w:div w:id="1611548788">
      <w:bodyDiv w:val="1"/>
      <w:marLeft w:val="0"/>
      <w:marRight w:val="0"/>
      <w:marTop w:val="0"/>
      <w:marBottom w:val="0"/>
      <w:divBdr>
        <w:top w:val="none" w:sz="0" w:space="0" w:color="auto"/>
        <w:left w:val="none" w:sz="0" w:space="0" w:color="auto"/>
        <w:bottom w:val="none" w:sz="0" w:space="0" w:color="auto"/>
        <w:right w:val="none" w:sz="0" w:space="0" w:color="auto"/>
      </w:divBdr>
    </w:div>
    <w:div w:id="1728869759">
      <w:bodyDiv w:val="1"/>
      <w:marLeft w:val="0"/>
      <w:marRight w:val="0"/>
      <w:marTop w:val="0"/>
      <w:marBottom w:val="0"/>
      <w:divBdr>
        <w:top w:val="none" w:sz="0" w:space="0" w:color="auto"/>
        <w:left w:val="none" w:sz="0" w:space="0" w:color="auto"/>
        <w:bottom w:val="none" w:sz="0" w:space="0" w:color="auto"/>
        <w:right w:val="none" w:sz="0" w:space="0" w:color="auto"/>
      </w:divBdr>
    </w:div>
    <w:div w:id="1731683572">
      <w:bodyDiv w:val="1"/>
      <w:marLeft w:val="0"/>
      <w:marRight w:val="0"/>
      <w:marTop w:val="0"/>
      <w:marBottom w:val="0"/>
      <w:divBdr>
        <w:top w:val="none" w:sz="0" w:space="0" w:color="auto"/>
        <w:left w:val="none" w:sz="0" w:space="0" w:color="auto"/>
        <w:bottom w:val="none" w:sz="0" w:space="0" w:color="auto"/>
        <w:right w:val="none" w:sz="0" w:space="0" w:color="auto"/>
      </w:divBdr>
    </w:div>
    <w:div w:id="1734306977">
      <w:bodyDiv w:val="1"/>
      <w:marLeft w:val="0"/>
      <w:marRight w:val="0"/>
      <w:marTop w:val="0"/>
      <w:marBottom w:val="0"/>
      <w:divBdr>
        <w:top w:val="none" w:sz="0" w:space="0" w:color="auto"/>
        <w:left w:val="none" w:sz="0" w:space="0" w:color="auto"/>
        <w:bottom w:val="none" w:sz="0" w:space="0" w:color="auto"/>
        <w:right w:val="none" w:sz="0" w:space="0" w:color="auto"/>
      </w:divBdr>
    </w:div>
    <w:div w:id="1830554372">
      <w:bodyDiv w:val="1"/>
      <w:marLeft w:val="0"/>
      <w:marRight w:val="0"/>
      <w:marTop w:val="0"/>
      <w:marBottom w:val="0"/>
      <w:divBdr>
        <w:top w:val="none" w:sz="0" w:space="0" w:color="auto"/>
        <w:left w:val="none" w:sz="0" w:space="0" w:color="auto"/>
        <w:bottom w:val="none" w:sz="0" w:space="0" w:color="auto"/>
        <w:right w:val="none" w:sz="0" w:space="0" w:color="auto"/>
      </w:divBdr>
      <w:divsChild>
        <w:div w:id="25991752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2021-10-18T06:28:00Z</dcterms:created>
  <dcterms:modified xsi:type="dcterms:W3CDTF">2021-10-18T07:57:00Z</dcterms:modified>
</cp:coreProperties>
</file>