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DF347" w14:textId="0DBDFF7F" w:rsidR="00C3028E" w:rsidRDefault="00C161B9" w:rsidP="00F63B0E">
      <w:pPr>
        <w:spacing w:line="360" w:lineRule="auto"/>
        <w:rPr>
          <w:rStyle w:val="Strong"/>
          <w:rFonts w:ascii="Nirmala UI" w:hAnsi="Nirmala UI" w:cs="Nirmala UI"/>
        </w:rPr>
      </w:pPr>
      <w:r>
        <w:rPr>
          <w:rStyle w:val="Strong"/>
          <w:rFonts w:ascii="Nirmala UI" w:hAnsi="Nirmala UI" w:cs="Nirmala UI"/>
        </w:rPr>
        <w:t xml:space="preserve">                                                </w:t>
      </w:r>
      <w:proofErr w:type="spellStart"/>
      <w:r w:rsidRPr="00C161B9">
        <w:rPr>
          <w:rStyle w:val="Strong"/>
          <w:rFonts w:ascii="Nirmala UI" w:hAnsi="Nirmala UI" w:cs="Nirmala UI"/>
        </w:rPr>
        <w:t>திட்டப்பணி</w:t>
      </w:r>
      <w:proofErr w:type="spellEnd"/>
      <w:r w:rsidRPr="00C161B9">
        <w:rPr>
          <w:rStyle w:val="Strong"/>
          <w:rFonts w:ascii="Nirmala UI" w:hAnsi="Nirmala UI" w:cs="Nirmala UI"/>
        </w:rPr>
        <w:t xml:space="preserve"> சுருக்கம்</w:t>
      </w:r>
    </w:p>
    <w:p w14:paraId="45A89D42" w14:textId="77777777" w:rsidR="00C161B9" w:rsidRDefault="00C161B9" w:rsidP="00C161B9">
      <w:pPr>
        <w:pStyle w:val="NormalWeb"/>
      </w:pPr>
      <w:proofErr w:type="spellStart"/>
      <w:r>
        <w:rPr>
          <w:rFonts w:ascii="Nirmala UI" w:hAnsi="Nirmala UI" w:cs="Nirmala UI"/>
        </w:rPr>
        <w:t>தக்காளி</w:t>
      </w:r>
      <w:proofErr w:type="spellEnd"/>
      <w:r>
        <w:t xml:space="preserve"> </w:t>
      </w:r>
      <w:r>
        <w:rPr>
          <w:rFonts w:ascii="Nirmala UI" w:hAnsi="Nirmala UI" w:cs="Nirmala UI"/>
        </w:rPr>
        <w:t>தரப்படுத்தல்</w:t>
      </w:r>
      <w:r>
        <w:t xml:space="preserve"> </w:t>
      </w:r>
      <w:proofErr w:type="spellStart"/>
      <w:r>
        <w:rPr>
          <w:rFonts w:ascii="Nirmala UI" w:hAnsi="Nirmala UI" w:cs="Nirmala UI"/>
        </w:rPr>
        <w:t>விவசாய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உற்பத்தியில்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உயர்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தரத்தை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உறுதி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செய்ய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முக்கியமான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பங்கு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வகிக்கிறது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பாரம்பரிய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கைமுறை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தரப்படுத்தும்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முறைகள்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பெரும்பாலும்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திறனற்றவை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அதிக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உழைப்பை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தேவைப்படுத்துகின்றன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பிழைகளுக்கு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உள்ளாகக்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கூடும்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இதனால்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செயல்பாட்டு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செலவுகள்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அதிகரித்து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தரமான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கட்டுப்பாடு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குறைகிறது</w:t>
      </w:r>
      <w:proofErr w:type="spellEnd"/>
      <w:r>
        <w:t>.</w:t>
      </w:r>
      <w:r>
        <w:br/>
      </w:r>
      <w:proofErr w:type="spellStart"/>
      <w:r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ஆய்வு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தக்காளி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தரத்தை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தன்னியக்கமாக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மதிப்பீடு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செய்யும்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ஒரு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முறையை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முன்மொழிக்கிறது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இது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முன்னமே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பயிற்சியளிக்கப்பட்ட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செருகல்களை</w:t>
      </w:r>
      <w:proofErr w:type="spellEnd"/>
      <w:r>
        <w:t xml:space="preserve"> (CNNs) </w:t>
      </w:r>
      <w:proofErr w:type="spellStart"/>
      <w:r>
        <w:rPr>
          <w:rFonts w:ascii="Nirmala UI" w:hAnsi="Nirmala UI" w:cs="Nirmala UI"/>
        </w:rPr>
        <w:t>அம்சங்களை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பிரித்தெடுக்கவும்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பாரம்பரிய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மெஷின்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லேர்னிங்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வகைப்பாடுகள்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மூலம்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வகைப்படுத்தவும்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ஒருங்கிணைக்கிறது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முறை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தக்காளி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தரத்தை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மதிப்பீடு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செய்ய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இருமை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பன்முக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வகைப்பாடுகளை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பயன்படுத்துகிறது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அவற்றை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ஆரோக்கியமானவை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அல்லது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நிராகரிக்கப்பட்டவை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இருமை</w:t>
      </w:r>
      <w:proofErr w:type="spellEnd"/>
      <w:r>
        <w:t xml:space="preserve">),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பழுத்தவை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பழுத்தவராதவை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பழமையானவை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சேதமடைந்தவை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பன்முக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என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வகைப்படுத்துகிறது</w:t>
      </w:r>
      <w:proofErr w:type="spellEnd"/>
      <w:r>
        <w:t>.</w:t>
      </w:r>
    </w:p>
    <w:p w14:paraId="70A5CA1C" w14:textId="79E39577" w:rsidR="00C161B9" w:rsidRDefault="00C161B9" w:rsidP="00C161B9">
      <w:pPr>
        <w:pStyle w:val="NormalWeb"/>
      </w:pPr>
      <w:proofErr w:type="spellStart"/>
      <w:r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கூட்டுப்பண்பு</w:t>
      </w:r>
      <w:proofErr w:type="spellEnd"/>
      <w:r>
        <w:t xml:space="preserve">, InceptionV3, DenseNet121,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MobileNetV2 </w:t>
      </w:r>
      <w:proofErr w:type="spellStart"/>
      <w:r>
        <w:rPr>
          <w:rFonts w:ascii="Nirmala UI" w:hAnsi="Nirmala UI" w:cs="Nirmala UI"/>
        </w:rPr>
        <w:t>போன்ற</w:t>
      </w:r>
      <w:proofErr w:type="spellEnd"/>
      <w:r>
        <w:t xml:space="preserve"> CNN-</w:t>
      </w:r>
      <w:proofErr w:type="spellStart"/>
      <w:r>
        <w:rPr>
          <w:rFonts w:ascii="Nirmala UI" w:hAnsi="Nirmala UI" w:cs="Nirmala UI"/>
        </w:rPr>
        <w:t>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தக்காளி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படங்களில்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சிக்கலான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அம்சங்களை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பிரித்தெடுக்க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பயன்படுத்துகிறது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பின்னர்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இவை</w:t>
      </w:r>
      <w:proofErr w:type="spellEnd"/>
      <w:r>
        <w:t xml:space="preserve"> Support Vector Machines (SVM), k-Nearest Neighbors (KNN),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Decision Trees (DT) </w:t>
      </w:r>
      <w:proofErr w:type="spellStart"/>
      <w:r>
        <w:rPr>
          <w:rFonts w:ascii="Nirmala UI" w:hAnsi="Nirmala UI" w:cs="Nirmala UI"/>
        </w:rPr>
        <w:t>போன்ற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மெஷின்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லேர்னிங்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மாதிரிகளால்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வகைப்படுத்தப்படுகின்றன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பரிசோதனை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முடிவுகள்</w:t>
      </w:r>
      <w:proofErr w:type="spellEnd"/>
      <w:r>
        <w:t xml:space="preserve"> DenseNet121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ஒரு</w:t>
      </w:r>
      <w:proofErr w:type="spellEnd"/>
      <w:r>
        <w:t xml:space="preserve"> Support Vector Classifier (SVC)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ஒரு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நேரியல்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கர்னல்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இணைவது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பன்முக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வகைப்பாட்டில்</w:t>
      </w:r>
      <w:proofErr w:type="spellEnd"/>
      <w:r>
        <w:t xml:space="preserve"> 96% </w:t>
      </w:r>
      <w:proofErr w:type="spellStart"/>
      <w:r>
        <w:rPr>
          <w:rFonts w:ascii="Nirmala UI" w:hAnsi="Nirmala UI" w:cs="Nirmala UI"/>
        </w:rPr>
        <w:t>துல்லியத்தையும்</w:t>
      </w:r>
      <w:proofErr w:type="spellEnd"/>
      <w:r>
        <w:t xml:space="preserve">, InceptionV3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SVC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RBF </w:t>
      </w:r>
      <w:proofErr w:type="spellStart"/>
      <w:r>
        <w:rPr>
          <w:rFonts w:ascii="Nirmala UI" w:hAnsi="Nirmala UI" w:cs="Nirmala UI"/>
        </w:rPr>
        <w:t>கர்னல்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இருமை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வகைப்பாட்டில்</w:t>
      </w:r>
      <w:proofErr w:type="spellEnd"/>
      <w:r>
        <w:t xml:space="preserve"> 94% </w:t>
      </w:r>
      <w:proofErr w:type="spellStart"/>
      <w:r>
        <w:rPr>
          <w:rFonts w:ascii="Nirmala UI" w:hAnsi="Nirmala UI" w:cs="Nirmala UI"/>
        </w:rPr>
        <w:t>துல்லியத்தையும்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அடையும்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என்பதை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காட்டுகின்றன</w:t>
      </w:r>
      <w:proofErr w:type="spellEnd"/>
      <w:r>
        <w:t>.</w:t>
      </w:r>
      <w:r>
        <w:t xml:space="preserve"> </w:t>
      </w:r>
      <w:proofErr w:type="spellStart"/>
      <w:r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ஆய்வு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ஆழ்ந்த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கற்றல்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மெஷின்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லேர்னிங்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கூட்டுப்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மாதிரிகள்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தக்காளி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தரப்படுத்தலில்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துல்லியம்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திறன்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அளவீட்டுத்தன்மையை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மேம்படுத்துவதில்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உள்ளசாத்தியங்களை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காட்டுகிறது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இது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நவீன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விவசாய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நடைமுறைகளுக்கு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செலவு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குறைந்த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நம்பகமான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தீர்வாக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செயல்படுகிறது</w:t>
      </w:r>
      <w:proofErr w:type="spellEnd"/>
      <w:r>
        <w:t>.</w:t>
      </w:r>
    </w:p>
    <w:p w14:paraId="45D07E57" w14:textId="77777777" w:rsidR="00C161B9" w:rsidRDefault="00C161B9" w:rsidP="00F63B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C161B9" w:rsidSect="001D074E">
      <w:headerReference w:type="first" r:id="rId8"/>
      <w:pgSz w:w="11906" w:h="16838"/>
      <w:pgMar w:top="1871" w:right="1418" w:bottom="1644" w:left="2127" w:header="708" w:footer="708" w:gutter="0"/>
      <w:pgNumType w:fmt="upperRoman"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6FB4C" w14:textId="77777777" w:rsidR="00810766" w:rsidRDefault="00810766" w:rsidP="001476B4">
      <w:pPr>
        <w:spacing w:after="0" w:line="240" w:lineRule="auto"/>
      </w:pPr>
      <w:r>
        <w:separator/>
      </w:r>
    </w:p>
  </w:endnote>
  <w:endnote w:type="continuationSeparator" w:id="0">
    <w:p w14:paraId="647C817C" w14:textId="77777777" w:rsidR="00810766" w:rsidRDefault="00810766" w:rsidP="0014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U-Marutham"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0C3C0" w14:textId="77777777" w:rsidR="00810766" w:rsidRDefault="00810766" w:rsidP="001476B4">
      <w:pPr>
        <w:spacing w:after="0" w:line="240" w:lineRule="auto"/>
      </w:pPr>
      <w:r>
        <w:separator/>
      </w:r>
    </w:p>
  </w:footnote>
  <w:footnote w:type="continuationSeparator" w:id="0">
    <w:p w14:paraId="0E4A275A" w14:textId="77777777" w:rsidR="00810766" w:rsidRDefault="00810766" w:rsidP="00147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6"/>
        <w:szCs w:val="26"/>
      </w:rPr>
      <w:id w:val="-17294509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603DD0" w14:textId="439493AC" w:rsidR="000E5479" w:rsidRPr="00DF2977" w:rsidRDefault="000E5479">
        <w:pPr>
          <w:pStyle w:val="Header"/>
          <w:jc w:val="right"/>
          <w:rPr>
            <w:rFonts w:ascii="Times New Roman" w:hAnsi="Times New Roman" w:cs="Times New Roman"/>
            <w:sz w:val="26"/>
            <w:szCs w:val="26"/>
          </w:rPr>
        </w:pPr>
        <w:proofErr w:type="gramStart"/>
        <w:r>
          <w:rPr>
            <w:rFonts w:ascii="Times New Roman" w:hAnsi="Times New Roman" w:cs="Times New Roman"/>
            <w:sz w:val="26"/>
            <w:szCs w:val="26"/>
          </w:rPr>
          <w:t>ii</w:t>
        </w:r>
        <w:proofErr w:type="gramEnd"/>
      </w:p>
    </w:sdtContent>
  </w:sdt>
  <w:p w14:paraId="77302482" w14:textId="77777777" w:rsidR="000E5479" w:rsidRDefault="000E5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4474"/>
    <w:multiLevelType w:val="hybridMultilevel"/>
    <w:tmpl w:val="CFDE2EF8"/>
    <w:lvl w:ilvl="0" w:tplc="68784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B24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05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C4A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ECC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6A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AA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01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29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457C1"/>
    <w:multiLevelType w:val="hybridMultilevel"/>
    <w:tmpl w:val="4E6A8BC0"/>
    <w:lvl w:ilvl="0" w:tplc="E9DE699E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9" w:hanging="360"/>
      </w:pPr>
    </w:lvl>
    <w:lvl w:ilvl="2" w:tplc="4009001B" w:tentative="1">
      <w:start w:val="1"/>
      <w:numFmt w:val="lowerRoman"/>
      <w:lvlText w:val="%3."/>
      <w:lvlJc w:val="right"/>
      <w:pPr>
        <w:ind w:left="2159" w:hanging="180"/>
      </w:pPr>
    </w:lvl>
    <w:lvl w:ilvl="3" w:tplc="4009000F" w:tentative="1">
      <w:start w:val="1"/>
      <w:numFmt w:val="decimal"/>
      <w:lvlText w:val="%4."/>
      <w:lvlJc w:val="left"/>
      <w:pPr>
        <w:ind w:left="2879" w:hanging="360"/>
      </w:pPr>
    </w:lvl>
    <w:lvl w:ilvl="4" w:tplc="40090019" w:tentative="1">
      <w:start w:val="1"/>
      <w:numFmt w:val="lowerLetter"/>
      <w:lvlText w:val="%5."/>
      <w:lvlJc w:val="left"/>
      <w:pPr>
        <w:ind w:left="3599" w:hanging="360"/>
      </w:pPr>
    </w:lvl>
    <w:lvl w:ilvl="5" w:tplc="4009001B" w:tentative="1">
      <w:start w:val="1"/>
      <w:numFmt w:val="lowerRoman"/>
      <w:lvlText w:val="%6."/>
      <w:lvlJc w:val="right"/>
      <w:pPr>
        <w:ind w:left="4319" w:hanging="180"/>
      </w:pPr>
    </w:lvl>
    <w:lvl w:ilvl="6" w:tplc="4009000F" w:tentative="1">
      <w:start w:val="1"/>
      <w:numFmt w:val="decimal"/>
      <w:lvlText w:val="%7."/>
      <w:lvlJc w:val="left"/>
      <w:pPr>
        <w:ind w:left="5039" w:hanging="360"/>
      </w:pPr>
    </w:lvl>
    <w:lvl w:ilvl="7" w:tplc="40090019" w:tentative="1">
      <w:start w:val="1"/>
      <w:numFmt w:val="lowerLetter"/>
      <w:lvlText w:val="%8."/>
      <w:lvlJc w:val="left"/>
      <w:pPr>
        <w:ind w:left="5759" w:hanging="360"/>
      </w:pPr>
    </w:lvl>
    <w:lvl w:ilvl="8" w:tplc="40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" w15:restartNumberingAfterBreak="0">
    <w:nsid w:val="105D0569"/>
    <w:multiLevelType w:val="multilevel"/>
    <w:tmpl w:val="80D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7A7E"/>
    <w:multiLevelType w:val="multilevel"/>
    <w:tmpl w:val="15E4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F5FFC"/>
    <w:multiLevelType w:val="multilevel"/>
    <w:tmpl w:val="3AF4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12DF7"/>
    <w:multiLevelType w:val="multilevel"/>
    <w:tmpl w:val="10D042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2008B1"/>
    <w:multiLevelType w:val="multilevel"/>
    <w:tmpl w:val="F53EDACC"/>
    <w:lvl w:ilvl="0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" w:hanging="1800"/>
      </w:pPr>
      <w:rPr>
        <w:rFonts w:hint="default"/>
      </w:rPr>
    </w:lvl>
  </w:abstractNum>
  <w:abstractNum w:abstractNumId="7" w15:restartNumberingAfterBreak="0">
    <w:nsid w:val="32FF0EC0"/>
    <w:multiLevelType w:val="multilevel"/>
    <w:tmpl w:val="29CE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57B89"/>
    <w:multiLevelType w:val="multilevel"/>
    <w:tmpl w:val="1A7A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33F92"/>
    <w:multiLevelType w:val="multilevel"/>
    <w:tmpl w:val="F094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5596A"/>
    <w:multiLevelType w:val="multilevel"/>
    <w:tmpl w:val="F44CC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8" w:hanging="1800"/>
      </w:pPr>
      <w:rPr>
        <w:rFonts w:hint="default"/>
      </w:rPr>
    </w:lvl>
  </w:abstractNum>
  <w:abstractNum w:abstractNumId="11" w15:restartNumberingAfterBreak="0">
    <w:nsid w:val="4B26432A"/>
    <w:multiLevelType w:val="hybridMultilevel"/>
    <w:tmpl w:val="E43087E4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C871351"/>
    <w:multiLevelType w:val="multilevel"/>
    <w:tmpl w:val="67D8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A6DFB"/>
    <w:multiLevelType w:val="hybridMultilevel"/>
    <w:tmpl w:val="B22CEA50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680673DF"/>
    <w:multiLevelType w:val="hybridMultilevel"/>
    <w:tmpl w:val="0DCEE49E"/>
    <w:lvl w:ilvl="0" w:tplc="10DE9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0C7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A9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A8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64E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E5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E21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C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1E8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B03968"/>
    <w:multiLevelType w:val="multilevel"/>
    <w:tmpl w:val="275440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16" w15:restartNumberingAfterBreak="0">
    <w:nsid w:val="6B7E06C2"/>
    <w:multiLevelType w:val="multilevel"/>
    <w:tmpl w:val="E664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90529A"/>
    <w:multiLevelType w:val="multilevel"/>
    <w:tmpl w:val="558A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5"/>
  </w:num>
  <w:num w:numId="5">
    <w:abstractNumId w:val="14"/>
  </w:num>
  <w:num w:numId="6">
    <w:abstractNumId w:val="4"/>
  </w:num>
  <w:num w:numId="7">
    <w:abstractNumId w:val="8"/>
  </w:num>
  <w:num w:numId="8">
    <w:abstractNumId w:val="9"/>
  </w:num>
  <w:num w:numId="9">
    <w:abstractNumId w:val="16"/>
  </w:num>
  <w:num w:numId="10">
    <w:abstractNumId w:val="17"/>
  </w:num>
  <w:num w:numId="11">
    <w:abstractNumId w:val="17"/>
    <w:lvlOverride w:ilvl="1">
      <w:lvl w:ilvl="1">
        <w:numFmt w:val="decimal"/>
        <w:lvlText w:val="%2."/>
        <w:lvlJc w:val="left"/>
      </w:lvl>
    </w:lvlOverride>
  </w:num>
  <w:num w:numId="12">
    <w:abstractNumId w:val="13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2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0E"/>
    <w:rsid w:val="0001349F"/>
    <w:rsid w:val="00044210"/>
    <w:rsid w:val="0004680D"/>
    <w:rsid w:val="00056AD0"/>
    <w:rsid w:val="00062582"/>
    <w:rsid w:val="00073F17"/>
    <w:rsid w:val="00087885"/>
    <w:rsid w:val="000C003B"/>
    <w:rsid w:val="000C25E9"/>
    <w:rsid w:val="000D1155"/>
    <w:rsid w:val="000D21A8"/>
    <w:rsid w:val="000E5479"/>
    <w:rsid w:val="000E7386"/>
    <w:rsid w:val="000F0B21"/>
    <w:rsid w:val="0011478F"/>
    <w:rsid w:val="00135FFF"/>
    <w:rsid w:val="001476B4"/>
    <w:rsid w:val="00151DEA"/>
    <w:rsid w:val="00180911"/>
    <w:rsid w:val="00184E51"/>
    <w:rsid w:val="001C2217"/>
    <w:rsid w:val="001D074E"/>
    <w:rsid w:val="001E0B7B"/>
    <w:rsid w:val="001E4098"/>
    <w:rsid w:val="00201B22"/>
    <w:rsid w:val="00202C17"/>
    <w:rsid w:val="00204DA0"/>
    <w:rsid w:val="00215845"/>
    <w:rsid w:val="00217275"/>
    <w:rsid w:val="00217D6D"/>
    <w:rsid w:val="002322E8"/>
    <w:rsid w:val="00254058"/>
    <w:rsid w:val="002739A4"/>
    <w:rsid w:val="00274E0A"/>
    <w:rsid w:val="00297866"/>
    <w:rsid w:val="002A76A4"/>
    <w:rsid w:val="002B1199"/>
    <w:rsid w:val="002D1ABD"/>
    <w:rsid w:val="002D41F7"/>
    <w:rsid w:val="002F0BE0"/>
    <w:rsid w:val="003004E8"/>
    <w:rsid w:val="00325D6E"/>
    <w:rsid w:val="003434C7"/>
    <w:rsid w:val="00350E89"/>
    <w:rsid w:val="00367C00"/>
    <w:rsid w:val="00376CF1"/>
    <w:rsid w:val="00391AEF"/>
    <w:rsid w:val="003936A5"/>
    <w:rsid w:val="00397AFF"/>
    <w:rsid w:val="003B64DB"/>
    <w:rsid w:val="003D40DD"/>
    <w:rsid w:val="003E4904"/>
    <w:rsid w:val="00412D99"/>
    <w:rsid w:val="00421711"/>
    <w:rsid w:val="00427BE5"/>
    <w:rsid w:val="004335B7"/>
    <w:rsid w:val="0045747B"/>
    <w:rsid w:val="00465E3F"/>
    <w:rsid w:val="0047619E"/>
    <w:rsid w:val="00477E20"/>
    <w:rsid w:val="00491251"/>
    <w:rsid w:val="004B0986"/>
    <w:rsid w:val="004B3447"/>
    <w:rsid w:val="004B4533"/>
    <w:rsid w:val="004E1ECE"/>
    <w:rsid w:val="0050663B"/>
    <w:rsid w:val="00507597"/>
    <w:rsid w:val="005125D8"/>
    <w:rsid w:val="00527B8E"/>
    <w:rsid w:val="005472F7"/>
    <w:rsid w:val="00550593"/>
    <w:rsid w:val="00566DC2"/>
    <w:rsid w:val="005904D3"/>
    <w:rsid w:val="00593E9A"/>
    <w:rsid w:val="005958DE"/>
    <w:rsid w:val="005B46AE"/>
    <w:rsid w:val="005B603F"/>
    <w:rsid w:val="005B7C26"/>
    <w:rsid w:val="005C3BA4"/>
    <w:rsid w:val="005C574C"/>
    <w:rsid w:val="005E0020"/>
    <w:rsid w:val="005E376E"/>
    <w:rsid w:val="005E78F5"/>
    <w:rsid w:val="005F3B32"/>
    <w:rsid w:val="005F4910"/>
    <w:rsid w:val="00614BB5"/>
    <w:rsid w:val="00623AF2"/>
    <w:rsid w:val="00626230"/>
    <w:rsid w:val="00631E16"/>
    <w:rsid w:val="0063309E"/>
    <w:rsid w:val="00635C42"/>
    <w:rsid w:val="0067044F"/>
    <w:rsid w:val="00684775"/>
    <w:rsid w:val="006905EF"/>
    <w:rsid w:val="00692639"/>
    <w:rsid w:val="006C1D3B"/>
    <w:rsid w:val="006C61C8"/>
    <w:rsid w:val="006D6528"/>
    <w:rsid w:val="006E5219"/>
    <w:rsid w:val="006E6E6A"/>
    <w:rsid w:val="006F1BD8"/>
    <w:rsid w:val="00723B57"/>
    <w:rsid w:val="00730520"/>
    <w:rsid w:val="00731AB6"/>
    <w:rsid w:val="00731C5F"/>
    <w:rsid w:val="00741541"/>
    <w:rsid w:val="0074787A"/>
    <w:rsid w:val="00756CA2"/>
    <w:rsid w:val="00763575"/>
    <w:rsid w:val="00772C42"/>
    <w:rsid w:val="007750D2"/>
    <w:rsid w:val="00782F5A"/>
    <w:rsid w:val="00790671"/>
    <w:rsid w:val="00790C18"/>
    <w:rsid w:val="007A66AC"/>
    <w:rsid w:val="007B2A1E"/>
    <w:rsid w:val="007D6C3E"/>
    <w:rsid w:val="007E1512"/>
    <w:rsid w:val="007F2DEF"/>
    <w:rsid w:val="00801BDA"/>
    <w:rsid w:val="00810766"/>
    <w:rsid w:val="0085012B"/>
    <w:rsid w:val="0087284D"/>
    <w:rsid w:val="00874AB6"/>
    <w:rsid w:val="008A06D2"/>
    <w:rsid w:val="008C2B52"/>
    <w:rsid w:val="008D0AB5"/>
    <w:rsid w:val="008D273F"/>
    <w:rsid w:val="008D3AB7"/>
    <w:rsid w:val="008F26C1"/>
    <w:rsid w:val="00912346"/>
    <w:rsid w:val="00934517"/>
    <w:rsid w:val="00935105"/>
    <w:rsid w:val="00950DDA"/>
    <w:rsid w:val="0096634B"/>
    <w:rsid w:val="00970F2A"/>
    <w:rsid w:val="009718F0"/>
    <w:rsid w:val="00987307"/>
    <w:rsid w:val="009B1FD3"/>
    <w:rsid w:val="009B45A9"/>
    <w:rsid w:val="009B79CB"/>
    <w:rsid w:val="009C7B62"/>
    <w:rsid w:val="009D7FBD"/>
    <w:rsid w:val="009F2137"/>
    <w:rsid w:val="009F49D9"/>
    <w:rsid w:val="009F6041"/>
    <w:rsid w:val="00A01DF8"/>
    <w:rsid w:val="00A343C7"/>
    <w:rsid w:val="00A42FFC"/>
    <w:rsid w:val="00A46961"/>
    <w:rsid w:val="00A51176"/>
    <w:rsid w:val="00A655CE"/>
    <w:rsid w:val="00A74D72"/>
    <w:rsid w:val="00A76862"/>
    <w:rsid w:val="00A76B95"/>
    <w:rsid w:val="00A76D33"/>
    <w:rsid w:val="00A81908"/>
    <w:rsid w:val="00A93BFC"/>
    <w:rsid w:val="00AA0D82"/>
    <w:rsid w:val="00AA4C4C"/>
    <w:rsid w:val="00AB5B4A"/>
    <w:rsid w:val="00AC0BD6"/>
    <w:rsid w:val="00AC7D10"/>
    <w:rsid w:val="00AC7F46"/>
    <w:rsid w:val="00AF31E9"/>
    <w:rsid w:val="00AF7256"/>
    <w:rsid w:val="00B06FF2"/>
    <w:rsid w:val="00B111A1"/>
    <w:rsid w:val="00B17EA5"/>
    <w:rsid w:val="00B200D8"/>
    <w:rsid w:val="00B27548"/>
    <w:rsid w:val="00B343E5"/>
    <w:rsid w:val="00B35D9A"/>
    <w:rsid w:val="00B539C2"/>
    <w:rsid w:val="00B56A06"/>
    <w:rsid w:val="00B6197F"/>
    <w:rsid w:val="00B61CE1"/>
    <w:rsid w:val="00B8326F"/>
    <w:rsid w:val="00B91BD2"/>
    <w:rsid w:val="00BF2E1A"/>
    <w:rsid w:val="00C036CD"/>
    <w:rsid w:val="00C05CB4"/>
    <w:rsid w:val="00C10B8F"/>
    <w:rsid w:val="00C161B9"/>
    <w:rsid w:val="00C27205"/>
    <w:rsid w:val="00C2777F"/>
    <w:rsid w:val="00C3028E"/>
    <w:rsid w:val="00C30297"/>
    <w:rsid w:val="00C336C4"/>
    <w:rsid w:val="00C3615F"/>
    <w:rsid w:val="00C377AF"/>
    <w:rsid w:val="00C72D98"/>
    <w:rsid w:val="00C764EB"/>
    <w:rsid w:val="00C832A5"/>
    <w:rsid w:val="00C85AF3"/>
    <w:rsid w:val="00CF2664"/>
    <w:rsid w:val="00D0009F"/>
    <w:rsid w:val="00D20354"/>
    <w:rsid w:val="00D34C9C"/>
    <w:rsid w:val="00D37FF5"/>
    <w:rsid w:val="00D43A3D"/>
    <w:rsid w:val="00D620D8"/>
    <w:rsid w:val="00D7240B"/>
    <w:rsid w:val="00D85C4F"/>
    <w:rsid w:val="00D87401"/>
    <w:rsid w:val="00DA679A"/>
    <w:rsid w:val="00DB2FF4"/>
    <w:rsid w:val="00DC0BBD"/>
    <w:rsid w:val="00DE5927"/>
    <w:rsid w:val="00DF2977"/>
    <w:rsid w:val="00DF469F"/>
    <w:rsid w:val="00E253B9"/>
    <w:rsid w:val="00E37146"/>
    <w:rsid w:val="00E831D2"/>
    <w:rsid w:val="00EB1F9C"/>
    <w:rsid w:val="00ED0901"/>
    <w:rsid w:val="00EF01CD"/>
    <w:rsid w:val="00F10C0B"/>
    <w:rsid w:val="00F242DF"/>
    <w:rsid w:val="00F329F2"/>
    <w:rsid w:val="00F37679"/>
    <w:rsid w:val="00F509CA"/>
    <w:rsid w:val="00F63B0E"/>
    <w:rsid w:val="00F67C67"/>
    <w:rsid w:val="00F70C84"/>
    <w:rsid w:val="00F72CEE"/>
    <w:rsid w:val="00F77372"/>
    <w:rsid w:val="00F84235"/>
    <w:rsid w:val="00FA081B"/>
    <w:rsid w:val="00FA214C"/>
    <w:rsid w:val="00FB23B1"/>
    <w:rsid w:val="00FC156C"/>
    <w:rsid w:val="00FD6110"/>
    <w:rsid w:val="00FE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805D"/>
  <w15:chartTrackingRefBased/>
  <w15:docId w15:val="{962D56F5-428B-471C-83E4-3727D8CA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4C7"/>
  </w:style>
  <w:style w:type="paragraph" w:styleId="Heading3">
    <w:name w:val="heading 3"/>
    <w:next w:val="Normal"/>
    <w:link w:val="Heading3Char"/>
    <w:uiPriority w:val="9"/>
    <w:unhideWhenUsed/>
    <w:qFormat/>
    <w:rsid w:val="00C72D98"/>
    <w:pPr>
      <w:keepNext/>
      <w:keepLines/>
      <w:spacing w:after="330" w:line="265" w:lineRule="auto"/>
      <w:ind w:left="10" w:right="142" w:hanging="10"/>
      <w:outlineLvl w:val="2"/>
    </w:pPr>
    <w:rPr>
      <w:rFonts w:ascii="Times New Roman" w:eastAsia="Times New Roman" w:hAnsi="Times New Roman" w:cs="Times New Roman"/>
      <w:b/>
      <w:color w:val="000000"/>
      <w:sz w:val="26"/>
      <w:lang w:eastAsia="en-IN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B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6B4"/>
  </w:style>
  <w:style w:type="paragraph" w:styleId="Footer">
    <w:name w:val="footer"/>
    <w:basedOn w:val="Normal"/>
    <w:link w:val="FooterChar"/>
    <w:uiPriority w:val="99"/>
    <w:unhideWhenUsed/>
    <w:rsid w:val="00147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6B4"/>
  </w:style>
  <w:style w:type="character" w:customStyle="1" w:styleId="Heading3Char">
    <w:name w:val="Heading 3 Char"/>
    <w:basedOn w:val="DefaultParagraphFont"/>
    <w:link w:val="Heading3"/>
    <w:uiPriority w:val="9"/>
    <w:rsid w:val="00C72D98"/>
    <w:rPr>
      <w:rFonts w:ascii="Times New Roman" w:eastAsia="Times New Roman" w:hAnsi="Times New Roman" w:cs="Times New Roman"/>
      <w:b/>
      <w:color w:val="000000"/>
      <w:sz w:val="26"/>
      <w:lang w:eastAsia="en-IN" w:bidi="ta-IN"/>
    </w:rPr>
  </w:style>
  <w:style w:type="table" w:styleId="GridTable1Light">
    <w:name w:val="Grid Table 1 Light"/>
    <w:basedOn w:val="TableNormal"/>
    <w:uiPriority w:val="46"/>
    <w:rsid w:val="00367C00"/>
    <w:pPr>
      <w:spacing w:after="0" w:line="240" w:lineRule="auto"/>
    </w:pPr>
    <w:rPr>
      <w:rFonts w:ascii="TAU-Marutham" w:eastAsia="Times New Roman" w:hAnsi="TAU-Marutham" w:cs="TAU-Marutham"/>
      <w:lang w:bidi="ta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F32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C7D1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B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74D7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1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5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3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A8ACF-B069-4693-B8D7-D50F69BEF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Ramasamy</dc:creator>
  <cp:keywords/>
  <dc:description/>
  <cp:lastModifiedBy>Windows User</cp:lastModifiedBy>
  <cp:revision>25</cp:revision>
  <cp:lastPrinted>2025-01-25T03:35:00Z</cp:lastPrinted>
  <dcterms:created xsi:type="dcterms:W3CDTF">2024-12-01T15:19:00Z</dcterms:created>
  <dcterms:modified xsi:type="dcterms:W3CDTF">2025-01-25T03:41:00Z</dcterms:modified>
</cp:coreProperties>
</file>