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PROJECT REPORT TEMPLEATE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BUILD AN EMPLOYEE TRAVEL APPROVAL APPLICATION FOR CORPORATES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TEAM ID : NM2023TMID20762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INRODUCTION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 1.1 Overview :     </w:t>
      </w:r>
    </w:p>
    <w:p>
      <w:pPr>
        <w:spacing w:before="249" w:after="0" w:line="276"/>
        <w:ind w:right="235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project aim is to provide real-time knowledge for all the students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who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have basic knowledge of salesforce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looking for a real-time</w:t>
      </w:r>
      <w:r>
        <w:rPr>
          <w:rFonts w:ascii="Times New Roman" w:hAnsi="Times New Roman" w:cs="Times New Roman" w:eastAsia="Times New Roman"/>
          <w:color w:val="auto"/>
          <w:spacing w:val="7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project.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This project will also help to those professionals who are in cross-technology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 wanted to switch to salesforce with the help of this project they will gain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knowledge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 can include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into their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resume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well.</w:t>
      </w:r>
    </w:p>
    <w:p>
      <w:pPr>
        <w:spacing w:before="204" w:after="0" w:line="240"/>
        <w:ind w:right="0" w:left="5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this project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we will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learn,</w:t>
      </w:r>
    </w:p>
    <w:p>
      <w:pPr>
        <w:numPr>
          <w:ilvl w:val="0"/>
          <w:numId w:val="6"/>
        </w:numPr>
        <w:tabs>
          <w:tab w:val="left" w:pos="2927" w:leader="none"/>
        </w:tabs>
        <w:spacing w:before="244" w:after="0" w:line="240"/>
        <w:ind w:right="0" w:left="2926" w:hanging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Real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sales force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project</w:t>
      </w:r>
    </w:p>
    <w:p>
      <w:pPr>
        <w:numPr>
          <w:ilvl w:val="0"/>
          <w:numId w:val="6"/>
        </w:numPr>
        <w:tabs>
          <w:tab w:val="left" w:pos="2927" w:leader="none"/>
        </w:tabs>
        <w:spacing w:before="250" w:after="0" w:line="240"/>
        <w:ind w:right="0" w:left="2926" w:hanging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Object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relationship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salesforce</w:t>
      </w:r>
    </w:p>
    <w:p>
      <w:pPr>
        <w:tabs>
          <w:tab w:val="left" w:pos="2927" w:leader="none"/>
        </w:tabs>
        <w:spacing w:before="250" w:after="0" w:line="240"/>
        <w:ind w:right="0" w:left="2642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tabs>
          <w:tab w:val="left" w:pos="964" w:leader="none"/>
        </w:tabs>
        <w:spacing w:before="87" w:after="0" w:line="240"/>
        <w:ind w:right="0" w:left="66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2.PURPOSE</w:t>
      </w:r>
    </w:p>
    <w:p>
      <w:pPr>
        <w:spacing w:before="250" w:after="0" w:line="276"/>
        <w:ind w:right="0" w:left="540" w:firstLine="119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helps</w:t>
      </w:r>
      <w:r>
        <w:rPr>
          <w:rFonts w:ascii="Times New Roman" w:hAnsi="Times New Roman" w:cs="Times New Roman" w:eastAsia="Times New Roman"/>
          <w:color w:val="auto"/>
          <w:spacing w:val="4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sending</w:t>
      </w:r>
      <w:r>
        <w:rPr>
          <w:rFonts w:ascii="Times New Roman" w:hAnsi="Times New Roman" w:cs="Times New Roman" w:eastAsia="Times New Roman"/>
          <w:color w:val="auto"/>
          <w:spacing w:val="3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3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travel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approval</w:t>
      </w:r>
      <w:r>
        <w:rPr>
          <w:rFonts w:ascii="Times New Roman" w:hAnsi="Times New Roman" w:cs="Times New Roman" w:eastAsia="Times New Roman"/>
          <w:color w:val="auto"/>
          <w:spacing w:val="3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requests</w:t>
      </w:r>
      <w:r>
        <w:rPr>
          <w:rFonts w:ascii="Times New Roman" w:hAnsi="Times New Roman" w:cs="Times New Roman" w:eastAsia="Times New Roman"/>
          <w:color w:val="auto"/>
          <w:spacing w:val="3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manager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place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Emails.</w:t>
      </w:r>
    </w:p>
    <w:p>
      <w:pPr>
        <w:spacing w:before="200" w:after="0" w:line="276"/>
        <w:ind w:right="84" w:left="5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 travel request form helps gather employee trip details and allows you to reject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approve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travel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 reimburse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expenses.</w:t>
      </w:r>
    </w:p>
    <w:p>
      <w:pPr>
        <w:spacing w:before="200" w:after="0" w:line="240"/>
        <w:ind w:right="0" w:left="5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TRAVEL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APPROVAL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SAMPLE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APPLICATION</w:t>
      </w:r>
    </w:p>
    <w:p>
      <w:pPr>
        <w:numPr>
          <w:ilvl w:val="0"/>
          <w:numId w:val="14"/>
        </w:numPr>
        <w:tabs>
          <w:tab w:val="left" w:pos="3214" w:leader="none"/>
          <w:tab w:val="left" w:pos="3215" w:leader="none"/>
        </w:tabs>
        <w:spacing w:before="249" w:after="0" w:line="240"/>
        <w:ind w:right="0" w:left="3215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About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sample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application</w:t>
      </w:r>
    </w:p>
    <w:p>
      <w:pPr>
        <w:numPr>
          <w:ilvl w:val="0"/>
          <w:numId w:val="14"/>
        </w:numPr>
        <w:tabs>
          <w:tab w:val="left" w:pos="3214" w:leader="none"/>
          <w:tab w:val="left" w:pos="3215" w:leader="none"/>
        </w:tabs>
        <w:spacing w:before="46" w:after="0" w:line="240"/>
        <w:ind w:right="0" w:left="3215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Prerequisites</w:t>
      </w:r>
    </w:p>
    <w:p>
      <w:pPr>
        <w:numPr>
          <w:ilvl w:val="0"/>
          <w:numId w:val="14"/>
        </w:numPr>
        <w:tabs>
          <w:tab w:val="left" w:pos="3214" w:leader="none"/>
          <w:tab w:val="left" w:pos="3215" w:leader="none"/>
        </w:tabs>
        <w:spacing w:before="46" w:after="0" w:line="240"/>
        <w:ind w:right="0" w:left="3215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Installing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sample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application</w:t>
      </w:r>
    </w:p>
    <w:p>
      <w:pPr>
        <w:numPr>
          <w:ilvl w:val="0"/>
          <w:numId w:val="14"/>
        </w:numPr>
        <w:tabs>
          <w:tab w:val="left" w:pos="3214" w:leader="none"/>
          <w:tab w:val="left" w:pos="3215" w:leader="none"/>
        </w:tabs>
        <w:spacing w:before="46" w:after="0" w:line="240"/>
        <w:ind w:right="0" w:left="3215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Defining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external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web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browser</w:t>
      </w:r>
    </w:p>
    <w:p>
      <w:pPr>
        <w:numPr>
          <w:ilvl w:val="0"/>
          <w:numId w:val="14"/>
        </w:numPr>
        <w:tabs>
          <w:tab w:val="left" w:pos="3214" w:leader="none"/>
          <w:tab w:val="left" w:pos="3215" w:leader="none"/>
        </w:tabs>
        <w:spacing w:before="50" w:after="0" w:line="240"/>
        <w:ind w:right="0" w:left="3215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Starting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sample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application</w:t>
      </w:r>
    </w:p>
    <w:p>
      <w:pPr>
        <w:numPr>
          <w:ilvl w:val="0"/>
          <w:numId w:val="14"/>
        </w:numPr>
        <w:tabs>
          <w:tab w:val="left" w:pos="3214" w:leader="none"/>
          <w:tab w:val="left" w:pos="3215" w:leader="none"/>
        </w:tabs>
        <w:spacing w:before="46" w:after="0" w:line="240"/>
        <w:ind w:right="0" w:left="3215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Logging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requesting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business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trip</w:t>
      </w:r>
    </w:p>
    <w:p>
      <w:pPr>
        <w:numPr>
          <w:ilvl w:val="0"/>
          <w:numId w:val="14"/>
        </w:numPr>
        <w:tabs>
          <w:tab w:val="left" w:pos="3214" w:leader="none"/>
          <w:tab w:val="left" w:pos="3215" w:leader="none"/>
          <w:tab w:val="left" w:pos="4423" w:leader="none"/>
          <w:tab w:val="left" w:pos="4797" w:leader="none"/>
          <w:tab w:val="left" w:pos="5685" w:leader="none"/>
          <w:tab w:val="left" w:pos="6739" w:leader="none"/>
          <w:tab w:val="left" w:pos="7492" w:leader="none"/>
          <w:tab w:val="left" w:pos="8346" w:leader="none"/>
          <w:tab w:val="left" w:pos="8998" w:leader="none"/>
        </w:tabs>
        <w:spacing w:before="46" w:after="0" w:line="276"/>
        <w:ind w:right="241" w:left="3215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Entering</w:t>
        <w:tab/>
        <w:t xml:space="preserve">a</w:t>
        <w:tab/>
        <w:t xml:space="preserve">travel</w:t>
        <w:tab/>
        <w:t xml:space="preserve">request</w:t>
        <w:tab/>
        <w:t xml:space="preserve">with</w:t>
        <w:tab/>
        <w:t xml:space="preserve">flight</w:t>
        <w:tab/>
        <w:t xml:space="preserve">and</w:t>
        <w:tab/>
        <w:t xml:space="preserve">hotel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information</w:t>
      </w:r>
    </w:p>
    <w:p>
      <w:pPr>
        <w:numPr>
          <w:ilvl w:val="0"/>
          <w:numId w:val="14"/>
        </w:numPr>
        <w:tabs>
          <w:tab w:val="left" w:pos="3214" w:leader="none"/>
          <w:tab w:val="left" w:pos="3215" w:leader="none"/>
        </w:tabs>
        <w:spacing w:before="0" w:after="0" w:line="341"/>
        <w:ind w:right="0" w:left="3215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Adding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additional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expenses 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travel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request</w:t>
      </w:r>
    </w:p>
    <w:p>
      <w:pPr>
        <w:numPr>
          <w:ilvl w:val="0"/>
          <w:numId w:val="14"/>
        </w:numPr>
        <w:tabs>
          <w:tab w:val="left" w:pos="3214" w:leader="none"/>
          <w:tab w:val="left" w:pos="3215" w:leader="none"/>
        </w:tabs>
        <w:spacing w:before="47" w:after="0" w:line="240"/>
        <w:ind w:right="0" w:left="3215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Logging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manager for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approving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travel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requests</w:t>
      </w:r>
    </w:p>
    <w:p>
      <w:pPr>
        <w:numPr>
          <w:ilvl w:val="0"/>
          <w:numId w:val="14"/>
        </w:numPr>
        <w:tabs>
          <w:tab w:val="left" w:pos="3214" w:leader="none"/>
          <w:tab w:val="left" w:pos="3215" w:leader="none"/>
        </w:tabs>
        <w:spacing w:before="50" w:after="0" w:line="240"/>
        <w:ind w:right="0" w:left="3215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Approving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travel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request.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46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2. Problem Definition &amp; Design Thinking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     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2.1  Empathy map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     An empathy map is a collaborative visualization used to articulate what we know about a particular type of user. It externalizes knowledge about users in order to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1) create a shared understanding of user needs, and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2) aid in decision making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4333" w:dyaOrig="9293">
          <v:rect xmlns:o="urn:schemas-microsoft-com:office:office" xmlns:v="urn:schemas-microsoft-com:vml" id="rectole0000000000" style="width:216.650000pt;height:464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2.2   Brainstorming 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      </w:t>
      </w:r>
      <w:r>
        <w:rPr>
          <w:rFonts w:ascii="Times New Roman" w:hAnsi="Times New Roman" w:cs="Times New Roman" w:eastAsia="Times New Roman"/>
          <w:color w:val="202124"/>
          <w:spacing w:val="0"/>
          <w:position w:val="0"/>
          <w:sz w:val="30"/>
          <w:shd w:fill="FFFFFF" w:val="clear"/>
        </w:rPr>
        <w:t xml:space="preserve">Brainstorming is </w:t>
      </w:r>
      <w:r>
        <w:rPr>
          <w:rFonts w:ascii="Times New Roman" w:hAnsi="Times New Roman" w:cs="Times New Roman" w:eastAsia="Times New Roman"/>
          <w:color w:val="040C28"/>
          <w:spacing w:val="0"/>
          <w:position w:val="0"/>
          <w:sz w:val="30"/>
          <w:shd w:fill="auto" w:val="clear"/>
        </w:rPr>
        <w:t xml:space="preserve">a group problem-solving method that involves the spontaneous contribution of creative ideas and solutions</w:t>
      </w:r>
      <w:r>
        <w:rPr>
          <w:rFonts w:ascii="Times New Roman" w:hAnsi="Times New Roman" w:cs="Times New Roman" w:eastAsia="Times New Roman"/>
          <w:color w:val="202124"/>
          <w:spacing w:val="0"/>
          <w:position w:val="0"/>
          <w:sz w:val="30"/>
          <w:shd w:fill="FFFFFF" w:val="clear"/>
        </w:rPr>
        <w:t xml:space="preserve">. This technique requires intensive, freewheeling discussion in which every member of the group is encouraged to think aloud and suggest as many ideas as possible based on their diverse knowledge.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9516" w:dyaOrig="5365">
          <v:rect xmlns:o="urn:schemas-microsoft-com:office:office" xmlns:v="urn:schemas-microsoft-com:vml" id="rectole0000000001" style="width:475.800000pt;height:268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3. RESULT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3.1 Data Model 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824" w:leader="none"/>
        </w:tabs>
        <w:spacing w:before="75" w:after="0" w:line="240"/>
        <w:ind w:right="0" w:left="539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tbl>
      <w:tblPr>
        <w:tblInd w:w="435" w:type="dxa"/>
      </w:tblPr>
      <w:tblGrid>
        <w:gridCol w:w="4610"/>
        <w:gridCol w:w="1849"/>
        <w:gridCol w:w="2199"/>
        <w:gridCol w:w="2196"/>
        <w:gridCol w:w="2197"/>
      </w:tblGrid>
      <w:tr>
        <w:trPr>
          <w:trHeight w:val="321" w:hRule="auto"/>
          <w:jc w:val="left"/>
        </w:trPr>
        <w:tc>
          <w:tcPr>
            <w:tcW w:w="46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1"/>
              <w:ind w:right="0" w:left="110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Object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name</w:t>
            </w:r>
          </w:p>
        </w:tc>
        <w:tc>
          <w:tcPr>
            <w:tcW w:w="8441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1"/>
              <w:ind w:right="0" w:left="105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Fields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object</w:t>
            </w:r>
          </w:p>
        </w:tc>
      </w:tr>
      <w:tr>
        <w:trPr>
          <w:trHeight w:val="321" w:hRule="auto"/>
          <w:jc w:val="left"/>
        </w:trPr>
        <w:tc>
          <w:tcPr>
            <w:tcW w:w="461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5"/>
              <w:ind w:right="0" w:left="11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Account</w:t>
            </w:r>
          </w:p>
        </w:tc>
        <w:tc>
          <w:tcPr>
            <w:tcW w:w="8441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30" w:hRule="auto"/>
          <w:jc w:val="left"/>
        </w:trPr>
        <w:tc>
          <w:tcPr>
            <w:tcW w:w="461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49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1"/>
              <w:ind w:right="0" w:left="110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Field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label</w:t>
            </w:r>
          </w:p>
        </w:tc>
        <w:tc>
          <w:tcPr>
            <w:tcW w:w="21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1"/>
              <w:ind w:right="0" w:left="101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Data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type</w:t>
            </w:r>
          </w:p>
        </w:tc>
        <w:tc>
          <w:tcPr>
            <w:tcW w:w="21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88" w:hRule="auto"/>
          <w:jc w:val="left"/>
        </w:trPr>
        <w:tc>
          <w:tcPr>
            <w:tcW w:w="461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49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5"/>
              <w:ind w:right="0" w:left="110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Travel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Approval</w:t>
            </w:r>
          </w:p>
        </w:tc>
        <w:tc>
          <w:tcPr>
            <w:tcW w:w="21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5"/>
              <w:ind w:right="0" w:left="101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Lookup</w:t>
            </w:r>
          </w:p>
        </w:tc>
        <w:tc>
          <w:tcPr>
            <w:tcW w:w="21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21" w:hRule="auto"/>
          <w:jc w:val="left"/>
        </w:trPr>
        <w:tc>
          <w:tcPr>
            <w:tcW w:w="461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5"/>
              <w:ind w:right="0" w:left="11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Account</w:t>
            </w:r>
          </w:p>
        </w:tc>
        <w:tc>
          <w:tcPr>
            <w:tcW w:w="8441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54" w:hRule="auto"/>
          <w:jc w:val="left"/>
        </w:trPr>
        <w:tc>
          <w:tcPr>
            <w:tcW w:w="461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49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1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5"/>
              <w:ind w:right="0" w:left="110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Field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label</w:t>
            </w:r>
          </w:p>
        </w:tc>
        <w:tc>
          <w:tcPr>
            <w:tcW w:w="21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5"/>
              <w:ind w:right="0" w:left="115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Data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type</w:t>
            </w:r>
          </w:p>
        </w:tc>
        <w:tc>
          <w:tcPr>
            <w:tcW w:w="21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47" w:hRule="auto"/>
          <w:jc w:val="left"/>
        </w:trPr>
        <w:tc>
          <w:tcPr>
            <w:tcW w:w="461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49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199" w:type="dxa"/>
            <w:tcBorders>
              <w:top w:val="single" w:color="000000" w:sz="4"/>
              <w:left w:val="single" w:color="000000" w:sz="4"/>
              <w:bottom w:val="single" w:color="000000" w:sz="8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1616" w:leader="none"/>
              </w:tabs>
              <w:spacing w:before="0" w:after="0" w:line="315"/>
              <w:ind w:right="0" w:left="326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Expense</w:t>
              <w:tab/>
              <w:t xml:space="preserve">type</w:t>
            </w:r>
          </w:p>
          <w:p>
            <w:pPr>
              <w:spacing w:before="0" w:after="0" w:line="313"/>
              <w:ind w:right="0" w:left="11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field</w:t>
            </w:r>
          </w:p>
        </w:tc>
        <w:tc>
          <w:tcPr>
            <w:tcW w:w="2196" w:type="dxa"/>
            <w:tcBorders>
              <w:top w:val="single" w:color="000000" w:sz="4"/>
              <w:left w:val="single" w:color="000000" w:sz="4"/>
              <w:bottom w:val="single" w:color="000000" w:sz="8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5"/>
              <w:ind w:right="0" w:left="115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picklist</w:t>
            </w:r>
          </w:p>
        </w:tc>
        <w:tc>
          <w:tcPr>
            <w:tcW w:w="21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3.2 Activity &amp; Screenshort : 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report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object w:dxaOrig="8848" w:dyaOrig="4981">
          <v:rect xmlns:o="urn:schemas-microsoft-com:office:office" xmlns:v="urn:schemas-microsoft-com:vml" id="rectole0000000002" style="width:442.400000pt;height:249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­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dashboard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object w:dxaOrig="8058" w:dyaOrig="3907">
          <v:rect xmlns:o="urn:schemas-microsoft-com:office:office" xmlns:v="urn:schemas-microsoft-com:vml" id="rectole0000000003" style="width:402.900000pt;height:195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4. TRAILHEAD PROFILE PUBLIC URL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Team Leader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</w:t>
      </w: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https://trailblazer.me/id/rthirumalai6</w:t>
        </w:r>
      </w:hyperlink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Team Member 1    -  </w:t>
      </w:r>
      <w:hyperlink xmlns:r="http://schemas.openxmlformats.org/officeDocument/2006/relationships" r:id="docRId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https://trailblazer.me/id/ssaran176</w:t>
        </w:r>
      </w:hyperlink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Team Member 2    -  </w:t>
      </w:r>
      <w:hyperlink xmlns:r="http://schemas.openxmlformats.org/officeDocument/2006/relationships" r:id="docRId1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https://trailblazer.me/id/sarag129</w:t>
        </w:r>
      </w:hyperlink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4BACC6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Team Member 3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hyperlink xmlns:r="http://schemas.openxmlformats.org/officeDocument/2006/relationships" r:id="docRId1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https://trailblazer.me/id/scruz108</w:t>
        </w:r>
      </w:hyperlink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4BACC6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4BACC6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4BACC6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4BACC6"/>
          <w:spacing w:val="0"/>
          <w:position w:val="0"/>
          <w:sz w:val="32"/>
          <w:u w:val="single"/>
          <w:shd w:fill="auto" w:val="clear"/>
        </w:rPr>
      </w:pPr>
    </w:p>
    <w:p>
      <w:pPr>
        <w:spacing w:before="88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Advantages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Disadvantages: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9"/>
          <w:shd w:fill="auto" w:val="clear"/>
        </w:rPr>
      </w:pPr>
    </w:p>
    <w:p>
      <w:pPr>
        <w:spacing w:before="0" w:after="0" w:line="276"/>
        <w:ind w:right="192" w:left="100" w:firstLine="168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Due to a rapid boom in technology and evolution in business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ventures,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one has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international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corporate travel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around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world.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Some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choose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 go on their own and some opt for corporate travel consultant or corporate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business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travel for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assistance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 comfortable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safe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trip.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7"/>
          <w:shd w:fill="auto" w:val="clear"/>
        </w:rPr>
      </w:pPr>
    </w:p>
    <w:p>
      <w:pPr>
        <w:spacing w:before="0" w:after="0" w:line="276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motivation can be either incentives, promotion or just traveling but what was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once called a business travel, is now more or less a fun solo vacation. The travel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expense is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mostly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covered,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hotel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stay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paid for,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meals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paid for.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However,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traveling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expenses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money.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7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few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benefits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traveling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work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1"/>
          <w:shd w:fill="auto" w:val="clear"/>
        </w:rPr>
      </w:pPr>
    </w:p>
    <w:p>
      <w:pPr>
        <w:spacing w:before="1" w:after="0" w:line="276"/>
        <w:ind w:right="156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Meeting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people: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business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trip,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hard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expect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anything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because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country,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language,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 new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world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altogether.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might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get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little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complicated with the whole new atmosphere, but eventually, you will start meeting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so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many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people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backgrounds which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provide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sense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oneness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73" w:after="0" w:line="276"/>
        <w:ind w:right="192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even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business trip. It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might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help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long-lasting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relationship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stranger in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some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other country.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7"/>
          <w:shd w:fill="auto" w:val="clear"/>
        </w:rPr>
      </w:pPr>
    </w:p>
    <w:p>
      <w:pPr>
        <w:spacing w:before="0" w:after="0" w:line="276"/>
        <w:ind w:right="204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Limited expense traveling: When people get a chance to travel for work, it 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mostly an all expense vacation, especially on business. Expenses covered would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include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hotel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costs, all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meals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((breakfast,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lunch, 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dinner)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period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time. Not many get an all-expense business trip, but you are one such executive,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cheers.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7"/>
          <w:shd w:fill="auto" w:val="clear"/>
        </w:rPr>
      </w:pPr>
    </w:p>
    <w:p>
      <w:pPr>
        <w:spacing w:before="0" w:after="0" w:line="276"/>
        <w:ind w:right="156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Unfortunately, with the benefits come the downsides. Work can get to you; time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money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bother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you;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jetlags,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unhealthy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food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stay, just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few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get on your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nerves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when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everything is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tight schedule.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7"/>
          <w:shd w:fill="auto" w:val="clear"/>
        </w:rPr>
      </w:pPr>
    </w:p>
    <w:p>
      <w:pPr>
        <w:spacing w:before="1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Here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few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disadvantages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traveling: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76"/>
        <w:ind w:right="204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Sleeping: Jetlags can be one of the reasons, but not everyone is blessed to sleep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everywhere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anywhere. Staying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awake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hotel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room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common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traits of a business traveler. Be it a for a short or long business trip, it does take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some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get accustomed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zones.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7"/>
          <w:shd w:fill="auto" w:val="clear"/>
        </w:rPr>
      </w:pPr>
    </w:p>
    <w:p>
      <w:pPr>
        <w:spacing w:before="0" w:after="0" w:line="278"/>
        <w:ind w:right="941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Stay: Unless and until the business trip is planned through a corporate travel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consultant,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finding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right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hotel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room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will be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challenge.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76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travel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perspective,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benefits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far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outweigh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downsides. But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again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depends on where, why and how you are traveling to other countries. Although, if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you are offered an all-expense paid opportunity to travel for a week or two, I’d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recommend taking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advantage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opportunity.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88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Applications:</w:t>
      </w:r>
    </w:p>
    <w:p>
      <w:pPr>
        <w:spacing w:before="245" w:after="0" w:line="240"/>
        <w:ind w:right="0" w:left="106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tutorial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explains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travel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approval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sample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application.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1"/>
          <w:shd w:fill="auto" w:val="clear"/>
        </w:rPr>
      </w:pPr>
    </w:p>
    <w:p>
      <w:pPr>
        <w:spacing w:before="0" w:after="0" w:line="276"/>
        <w:ind w:right="156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Travel Support System (this is the name that you can see on the screen when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executing the application) is a small sample application for NaturalONE. As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sample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application,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its focus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show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NaturalONE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functionality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rather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being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full-fledged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travel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support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application.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7"/>
          <w:shd w:fill="auto" w:val="clear"/>
        </w:rPr>
      </w:pPr>
    </w:p>
    <w:p>
      <w:pPr>
        <w:spacing w:before="0" w:after="0" w:line="276"/>
        <w:ind w:right="204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Travel Support System (TSS) allows you to request and approve business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trips. Flights, hotels and even more external information such as cell phone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expenses or car rentals can be entered with the trip request. For the destination,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weather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information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queried. 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manager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both, request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own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trips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well as approve trips that have been requested by employees. After the manager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has approved single or multiple requests, the manager can print an itinerary 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receive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itinerary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PDF file.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7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Conclusion:</w:t>
      </w:r>
    </w:p>
    <w:p>
      <w:pPr>
        <w:spacing w:before="246" w:after="0" w:line="240"/>
        <w:ind w:right="0" w:left="122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6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learnt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about,</w:t>
      </w:r>
    </w:p>
    <w:p>
      <w:pPr>
        <w:numPr>
          <w:ilvl w:val="0"/>
          <w:numId w:val="124"/>
        </w:numPr>
        <w:tabs>
          <w:tab w:val="left" w:pos="3120" w:leader="none"/>
          <w:tab w:val="left" w:pos="3121" w:leader="none"/>
        </w:tabs>
        <w:spacing w:before="249" w:after="0" w:line="240"/>
        <w:ind w:right="0" w:left="312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custom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objects</w:t>
      </w:r>
    </w:p>
    <w:p>
      <w:pPr>
        <w:numPr>
          <w:ilvl w:val="0"/>
          <w:numId w:val="124"/>
        </w:numPr>
        <w:tabs>
          <w:tab w:val="left" w:pos="3120" w:leader="none"/>
          <w:tab w:val="left" w:pos="3121" w:leader="none"/>
        </w:tabs>
        <w:spacing w:before="45" w:after="0" w:line="240"/>
        <w:ind w:right="0" w:left="312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field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relationships</w:t>
      </w:r>
    </w:p>
    <w:p>
      <w:pPr>
        <w:numPr>
          <w:ilvl w:val="0"/>
          <w:numId w:val="124"/>
        </w:numPr>
        <w:tabs>
          <w:tab w:val="left" w:pos="3120" w:leader="none"/>
          <w:tab w:val="left" w:pos="3121" w:leader="none"/>
        </w:tabs>
        <w:spacing w:before="51" w:after="0" w:line="240"/>
        <w:ind w:right="0" w:left="312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tabs</w:t>
      </w:r>
    </w:p>
    <w:p>
      <w:pPr>
        <w:numPr>
          <w:ilvl w:val="0"/>
          <w:numId w:val="124"/>
        </w:numPr>
        <w:tabs>
          <w:tab w:val="left" w:pos="3120" w:leader="none"/>
          <w:tab w:val="left" w:pos="3121" w:leader="none"/>
        </w:tabs>
        <w:spacing w:before="46" w:after="0" w:line="240"/>
        <w:ind w:right="0" w:left="312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departments</w:t>
      </w:r>
    </w:p>
    <w:p>
      <w:pPr>
        <w:numPr>
          <w:ilvl w:val="0"/>
          <w:numId w:val="124"/>
        </w:numPr>
        <w:tabs>
          <w:tab w:val="left" w:pos="3120" w:leader="none"/>
          <w:tab w:val="left" w:pos="3121" w:leader="none"/>
        </w:tabs>
        <w:spacing w:before="46" w:after="0" w:line="240"/>
        <w:ind w:right="0" w:left="312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customize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interface</w:t>
      </w:r>
    </w:p>
    <w:p>
      <w:pPr>
        <w:numPr>
          <w:ilvl w:val="0"/>
          <w:numId w:val="124"/>
        </w:numPr>
        <w:tabs>
          <w:tab w:val="left" w:pos="3120" w:leader="none"/>
          <w:tab w:val="left" w:pos="3121" w:leader="none"/>
        </w:tabs>
        <w:spacing w:before="50" w:after="0" w:line="240"/>
        <w:ind w:right="0" w:left="312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customization</w:t>
      </w:r>
    </w:p>
    <w:p>
      <w:pPr>
        <w:numPr>
          <w:ilvl w:val="0"/>
          <w:numId w:val="124"/>
        </w:numPr>
        <w:tabs>
          <w:tab w:val="left" w:pos="3120" w:leader="none"/>
          <w:tab w:val="left" w:pos="3121" w:leader="none"/>
        </w:tabs>
        <w:spacing w:before="46" w:after="0" w:line="240"/>
        <w:ind w:right="0" w:left="312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validation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rule</w:t>
      </w:r>
    </w:p>
    <w:p>
      <w:pPr>
        <w:numPr>
          <w:ilvl w:val="0"/>
          <w:numId w:val="124"/>
        </w:numPr>
        <w:tabs>
          <w:tab w:val="left" w:pos="3120" w:leader="none"/>
          <w:tab w:val="left" w:pos="3121" w:leader="none"/>
        </w:tabs>
        <w:spacing w:before="46" w:after="0" w:line="240"/>
        <w:ind w:right="0" w:left="312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Roll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up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summary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fields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31"/>
        </w:numPr>
        <w:tabs>
          <w:tab w:val="left" w:pos="3120" w:leader="none"/>
          <w:tab w:val="left" w:pos="3121" w:leader="none"/>
        </w:tabs>
        <w:spacing w:before="72" w:after="0" w:line="240"/>
        <w:ind w:right="0" w:left="312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Reports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dashboards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7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Future Scope:</w:t>
      </w:r>
    </w:p>
    <w:p>
      <w:pPr>
        <w:spacing w:before="250" w:after="0" w:line="276"/>
        <w:ind w:right="192" w:left="100" w:firstLine="49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Scope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Travel agencies in the futures is likely to change due to several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factors, including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going</w:t>
      </w:r>
      <w:r>
        <w:rPr>
          <w:rFonts w:ascii="Times New Roman" w:hAnsi="Times New Roman" w:cs="Times New Roman" w:eastAsia="Times New Roman"/>
          <w:color w:val="auto"/>
          <w:spacing w:val="6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covid</w:t>
      </w:r>
      <w:r>
        <w:rPr>
          <w:rFonts w:ascii="Times New Roman" w:hAnsi="Times New Roman" w:cs="Times New Roman" w:eastAsia="Times New Roman"/>
          <w:color w:val="auto"/>
          <w:spacing w:val="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pandemic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growth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online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travel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booking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platform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200" w:after="0" w:line="276"/>
        <w:ind w:right="192" w:left="100" w:firstLine="49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Many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travel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agencies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had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adapt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business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models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focus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online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bookings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virtual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tours,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some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have closed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permanently.</w:t>
      </w:r>
    </w:p>
    <w:p>
      <w:pPr>
        <w:spacing w:before="200" w:after="0" w:line="276"/>
        <w:ind w:right="0" w:left="100" w:firstLine="35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However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there is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still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 market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travel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agencies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specialize in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niche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areas,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luxury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travel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adventure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travel.</w:t>
      </w:r>
    </w:p>
    <w:p>
      <w:pPr>
        <w:spacing w:before="201" w:after="0" w:line="276"/>
        <w:ind w:right="0" w:left="100" w:firstLine="35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According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 international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corporation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salesforce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economy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1.9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million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direct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indirect job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by 2024 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157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*************************************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4BACC6"/>
          <w:spacing w:val="0"/>
          <w:position w:val="0"/>
          <w:sz w:val="32"/>
          <w:u w:val="single"/>
          <w:shd w:fill="auto" w:val="clear"/>
        </w:rPr>
      </w:pPr>
    </w:p>
    <w:p>
      <w:pPr>
        <w:spacing w:before="194" w:after="0" w:line="240"/>
        <w:ind w:right="0" w:left="5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6">
    <w:abstractNumId w:val="18"/>
  </w:num>
  <w:num w:numId="14">
    <w:abstractNumId w:val="12"/>
  </w:num>
  <w:num w:numId="124">
    <w:abstractNumId w:val="6"/>
  </w:num>
  <w:num w:numId="13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Mode="External" Target="https://trailblazer.me/id/sarag129" Id="docRId10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s://trailblazer.me/id/scruz108" Id="docRId11" Type="http://schemas.openxmlformats.org/officeDocument/2006/relationships/hyperlink" /><Relationship Target="media/image2.wmf" Id="docRId5" Type="http://schemas.openxmlformats.org/officeDocument/2006/relationships/image" /><Relationship TargetMode="External" Target="https://trailblazer.me/id/ssaran176" Id="docRId9" Type="http://schemas.openxmlformats.org/officeDocument/2006/relationships/hyperlink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Mode="External" Target="https://trailblazer.me/id/rthirumalai6" Id="docRId8" Type="http://schemas.openxmlformats.org/officeDocument/2006/relationships/hyperlink" /></Relationships>
</file>