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shd w:fill="f8fafd" w:val="clear"/>
        <w:spacing w:after="0" w:afterAutospacing="0" w:before="12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magnitude</w:t>
      </w:r>
      <w:r w:rsidDel="00000000" w:rsidR="00000000" w:rsidRPr="00000000">
        <w:rPr>
          <w:color w:val="1f1f1f"/>
          <w:sz w:val="21"/>
          <w:szCs w:val="21"/>
          <w:rtl w:val="0"/>
        </w:rPr>
        <w:t xml:space="preserve">:</w:t>
      </w:r>
    </w:p>
    <w:p w:rsidR="00000000" w:rsidDel="00000000" w:rsidP="00000000" w:rsidRDefault="00000000" w:rsidRPr="00000000" w14:paraId="00000002">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represents the size or strength of an earthquake, typically measured on scales like the Richter scale (though more modern scales like moment magnitude are commonly used by USGS). It's a numerical value, usually a float.</w:t>
      </w:r>
    </w:p>
    <w:p w:rsidR="00000000" w:rsidDel="00000000" w:rsidP="00000000" w:rsidRDefault="00000000" w:rsidRPr="00000000" w14:paraId="00000003">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Magnitude is arguably the most crucial single piece of information about an earthquake. It directly correlates with the amount of energy released and is a primary indicator of potential damage and impact. In seismology, it's used to classify earthquakes (e.g., minor, moderate, major), assess seismic hazard, and study the physics of fault rupture. Emergency services, civil engineers, and insurance companies rely heavily on magnitude to evaluate risks and prepare responses.</w:t>
      </w:r>
    </w:p>
    <w:p w:rsidR="00000000" w:rsidDel="00000000" w:rsidP="00000000" w:rsidRDefault="00000000" w:rsidRPr="00000000" w14:paraId="00000004">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depth</w:t>
      </w:r>
      <w:r w:rsidDel="00000000" w:rsidR="00000000" w:rsidRPr="00000000">
        <w:rPr>
          <w:color w:val="1f1f1f"/>
          <w:sz w:val="21"/>
          <w:szCs w:val="21"/>
          <w:rtl w:val="0"/>
        </w:rPr>
        <w:t xml:space="preserve">:</w:t>
      </w:r>
    </w:p>
    <w:p w:rsidR="00000000" w:rsidDel="00000000" w:rsidP="00000000" w:rsidRDefault="00000000" w:rsidRPr="00000000" w14:paraId="00000005">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indicates how far below the Earth's surface an earthquake originates, measured in kilometers. It's a numerical value, typically a float.</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Depth is vital because it significantly influences the intensity of shaking felt at the surface and the potential for damage. Shallow earthquakes (closer to the surface) often cause more intense shaking and damage over a smaller area compared to deeper earthquakes of the same magnitude, whose energy dissipates more before reaching the surface. Studying depth helps seismologists understand tectonic plate interactions, while engineers use it to predict ground motion, and disaster management agencies use it for risk assessment.</w:t>
      </w:r>
    </w:p>
    <w:p w:rsidR="00000000" w:rsidDel="00000000" w:rsidP="00000000" w:rsidRDefault="00000000" w:rsidRPr="00000000" w14:paraId="00000007">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event_type</w:t>
      </w:r>
      <w:r w:rsidDel="00000000" w:rsidR="00000000" w:rsidRPr="00000000">
        <w:rPr>
          <w:color w:val="1f1f1f"/>
          <w:sz w:val="21"/>
          <w:szCs w:val="21"/>
          <w:rtl w:val="0"/>
        </w:rPr>
        <w:t xml:space="preserve">:</w:t>
      </w:r>
    </w:p>
    <w:p w:rsidR="00000000" w:rsidDel="00000000" w:rsidP="00000000" w:rsidRDefault="00000000" w:rsidRPr="00000000" w14:paraId="00000008">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categorizes the nature of the seismic event. While often 'earthquake', it can also include 'mining_explosion', 'quarry_blast', or 'nuclear_explosion'. It's a string value.</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This column is critical for distinguishing natural seismic activity from human-induced events. For scientific research, it allows for focused studies on tectonic processes. For regulatory bodies and security agencies, it's essential for monitoring human activities like mining or nuclear testing. Filtering by </w:t>
      </w:r>
      <w:r w:rsidDel="00000000" w:rsidR="00000000" w:rsidRPr="00000000">
        <w:rPr>
          <w:rFonts w:ascii="Roboto Mono" w:cs="Roboto Mono" w:eastAsia="Roboto Mono" w:hAnsi="Roboto Mono"/>
          <w:color w:val="1f1f1f"/>
          <w:sz w:val="21"/>
          <w:szCs w:val="21"/>
          <w:highlight w:val="white"/>
          <w:rtl w:val="0"/>
        </w:rPr>
        <w:t xml:space="preserve">event_type</w:t>
      </w:r>
      <w:r w:rsidDel="00000000" w:rsidR="00000000" w:rsidRPr="00000000">
        <w:rPr>
          <w:color w:val="1f1f1f"/>
          <w:sz w:val="21"/>
          <w:szCs w:val="21"/>
          <w:rtl w:val="0"/>
        </w:rPr>
        <w:t xml:space="preserve"> ensures that analyses are relevant to the specific phenomena being studied, preventing misinterpretation of data.</w:t>
      </w:r>
    </w:p>
    <w:p w:rsidR="00000000" w:rsidDel="00000000" w:rsidP="00000000" w:rsidRDefault="00000000" w:rsidRPr="00000000" w14:paraId="0000000A">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magType</w:t>
      </w:r>
      <w:r w:rsidDel="00000000" w:rsidR="00000000" w:rsidRPr="00000000">
        <w:rPr>
          <w:color w:val="1f1f1f"/>
          <w:sz w:val="21"/>
          <w:szCs w:val="21"/>
          <w:rtl w:val="0"/>
        </w:rPr>
        <w:t xml:space="preserve">:</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specifies the type of magnitude measurement used for a particular earthquake. Different </w:t>
      </w:r>
      <w:r w:rsidDel="00000000" w:rsidR="00000000" w:rsidRPr="00000000">
        <w:rPr>
          <w:rFonts w:ascii="Roboto Mono" w:cs="Roboto Mono" w:eastAsia="Roboto Mono" w:hAnsi="Roboto Mono"/>
          <w:color w:val="1f1f1f"/>
          <w:sz w:val="21"/>
          <w:szCs w:val="21"/>
          <w:highlight w:val="white"/>
          <w:rtl w:val="0"/>
        </w:rPr>
        <w:t xml:space="preserve">magType</w:t>
      </w:r>
      <w:r w:rsidDel="00000000" w:rsidR="00000000" w:rsidRPr="00000000">
        <w:rPr>
          <w:color w:val="1f1f1f"/>
          <w:sz w:val="21"/>
          <w:szCs w:val="21"/>
          <w:rtl w:val="0"/>
        </w:rPr>
        <w:t xml:space="preserve"> values (e.g., 'mb' for body-wave magnitude, 'ml' for local magnitude or Richter scale, 'mww' for moment-magnitude) are calculated based on different seismic wave types or methods. It's a string value.</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magType</w:t>
      </w:r>
      <w:r w:rsidDel="00000000" w:rsidR="00000000" w:rsidRPr="00000000">
        <w:rPr>
          <w:color w:val="1f1f1f"/>
          <w:sz w:val="21"/>
          <w:szCs w:val="21"/>
          <w:rtl w:val="0"/>
        </w:rPr>
        <w:t xml:space="preserve"> is crucial for understanding the reliability and comparability of magnitude values. Different magnitude types are more accurate for certain earthquake sizes or distances from seismic stations. For instance, 'ml' is good for local earthquakes, while 'mww' is generally considered the most accurate for large earthquakes globally. Seismologists use this to ensure they are comparing like-with-like when analyzing earthquake datasets, and researchers rely on it to select appropriate data for their studies, ensuring scientific rigor and accurate hazard assessments.</w:t>
      </w:r>
    </w:p>
    <w:p w:rsidR="00000000" w:rsidDel="00000000" w:rsidP="00000000" w:rsidRDefault="00000000" w:rsidRPr="00000000" w14:paraId="0000000D">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sig</w:t>
      </w:r>
      <w:r w:rsidDel="00000000" w:rsidR="00000000" w:rsidRPr="00000000">
        <w:rPr>
          <w:color w:val="1f1f1f"/>
          <w:sz w:val="21"/>
          <w:szCs w:val="21"/>
          <w:rtl w:val="0"/>
        </w:rPr>
        <w:t xml:space="preserve">:</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sig</w:t>
      </w:r>
      <w:r w:rsidDel="00000000" w:rsidR="00000000" w:rsidRPr="00000000">
        <w:rPr>
          <w:color w:val="1f1f1f"/>
          <w:sz w:val="21"/>
          <w:szCs w:val="21"/>
          <w:rtl w:val="0"/>
        </w:rPr>
        <w:t xml:space="preserve"> (significance) column is a composite score that indicates the potential impact or importance of an earthquake. It is a single numerical value that synthesizes information from various parameters like magnitude, depth, location, and the number of reporting stations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A higher </w:t>
      </w:r>
      <w:r w:rsidDel="00000000" w:rsidR="00000000" w:rsidRPr="00000000">
        <w:rPr>
          <w:rFonts w:ascii="Roboto Mono" w:cs="Roboto Mono" w:eastAsia="Roboto Mono" w:hAnsi="Roboto Mono"/>
          <w:color w:val="1f1f1f"/>
          <w:sz w:val="21"/>
          <w:szCs w:val="21"/>
          <w:highlight w:val="white"/>
          <w:rtl w:val="0"/>
        </w:rPr>
        <w:t xml:space="preserve">sig</w:t>
      </w:r>
      <w:r w:rsidDel="00000000" w:rsidR="00000000" w:rsidRPr="00000000">
        <w:rPr>
          <w:color w:val="1f1f1f"/>
          <w:sz w:val="21"/>
          <w:szCs w:val="21"/>
          <w:rtl w:val="0"/>
        </w:rPr>
        <w:t xml:space="preserve"> value generally means a more significant event.</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sig</w:t>
      </w:r>
      <w:r w:rsidDel="00000000" w:rsidR="00000000" w:rsidRPr="00000000">
        <w:rPr>
          <w:color w:val="1f1f1f"/>
          <w:sz w:val="21"/>
          <w:szCs w:val="21"/>
          <w:rtl w:val="0"/>
        </w:rPr>
        <w:t xml:space="preserve"> metric provides a quick and generalized way to prioritize earthquake events, especially in real-time monitoring and alert systems. For emergency responders, a high </w:t>
      </w:r>
      <w:r w:rsidDel="00000000" w:rsidR="00000000" w:rsidRPr="00000000">
        <w:rPr>
          <w:rFonts w:ascii="Roboto Mono" w:cs="Roboto Mono" w:eastAsia="Roboto Mono" w:hAnsi="Roboto Mono"/>
          <w:color w:val="1f1f1f"/>
          <w:sz w:val="21"/>
          <w:szCs w:val="21"/>
          <w:highlight w:val="white"/>
          <w:rtl w:val="0"/>
        </w:rPr>
        <w:t xml:space="preserve">sig</w:t>
      </w:r>
      <w:r w:rsidDel="00000000" w:rsidR="00000000" w:rsidRPr="00000000">
        <w:rPr>
          <w:color w:val="1f1f1f"/>
          <w:sz w:val="21"/>
          <w:szCs w:val="21"/>
          <w:rtl w:val="0"/>
        </w:rPr>
        <w:t xml:space="preserve"> event would warrant immediate attention and resource allocation. For researchers, it can be used to filter for events that are likely to have a more profound geophysical or societal impact, guiding studies on seismic hazards, risk assessment, and disaster preparedness. It helps in quickly identifying potentially damaging or scientifically interesting earthquakes.For the </w:t>
      </w:r>
      <w:r w:rsidDel="00000000" w:rsidR="00000000" w:rsidRPr="00000000">
        <w:rPr>
          <w:rFonts w:ascii="Roboto Mono" w:cs="Roboto Mono" w:eastAsia="Roboto Mono" w:hAnsi="Roboto Mono"/>
          <w:color w:val="1f1f1f"/>
          <w:sz w:val="21"/>
          <w:szCs w:val="21"/>
          <w:highlight w:val="white"/>
          <w:rtl w:val="0"/>
        </w:rPr>
        <w:t xml:space="preserve">sig</w:t>
      </w:r>
      <w:r w:rsidDel="00000000" w:rsidR="00000000" w:rsidRPr="00000000">
        <w:rPr>
          <w:color w:val="1f1f1f"/>
          <w:sz w:val="21"/>
          <w:szCs w:val="21"/>
          <w:rtl w:val="0"/>
        </w:rPr>
        <w:t xml:space="preserve"> column, it's quite straightforward: </w:t>
      </w:r>
      <w:r w:rsidDel="00000000" w:rsidR="00000000" w:rsidRPr="00000000">
        <w:rPr>
          <w:b w:val="1"/>
          <w:bCs w:val="1"/>
          <w:color w:val="1f1f1f"/>
          <w:sz w:val="21"/>
          <w:szCs w:val="21"/>
          <w:rtl w:val="0"/>
        </w:rPr>
        <w:t xml:space="preserve">a higher numerical value indicates higher significance</w:t>
      </w:r>
      <w:r w:rsidDel="00000000" w:rsidR="00000000" w:rsidRPr="00000000">
        <w:rPr>
          <w:color w:val="1f1f1f"/>
          <w:sz w:val="21"/>
          <w:szCs w:val="21"/>
          <w:rtl w:val="0"/>
        </w:rPr>
        <w:t xml:space="preserve">. So, if you see values like </w:t>
      </w:r>
      <w:r w:rsidDel="00000000" w:rsidR="00000000" w:rsidRPr="00000000">
        <w:rPr>
          <w:rFonts w:ascii="Roboto Mono" w:cs="Roboto Mono" w:eastAsia="Roboto Mono" w:hAnsi="Roboto Mono"/>
          <w:color w:val="1f1f1f"/>
          <w:sz w:val="21"/>
          <w:szCs w:val="21"/>
          <w:highlight w:val="white"/>
          <w:rtl w:val="0"/>
        </w:rPr>
        <w:t xml:space="preserve">344</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259</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highlight w:val="white"/>
          <w:rtl w:val="0"/>
        </w:rPr>
        <w:t xml:space="preserve">138</w:t>
      </w:r>
      <w:r w:rsidDel="00000000" w:rsidR="00000000" w:rsidRPr="00000000">
        <w:rPr>
          <w:color w:val="1f1f1f"/>
          <w:sz w:val="21"/>
          <w:szCs w:val="21"/>
          <w:rtl w:val="0"/>
        </w:rPr>
        <w:t xml:space="preserve"> for different rows, </w:t>
      </w:r>
      <w:r w:rsidDel="00000000" w:rsidR="00000000" w:rsidRPr="00000000">
        <w:rPr>
          <w:rFonts w:ascii="Roboto Mono" w:cs="Roboto Mono" w:eastAsia="Roboto Mono" w:hAnsi="Roboto Mono"/>
          <w:color w:val="1f1f1f"/>
          <w:sz w:val="21"/>
          <w:szCs w:val="21"/>
          <w:highlight w:val="white"/>
          <w:rtl w:val="0"/>
        </w:rPr>
        <w:t xml:space="preserve">344</w:t>
      </w:r>
      <w:r w:rsidDel="00000000" w:rsidR="00000000" w:rsidRPr="00000000">
        <w:rPr>
          <w:color w:val="1f1f1f"/>
          <w:sz w:val="21"/>
          <w:szCs w:val="21"/>
          <w:rtl w:val="0"/>
        </w:rPr>
        <w:t xml:space="preserve"> represents a more significant event than </w:t>
      </w:r>
      <w:r w:rsidDel="00000000" w:rsidR="00000000" w:rsidRPr="00000000">
        <w:rPr>
          <w:rFonts w:ascii="Roboto Mono" w:cs="Roboto Mono" w:eastAsia="Roboto Mono" w:hAnsi="Roboto Mono"/>
          <w:color w:val="1f1f1f"/>
          <w:sz w:val="21"/>
          <w:szCs w:val="21"/>
          <w:highlight w:val="white"/>
          <w:rtl w:val="0"/>
        </w:rPr>
        <w:t xml:space="preserve">259</w:t>
      </w:r>
      <w:r w:rsidDel="00000000" w:rsidR="00000000" w:rsidRPr="00000000">
        <w:rPr>
          <w:color w:val="1f1f1f"/>
          <w:sz w:val="21"/>
          <w:szCs w:val="21"/>
          <w:rtl w:val="0"/>
        </w:rPr>
        <w:t xml:space="preserve">, which in turn is more significant than </w:t>
      </w:r>
      <w:r w:rsidDel="00000000" w:rsidR="00000000" w:rsidRPr="00000000">
        <w:rPr>
          <w:rFonts w:ascii="Roboto Mono" w:cs="Roboto Mono" w:eastAsia="Roboto Mono" w:hAnsi="Roboto Mono"/>
          <w:color w:val="1f1f1f"/>
          <w:sz w:val="21"/>
          <w:szCs w:val="21"/>
          <w:highlight w:val="white"/>
          <w:rtl w:val="0"/>
        </w:rPr>
        <w:t xml:space="preserve">138</w:t>
      </w:r>
      <w:r w:rsidDel="00000000" w:rsidR="00000000" w:rsidRPr="00000000">
        <w:rPr>
          <w:color w:val="1f1f1f"/>
          <w:sz w:val="21"/>
          <w:szCs w:val="21"/>
          <w:rtl w:val="0"/>
        </w:rPr>
        <w:t xml:space="preserve">.</w:t>
      </w:r>
    </w:p>
    <w:p w:rsidR="00000000" w:rsidDel="00000000" w:rsidP="00000000" w:rsidRDefault="00000000" w:rsidRPr="00000000" w14:paraId="00000010">
      <w:pPr>
        <w:numPr>
          <w:ilvl w:val="1"/>
          <w:numId w:val="9"/>
        </w:numPr>
        <w:shd w:fill="f8fafd" w:val="clear"/>
        <w:spacing w:after="0" w:afterAutospacing="0" w:before="0" w:beforeAutospacing="0" w:lineRule="auto"/>
        <w:ind w:left="1440" w:hanging="360"/>
      </w:pPr>
      <w:r w:rsidDel="00000000" w:rsidR="00000000" w:rsidRPr="00000000">
        <w:rPr>
          <w:color w:val="1f1f1f"/>
          <w:sz w:val="21"/>
          <w:szCs w:val="21"/>
          <w:rtl w:val="0"/>
        </w:rPr>
        <w:t xml:space="preserve">There isn't a fixed universal threshold for what constitutes a 'high sig' event; rather, it's usually interpreted relatively within a dataset or in comparison to specific criteria. In essence, it's a quantitative way to rank the importance or potential impact of different earthquake events.</w:t>
      </w:r>
    </w:p>
    <w:p w:rsidR="00000000" w:rsidDel="00000000" w:rsidP="00000000" w:rsidRDefault="00000000" w:rsidRPr="00000000" w14:paraId="00000011">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felt</w:t>
      </w:r>
      <w:r w:rsidDel="00000000" w:rsidR="00000000" w:rsidRPr="00000000">
        <w:rPr>
          <w:color w:val="1f1f1f"/>
          <w:sz w:val="21"/>
          <w:szCs w:val="21"/>
          <w:rtl w:val="0"/>
        </w:rPr>
        <w:t xml:space="preserve">:</w:t>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indicates the number of people who reported feeling the earthquake through the USGS's 'Did You Feel It?' (DYFI) system. It's a numerical value, usually an integer or float.</w:t>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felt</w:t>
      </w:r>
      <w:r w:rsidDel="00000000" w:rsidR="00000000" w:rsidRPr="00000000">
        <w:rPr>
          <w:color w:val="1f1f1f"/>
          <w:sz w:val="21"/>
          <w:szCs w:val="21"/>
          <w:rtl w:val="0"/>
        </w:rPr>
        <w:t xml:space="preserve"> count is a valuable, real-time indicator of an earthquake's perceived impact and is a direct measure of human experience. While magnitude and intensity scales provide objective measurements, </w:t>
      </w:r>
      <w:r w:rsidDel="00000000" w:rsidR="00000000" w:rsidRPr="00000000">
        <w:rPr>
          <w:rFonts w:ascii="Roboto Mono" w:cs="Roboto Mono" w:eastAsia="Roboto Mono" w:hAnsi="Roboto Mono"/>
          <w:color w:val="1f1f1f"/>
          <w:sz w:val="21"/>
          <w:szCs w:val="21"/>
          <w:highlight w:val="white"/>
          <w:rtl w:val="0"/>
        </w:rPr>
        <w:t xml:space="preserve">felt</w:t>
      </w:r>
      <w:r w:rsidDel="00000000" w:rsidR="00000000" w:rsidRPr="00000000">
        <w:rPr>
          <w:color w:val="1f1f1f"/>
          <w:sz w:val="21"/>
          <w:szCs w:val="21"/>
          <w:rtl w:val="0"/>
        </w:rPr>
        <w:t xml:space="preserve"> reports offer a ground-level perspective, especially useful for smaller earthquakes in populated areas or events where instrumental data might be sparse. Emergency management agencies can use these reports to quickly identify affected areas and assess the immediate need for assistance. For social scientists and urban planners, it provides data on how communities react to seismic events.</w:t>
      </w:r>
    </w:p>
    <w:p w:rsidR="00000000" w:rsidDel="00000000" w:rsidP="00000000" w:rsidRDefault="00000000" w:rsidRPr="00000000" w14:paraId="00000014">
      <w:pPr>
        <w:numPr>
          <w:ilvl w:val="0"/>
          <w:numId w:val="9"/>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cdi</w:t>
      </w:r>
      <w:r w:rsidDel="00000000" w:rsidR="00000000" w:rsidRPr="00000000">
        <w:rPr>
          <w:color w:val="1f1f1f"/>
          <w:sz w:val="21"/>
          <w:szCs w:val="21"/>
          <w:rtl w:val="0"/>
        </w:rPr>
        <w:t xml:space="preserve">:</w:t>
      </w:r>
    </w:p>
    <w:p w:rsidR="00000000" w:rsidDel="00000000" w:rsidP="00000000" w:rsidRDefault="00000000" w:rsidRPr="00000000" w14:paraId="00000015">
      <w:pPr>
        <w:numPr>
          <w:ilvl w:val="1"/>
          <w:numId w:val="9"/>
        </w:numP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cdi</w:t>
      </w:r>
      <w:r w:rsidDel="00000000" w:rsidR="00000000" w:rsidRPr="00000000">
        <w:rPr>
          <w:color w:val="1f1f1f"/>
          <w:sz w:val="21"/>
          <w:szCs w:val="21"/>
          <w:rtl w:val="0"/>
        </w:rPr>
        <w:t xml:space="preserve"> stands for </w:t>
      </w:r>
      <w:r w:rsidDel="00000000" w:rsidR="00000000" w:rsidRPr="00000000">
        <w:rPr>
          <w:b w:val="1"/>
          <w:bCs w:val="1"/>
          <w:color w:val="1f1f1f"/>
          <w:sz w:val="21"/>
          <w:szCs w:val="21"/>
          <w:rtl w:val="0"/>
        </w:rPr>
        <w:t xml:space="preserve">Community Decimal Intensity</w:t>
      </w:r>
      <w:r w:rsidDel="00000000" w:rsidR="00000000" w:rsidRPr="00000000">
        <w:rPr>
          <w:color w:val="1f1f1f"/>
          <w:sz w:val="21"/>
          <w:szCs w:val="21"/>
          <w:rtl w:val="0"/>
        </w:rPr>
        <w:t xml:space="preserve">. It represents the maximum observed instrumental intensity for an earthquake, typically derived from 'Did You Feel It?' (DYFI) reports. Unlike magnitude, which is a single value for an earthquake, intensity varies with location and describes the severity of ground shaking at a particular place. The CDI is a decimal approximation of the Modified Mercalli Intensity (MMI) scale, ranging from 1.0 (not felt) to 10.0 (extreme).</w:t>
      </w:r>
    </w:p>
    <w:p w:rsidR="00000000" w:rsidDel="00000000" w:rsidP="00000000" w:rsidRDefault="00000000" w:rsidRPr="00000000" w14:paraId="00000016">
      <w:pPr>
        <w:numPr>
          <w:ilvl w:val="1"/>
          <w:numId w:val="9"/>
        </w:numPr>
        <w:spacing w:after="12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cdi</w:t>
      </w:r>
      <w:r w:rsidDel="00000000" w:rsidR="00000000" w:rsidRPr="00000000">
        <w:rPr>
          <w:color w:val="1f1f1f"/>
          <w:sz w:val="21"/>
          <w:szCs w:val="21"/>
          <w:rtl w:val="0"/>
        </w:rPr>
        <w:t xml:space="preserve"> is incredibly valuable for assessing the actual impact of an earthquake on communities. It's a direct measure of how people experienced the shaking and the level of damage to structures. Emergency responders and disaster management teams use CDI maps to quickly identify areas that likely experienced significant shaking and potential damage, guiding search and rescue efforts, and resource allocation. For urban planners and engineers, it provides data crucial for building codes and risk assessment, as it reflects the ground motion at specific locations rather than just the earthquake's overall size.If the </w:t>
      </w:r>
      <w:r w:rsidDel="00000000" w:rsidR="00000000" w:rsidRPr="00000000">
        <w:rPr>
          <w:rFonts w:ascii="Roboto Mono" w:cs="Roboto Mono" w:eastAsia="Roboto Mono" w:hAnsi="Roboto Mono"/>
          <w:color w:val="1f1f1f"/>
          <w:sz w:val="21"/>
          <w:szCs w:val="21"/>
          <w:highlight w:val="white"/>
          <w:rtl w:val="0"/>
        </w:rPr>
        <w:t xml:space="preserve">cdi</w:t>
      </w:r>
      <w:r w:rsidDel="00000000" w:rsidR="00000000" w:rsidRPr="00000000">
        <w:rPr>
          <w:color w:val="1f1f1f"/>
          <w:sz w:val="21"/>
          <w:szCs w:val="21"/>
          <w:rtl w:val="0"/>
        </w:rPr>
        <w:t xml:space="preserve"> for a row is 3.7, it means that the </w:t>
      </w:r>
      <w:r w:rsidDel="00000000" w:rsidR="00000000" w:rsidRPr="00000000">
        <w:rPr>
          <w:b w:val="1"/>
          <w:bCs w:val="1"/>
          <w:color w:val="1f1f1f"/>
          <w:sz w:val="21"/>
          <w:szCs w:val="21"/>
          <w:rtl w:val="0"/>
        </w:rPr>
        <w:t xml:space="preserve">Community Decimal Intensity</w:t>
      </w:r>
      <w:r w:rsidDel="00000000" w:rsidR="00000000" w:rsidRPr="00000000">
        <w:rPr>
          <w:color w:val="1f1f1f"/>
          <w:sz w:val="21"/>
          <w:szCs w:val="21"/>
          <w:rtl w:val="0"/>
        </w:rPr>
        <w:t xml:space="preserve"> at the location where the 'Did You Feel It?' report was strongest was </w:t>
      </w:r>
      <w:r w:rsidDel="00000000" w:rsidR="00000000" w:rsidRPr="00000000">
        <w:rPr>
          <w:b w:val="1"/>
          <w:bCs w:val="1"/>
          <w:color w:val="1f1f1f"/>
          <w:sz w:val="21"/>
          <w:szCs w:val="21"/>
          <w:rtl w:val="0"/>
        </w:rPr>
        <w:t xml:space="preserve">approximately 3.7 on the Modified Mercalli Intensity (MMI) scale</w:t>
      </w:r>
      <w:r w:rsidDel="00000000" w:rsidR="00000000" w:rsidRPr="00000000">
        <w:rPr>
          <w:color w:val="1f1f1f"/>
          <w:sz w:val="21"/>
          <w:szCs w:val="21"/>
          <w:rtl w:val="0"/>
        </w:rPr>
        <w:t xml:space="preserve">.</w:t>
      </w:r>
    </w:p>
    <w:p w:rsidR="00000000" w:rsidDel="00000000" w:rsidP="00000000" w:rsidRDefault="00000000" w:rsidRPr="00000000" w14:paraId="00000017">
      <w:pPr>
        <w:shd w:fill="f8fafd" w:val="clear"/>
        <w:spacing w:after="120" w:before="120" w:lineRule="auto"/>
        <w:rPr>
          <w:color w:val="1f1f1f"/>
          <w:sz w:val="21"/>
          <w:szCs w:val="21"/>
        </w:rPr>
      </w:pPr>
      <w:r w:rsidDel="00000000" w:rsidR="00000000" w:rsidRPr="00000000">
        <w:rPr>
          <w:color w:val="1f1f1f"/>
          <w:sz w:val="21"/>
          <w:szCs w:val="21"/>
          <w:rtl w:val="0"/>
        </w:rPr>
        <w:t xml:space="preserve">Here's what that generally implies:</w:t>
      </w:r>
    </w:p>
    <w:p w:rsidR="00000000" w:rsidDel="00000000" w:rsidP="00000000" w:rsidRDefault="00000000" w:rsidRPr="00000000" w14:paraId="00000018">
      <w:pPr>
        <w:numPr>
          <w:ilvl w:val="0"/>
          <w:numId w:val="3"/>
        </w:numPr>
        <w:shd w:fill="f8fafd" w:val="clear"/>
        <w:spacing w:after="0" w:afterAutospacing="0" w:before="120" w:lineRule="auto"/>
        <w:ind w:left="720" w:hanging="360"/>
      </w:pPr>
      <w:r w:rsidDel="00000000" w:rsidR="00000000" w:rsidRPr="00000000">
        <w:rPr>
          <w:b w:val="1"/>
          <w:bCs w:val="1"/>
          <w:color w:val="1f1f1f"/>
          <w:sz w:val="21"/>
          <w:szCs w:val="21"/>
          <w:rtl w:val="0"/>
        </w:rPr>
        <w:t xml:space="preserve">MMI III (Weak)</w:t>
      </w:r>
      <w:r w:rsidDel="00000000" w:rsidR="00000000" w:rsidRPr="00000000">
        <w:rPr>
          <w:color w:val="1f1f1f"/>
          <w:sz w:val="21"/>
          <w:szCs w:val="21"/>
          <w:rtl w:val="0"/>
        </w:rPr>
        <w:t xml:space="preserve">: Typically, values around 3 would correspond to an MMI III intensity. At this level, many people indoors might feel the earthquake, especially on upper floors. Vibrations might be similar to a passing truck. Objects on shelves might rattle slightly.</w:t>
      </w:r>
    </w:p>
    <w:p w:rsidR="00000000" w:rsidDel="00000000" w:rsidP="00000000" w:rsidRDefault="00000000" w:rsidRPr="00000000" w14:paraId="00000019">
      <w:pPr>
        <w:numPr>
          <w:ilvl w:val="0"/>
          <w:numId w:val="3"/>
        </w:numPr>
        <w:shd w:fill="f8fafd" w:val="clear"/>
        <w:spacing w:after="120" w:before="0" w:beforeAutospacing="0" w:lineRule="auto"/>
        <w:ind w:left="720" w:hanging="360"/>
      </w:pPr>
      <w:r w:rsidDel="00000000" w:rsidR="00000000" w:rsidRPr="00000000">
        <w:rPr>
          <w:b w:val="1"/>
          <w:bCs w:val="1"/>
          <w:color w:val="1f1f1f"/>
          <w:sz w:val="21"/>
          <w:szCs w:val="21"/>
          <w:rtl w:val="0"/>
        </w:rPr>
        <w:t xml:space="preserve">MMI IV (Light)</w:t>
      </w:r>
      <w:r w:rsidDel="00000000" w:rsidR="00000000" w:rsidRPr="00000000">
        <w:rPr>
          <w:color w:val="1f1f1f"/>
          <w:sz w:val="21"/>
          <w:szCs w:val="21"/>
          <w:rtl w:val="0"/>
        </w:rPr>
        <w:t xml:space="preserve">: Values closer to 4 would suggest MMI IV. At this intensity, many people indoors would feel it, windows might rattle, and parked cars might rock. Some sleepers may be awakened.</w:t>
      </w:r>
    </w:p>
    <w:p w:rsidR="00000000" w:rsidDel="00000000" w:rsidP="00000000" w:rsidRDefault="00000000" w:rsidRPr="00000000" w14:paraId="0000001A">
      <w:pPr>
        <w:shd w:fill="f8fafd" w:val="clear"/>
        <w:spacing w:before="120" w:lineRule="auto"/>
        <w:rPr>
          <w:color w:val="1f1f1f"/>
          <w:sz w:val="21"/>
          <w:szCs w:val="21"/>
        </w:rPr>
      </w:pPr>
      <w:r w:rsidDel="00000000" w:rsidR="00000000" w:rsidRPr="00000000">
        <w:rPr>
          <w:color w:val="1f1f1f"/>
          <w:sz w:val="21"/>
          <w:szCs w:val="21"/>
          <w:rtl w:val="0"/>
        </w:rPr>
        <w:t xml:space="preserve">So, a </w:t>
      </w:r>
      <w:r w:rsidDel="00000000" w:rsidR="00000000" w:rsidRPr="00000000">
        <w:rPr>
          <w:rFonts w:ascii="Roboto Mono" w:cs="Roboto Mono" w:eastAsia="Roboto Mono" w:hAnsi="Roboto Mono"/>
          <w:color w:val="1f1f1f"/>
          <w:sz w:val="21"/>
          <w:szCs w:val="21"/>
          <w:highlight w:val="white"/>
          <w:rtl w:val="0"/>
        </w:rPr>
        <w:t xml:space="preserve">cdi</w:t>
      </w:r>
      <w:r w:rsidDel="00000000" w:rsidR="00000000" w:rsidRPr="00000000">
        <w:rPr>
          <w:color w:val="1f1f1f"/>
          <w:sz w:val="21"/>
          <w:szCs w:val="21"/>
          <w:rtl w:val="0"/>
        </w:rPr>
        <w:t xml:space="preserve"> of 3.7 indicates a </w:t>
      </w:r>
      <w:r w:rsidDel="00000000" w:rsidR="00000000" w:rsidRPr="00000000">
        <w:rPr>
          <w:b w:val="1"/>
          <w:bCs w:val="1"/>
          <w:color w:val="1f1f1f"/>
          <w:sz w:val="21"/>
          <w:szCs w:val="21"/>
          <w:rtl w:val="0"/>
        </w:rPr>
        <w:t xml:space="preserve">light to weak shaking</w:t>
      </w:r>
      <w:r w:rsidDel="00000000" w:rsidR="00000000" w:rsidRPr="00000000">
        <w:rPr>
          <w:color w:val="1f1f1f"/>
          <w:sz w:val="21"/>
          <w:szCs w:val="21"/>
          <w:rtl w:val="0"/>
        </w:rPr>
        <w:t xml:space="preserve"> that would have been noticeable to many people indoors, but generally not strong enough to cause significant alarm or damage. It's a noticeable event, but not severe.When we talk about 'strong' shaking in the context of the Modified Mercalli Intensity (MMI) scale, a </w:t>
      </w:r>
      <w:r w:rsidDel="00000000" w:rsidR="00000000" w:rsidRPr="00000000">
        <w:rPr>
          <w:b w:val="1"/>
          <w:bCs w:val="1"/>
          <w:color w:val="1f1f1f"/>
          <w:sz w:val="21"/>
          <w:szCs w:val="21"/>
          <w:rtl w:val="0"/>
        </w:rPr>
        <w:t xml:space="preserve">CDI value of 6.0 or higher</w:t>
      </w:r>
      <w:r w:rsidDel="00000000" w:rsidR="00000000" w:rsidRPr="00000000">
        <w:rPr>
          <w:color w:val="1f1f1f"/>
          <w:sz w:val="21"/>
          <w:szCs w:val="21"/>
          <w:rtl w:val="0"/>
        </w:rPr>
        <w:t xml:space="preserve"> generally corresponds to strong shaking.</w:t>
      </w:r>
    </w:p>
    <w:p w:rsidR="00000000" w:rsidDel="00000000" w:rsidP="00000000" w:rsidRDefault="00000000" w:rsidRPr="00000000" w14:paraId="0000001B">
      <w:pPr>
        <w:numPr>
          <w:ilvl w:val="0"/>
          <w:numId w:val="10"/>
        </w:numPr>
        <w:shd w:fill="f8fafd" w:val="clear"/>
        <w:spacing w:after="120" w:before="120" w:lineRule="auto"/>
        <w:ind w:left="720" w:hanging="360"/>
      </w:pPr>
      <w:r w:rsidDel="00000000" w:rsidR="00000000" w:rsidRPr="00000000">
        <w:rPr>
          <w:b w:val="1"/>
          <w:bCs w:val="1"/>
          <w:color w:val="1f1f1f"/>
          <w:sz w:val="21"/>
          <w:szCs w:val="21"/>
          <w:rtl w:val="0"/>
        </w:rPr>
        <w:t xml:space="preserve">MMI VI (Strong)</w:t>
      </w:r>
      <w:r w:rsidDel="00000000" w:rsidR="00000000" w:rsidRPr="00000000">
        <w:rPr>
          <w:color w:val="1f1f1f"/>
          <w:sz w:val="21"/>
          <w:szCs w:val="21"/>
          <w:rtl w:val="0"/>
        </w:rPr>
        <w:t xml:space="preserve">: A CDI of 6.0 would mean it's felt by all, many frightened. People walk unsteadily. Windows, dishes, glassware broken. Damage slight in poorly built structures. Trees shake. Liquids oscillate violently.</w:t>
      </w:r>
    </w:p>
    <w:p w:rsidR="00000000" w:rsidDel="00000000" w:rsidP="00000000" w:rsidRDefault="00000000" w:rsidRPr="00000000" w14:paraId="0000001C">
      <w:pPr>
        <w:shd w:fill="f8fafd" w:val="clear"/>
        <w:spacing w:before="120" w:lineRule="auto"/>
        <w:rPr>
          <w:color w:val="1f1f1f"/>
          <w:sz w:val="21"/>
          <w:szCs w:val="21"/>
        </w:rPr>
      </w:pPr>
      <w:r w:rsidDel="00000000" w:rsidR="00000000" w:rsidRPr="00000000">
        <w:rPr>
          <w:color w:val="1f1f1f"/>
          <w:sz w:val="21"/>
          <w:szCs w:val="21"/>
          <w:rtl w:val="0"/>
        </w:rPr>
        <w:t xml:space="preserve">So, if the CDI is </w:t>
      </w:r>
      <w:r w:rsidDel="00000000" w:rsidR="00000000" w:rsidRPr="00000000">
        <w:rPr>
          <w:b w:val="1"/>
          <w:bCs w:val="1"/>
          <w:color w:val="1f1f1f"/>
          <w:sz w:val="21"/>
          <w:szCs w:val="21"/>
          <w:rtl w:val="0"/>
        </w:rPr>
        <w:t xml:space="preserve">6.0 or greater</w:t>
      </w:r>
      <w:r w:rsidDel="00000000" w:rsidR="00000000" w:rsidRPr="00000000">
        <w:rPr>
          <w:color w:val="1f1f1f"/>
          <w:sz w:val="21"/>
          <w:szCs w:val="21"/>
          <w:rtl w:val="0"/>
        </w:rPr>
        <w:t xml:space="preserve">, it indicates </w:t>
      </w:r>
      <w:r w:rsidDel="00000000" w:rsidR="00000000" w:rsidRPr="00000000">
        <w:rPr>
          <w:b w:val="1"/>
          <w:bCs w:val="1"/>
          <w:color w:val="1f1f1f"/>
          <w:sz w:val="21"/>
          <w:szCs w:val="21"/>
          <w:rtl w:val="0"/>
        </w:rPr>
        <w:t xml:space="preserve">strong shaking</w:t>
      </w:r>
      <w:r w:rsidDel="00000000" w:rsidR="00000000" w:rsidRPr="00000000">
        <w:rPr>
          <w:color w:val="1f1f1f"/>
          <w:sz w:val="21"/>
          <w:szCs w:val="21"/>
          <w:rtl w:val="0"/>
        </w:rPr>
        <w:t xml:space="preserve">.</w:t>
      </w:r>
    </w:p>
    <w:p w:rsidR="00000000" w:rsidDel="00000000" w:rsidP="00000000" w:rsidRDefault="00000000" w:rsidRPr="00000000" w14:paraId="0000001D">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1E">
      <w:pPr>
        <w:numPr>
          <w:ilvl w:val="0"/>
          <w:numId w:val="7"/>
        </w:numPr>
        <w:shd w:fill="f8fafd" w:val="clear"/>
        <w:spacing w:after="0" w:afterAutospacing="0" w:before="12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mmi</w:t>
      </w:r>
      <w:r w:rsidDel="00000000" w:rsidR="00000000" w:rsidRPr="00000000">
        <w:rPr>
          <w:color w:val="1f1f1f"/>
          <w:sz w:val="21"/>
          <w:szCs w:val="21"/>
          <w:rtl w:val="0"/>
        </w:rPr>
        <w:t xml:space="preserve">:</w:t>
      </w:r>
    </w:p>
    <w:p w:rsidR="00000000" w:rsidDel="00000000" w:rsidP="00000000" w:rsidRDefault="00000000" w:rsidRPr="00000000" w14:paraId="0000001F">
      <w:pPr>
        <w:numPr>
          <w:ilvl w:val="1"/>
          <w:numId w:val="7"/>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mmi</w:t>
      </w:r>
      <w:r w:rsidDel="00000000" w:rsidR="00000000" w:rsidRPr="00000000">
        <w:rPr>
          <w:color w:val="1f1f1f"/>
          <w:sz w:val="21"/>
          <w:szCs w:val="21"/>
          <w:rtl w:val="0"/>
        </w:rPr>
        <w:t xml:space="preserve"> stands for </w:t>
      </w:r>
      <w:r w:rsidDel="00000000" w:rsidR="00000000" w:rsidRPr="00000000">
        <w:rPr>
          <w:b w:val="1"/>
          <w:bCs w:val="1"/>
          <w:color w:val="1f1f1f"/>
          <w:sz w:val="21"/>
          <w:szCs w:val="21"/>
          <w:rtl w:val="0"/>
        </w:rPr>
        <w:t xml:space="preserve">Modified Mercalli Intensity</w:t>
      </w:r>
      <w:r w:rsidDel="00000000" w:rsidR="00000000" w:rsidRPr="00000000">
        <w:rPr>
          <w:color w:val="1f1f1f"/>
          <w:sz w:val="21"/>
          <w:szCs w:val="21"/>
          <w:rtl w:val="0"/>
        </w:rPr>
        <w:t xml:space="preserve">. This is a qualitative scale that measures the intensity of an earthquake's effects based on observed ground shaking and damage to structures and natural features. It's often determined by geological surveys and reports from the public after an earthquake, rather than instrumental measurements. The scale ranges from I (not felt) to XII (total destruction), typically represented by Roman numerals or decimal approximations.</w:t>
      </w:r>
    </w:p>
    <w:p w:rsidR="00000000" w:rsidDel="00000000" w:rsidP="00000000" w:rsidRDefault="00000000" w:rsidRPr="00000000" w14:paraId="00000020">
      <w:pPr>
        <w:numPr>
          <w:ilvl w:val="1"/>
          <w:numId w:val="7"/>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mmi</w:t>
      </w:r>
      <w:r w:rsidDel="00000000" w:rsidR="00000000" w:rsidRPr="00000000">
        <w:rPr>
          <w:color w:val="1f1f1f"/>
          <w:sz w:val="21"/>
          <w:szCs w:val="21"/>
          <w:rtl w:val="0"/>
        </w:rPr>
        <w:t xml:space="preserve"> is crucial for understanding the real-world impact of an earthquake on the built environment and human perception. While magnitude tells us about the energy released at the source, MMI tells us how severe the shaking was at various locations. This information is vital for:</w:t>
      </w:r>
    </w:p>
    <w:p w:rsidR="00000000" w:rsidDel="00000000" w:rsidP="00000000" w:rsidRDefault="00000000" w:rsidRPr="00000000" w14:paraId="00000021">
      <w:pPr>
        <w:numPr>
          <w:ilvl w:val="2"/>
          <w:numId w:val="7"/>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Disaster Response</w:t>
      </w:r>
      <w:r w:rsidDel="00000000" w:rsidR="00000000" w:rsidRPr="00000000">
        <w:rPr>
          <w:color w:val="1f1f1f"/>
          <w:sz w:val="21"/>
          <w:szCs w:val="21"/>
          <w:rtl w:val="0"/>
        </w:rPr>
        <w:t xml:space="preserve">: Identifying areas with the most severe shaking to prioritize aid and rescue efforts.</w:t>
      </w:r>
    </w:p>
    <w:p w:rsidR="00000000" w:rsidDel="00000000" w:rsidP="00000000" w:rsidRDefault="00000000" w:rsidRPr="00000000" w14:paraId="00000022">
      <w:pPr>
        <w:numPr>
          <w:ilvl w:val="2"/>
          <w:numId w:val="7"/>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Engineering</w:t>
      </w:r>
      <w:r w:rsidDel="00000000" w:rsidR="00000000" w:rsidRPr="00000000">
        <w:rPr>
          <w:color w:val="1f1f1f"/>
          <w:sz w:val="21"/>
          <w:szCs w:val="21"/>
          <w:rtl w:val="0"/>
        </w:rPr>
        <w:t xml:space="preserve">: Informing building codes and designing structures that can withstand specific levels of ground motion.</w:t>
      </w:r>
    </w:p>
    <w:p w:rsidR="00000000" w:rsidDel="00000000" w:rsidP="00000000" w:rsidRDefault="00000000" w:rsidRPr="00000000" w14:paraId="00000023">
      <w:pPr>
        <w:numPr>
          <w:ilvl w:val="2"/>
          <w:numId w:val="7"/>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Risk Assessment</w:t>
      </w:r>
      <w:r w:rsidDel="00000000" w:rsidR="00000000" w:rsidRPr="00000000">
        <w:rPr>
          <w:color w:val="1f1f1f"/>
          <w:sz w:val="21"/>
          <w:szCs w:val="21"/>
          <w:rtl w:val="0"/>
        </w:rPr>
        <w:t xml:space="preserve">: Mapping seismic hazard and vulnerability for urban planning.</w:t>
      </w:r>
    </w:p>
    <w:p w:rsidR="00000000" w:rsidDel="00000000" w:rsidP="00000000" w:rsidRDefault="00000000" w:rsidRPr="00000000" w14:paraId="00000024">
      <w:pPr>
        <w:numPr>
          <w:ilvl w:val="2"/>
          <w:numId w:val="7"/>
        </w:numPr>
        <w:shd w:fill="f8fafd" w:val="clear"/>
        <w:spacing w:after="240" w:before="0" w:beforeAutospacing="0" w:lineRule="auto"/>
        <w:ind w:left="2160" w:hanging="360"/>
      </w:pPr>
      <w:r w:rsidDel="00000000" w:rsidR="00000000" w:rsidRPr="00000000">
        <w:rPr>
          <w:b w:val="1"/>
          <w:bCs w:val="1"/>
          <w:color w:val="1f1f1f"/>
          <w:sz w:val="21"/>
          <w:szCs w:val="21"/>
          <w:rtl w:val="0"/>
        </w:rPr>
        <w:t xml:space="preserve">Public Awareness</w:t>
      </w:r>
      <w:r w:rsidDel="00000000" w:rsidR="00000000" w:rsidRPr="00000000">
        <w:rPr>
          <w:color w:val="1f1f1f"/>
          <w:sz w:val="21"/>
          <w:szCs w:val="21"/>
          <w:rtl w:val="0"/>
        </w:rPr>
        <w:t xml:space="preserve">: Communicating the impact of an earthquake in a way that is relatable to human experience and observed damage.</w:t>
      </w:r>
    </w:p>
    <w:p w:rsidR="00000000" w:rsidDel="00000000" w:rsidP="00000000" w:rsidRDefault="00000000" w:rsidRPr="00000000" w14:paraId="00000025">
      <w:pPr>
        <w:shd w:fill="f8fafd" w:val="clear"/>
        <w:spacing w:after="120" w:lineRule="auto"/>
        <w:rPr>
          <w:color w:val="1f1f1f"/>
          <w:sz w:val="21"/>
          <w:szCs w:val="21"/>
        </w:rPr>
      </w:pPr>
      <w:r w:rsidDel="00000000" w:rsidR="00000000" w:rsidRPr="00000000">
        <w:rPr>
          <w:color w:val="1f1f1f"/>
          <w:sz w:val="21"/>
          <w:szCs w:val="21"/>
          <w:rtl w:val="0"/>
        </w:rPr>
        <w:t xml:space="preserve">An </w:t>
      </w:r>
      <w:r w:rsidDel="00000000" w:rsidR="00000000" w:rsidRPr="00000000">
        <w:rPr>
          <w:rFonts w:ascii="Roboto Mono" w:cs="Roboto Mono" w:eastAsia="Roboto Mono" w:hAnsi="Roboto Mono"/>
          <w:color w:val="1f1f1f"/>
          <w:sz w:val="21"/>
          <w:szCs w:val="21"/>
          <w:highlight w:val="white"/>
          <w:rtl w:val="0"/>
        </w:rPr>
        <w:t xml:space="preserve">mmi</w:t>
      </w:r>
      <w:r w:rsidDel="00000000" w:rsidR="00000000" w:rsidRPr="00000000">
        <w:rPr>
          <w:color w:val="1f1f1f"/>
          <w:sz w:val="21"/>
          <w:szCs w:val="21"/>
          <w:rtl w:val="0"/>
        </w:rPr>
        <w:t xml:space="preserve"> value of 7.5 is a decimal approximation indicating a level of </w:t>
      </w:r>
      <w:r w:rsidDel="00000000" w:rsidR="00000000" w:rsidRPr="00000000">
        <w:rPr>
          <w:b w:val="1"/>
          <w:bCs w:val="1"/>
          <w:color w:val="1f1f1f"/>
          <w:sz w:val="21"/>
          <w:szCs w:val="21"/>
          <w:rtl w:val="0"/>
        </w:rPr>
        <w:t xml:space="preserve">MMI VII (Very Strong)</w:t>
      </w:r>
      <w:r w:rsidDel="00000000" w:rsidR="00000000" w:rsidRPr="00000000">
        <w:rPr>
          <w:color w:val="1f1f1f"/>
          <w:sz w:val="21"/>
          <w:szCs w:val="21"/>
          <w:rtl w:val="0"/>
        </w:rPr>
        <w:t xml:space="preserve"> intensity. This signifies a considerably impactful event.</w:t>
      </w:r>
    </w:p>
    <w:p w:rsidR="00000000" w:rsidDel="00000000" w:rsidP="00000000" w:rsidRDefault="00000000" w:rsidRPr="00000000" w14:paraId="00000026">
      <w:pPr>
        <w:shd w:fill="f8fafd" w:val="clear"/>
        <w:spacing w:after="120" w:before="120" w:lineRule="auto"/>
        <w:rPr>
          <w:color w:val="1f1f1f"/>
          <w:sz w:val="21"/>
          <w:szCs w:val="21"/>
        </w:rPr>
      </w:pPr>
      <w:r w:rsidDel="00000000" w:rsidR="00000000" w:rsidRPr="00000000">
        <w:rPr>
          <w:color w:val="1f1f1f"/>
          <w:sz w:val="21"/>
          <w:szCs w:val="21"/>
          <w:rtl w:val="0"/>
        </w:rPr>
        <w:t xml:space="preserve">Here's what an MMI VII intensity generally implies:</w:t>
      </w:r>
    </w:p>
    <w:p w:rsidR="00000000" w:rsidDel="00000000" w:rsidP="00000000" w:rsidRDefault="00000000" w:rsidRPr="00000000" w14:paraId="00000027">
      <w:pPr>
        <w:numPr>
          <w:ilvl w:val="0"/>
          <w:numId w:val="8"/>
        </w:numPr>
        <w:shd w:fill="f8fafd" w:val="clear"/>
        <w:spacing w:after="0" w:afterAutospacing="0" w:before="120" w:lineRule="auto"/>
        <w:ind w:left="720" w:hanging="360"/>
      </w:pPr>
      <w:r w:rsidDel="00000000" w:rsidR="00000000" w:rsidRPr="00000000">
        <w:rPr>
          <w:b w:val="1"/>
          <w:bCs w:val="1"/>
          <w:color w:val="1f1f1f"/>
          <w:sz w:val="21"/>
          <w:szCs w:val="21"/>
          <w:rtl w:val="0"/>
        </w:rPr>
        <w:t xml:space="preserve">Perception</w:t>
      </w:r>
      <w:r w:rsidDel="00000000" w:rsidR="00000000" w:rsidRPr="00000000">
        <w:rPr>
          <w:color w:val="1f1f1f"/>
          <w:sz w:val="21"/>
          <w:szCs w:val="21"/>
          <w:rtl w:val="0"/>
        </w:rPr>
        <w:t xml:space="preserve">: It would be felt by everyone. People would find it very difficult to stand, and general alarm would be high.</w:t>
      </w:r>
    </w:p>
    <w:p w:rsidR="00000000" w:rsidDel="00000000" w:rsidP="00000000" w:rsidRDefault="00000000" w:rsidRPr="00000000" w14:paraId="00000028">
      <w:pPr>
        <w:numPr>
          <w:ilvl w:val="0"/>
          <w:numId w:val="8"/>
        </w:numPr>
        <w:shd w:fill="f8fafd" w:val="clear"/>
        <w:spacing w:after="0" w:afterAutospacing="0" w:before="0" w:beforeAutospacing="0" w:lineRule="auto"/>
        <w:ind w:left="720" w:hanging="360"/>
      </w:pPr>
      <w:r w:rsidDel="00000000" w:rsidR="00000000" w:rsidRPr="00000000">
        <w:rPr>
          <w:b w:val="1"/>
          <w:bCs w:val="1"/>
          <w:color w:val="1f1f1f"/>
          <w:sz w:val="21"/>
          <w:szCs w:val="21"/>
          <w:rtl w:val="0"/>
        </w:rPr>
        <w:t xml:space="preserve">Damage to Buildings</w:t>
      </w:r>
      <w:r w:rsidDel="00000000" w:rsidR="00000000" w:rsidRPr="00000000">
        <w:rPr>
          <w:color w:val="1f1f1f"/>
          <w:sz w:val="21"/>
          <w:szCs w:val="21"/>
          <w:rtl w:val="0"/>
        </w:rPr>
        <w:t xml:space="preserve">: Damage would be negligible in buildings of good design and construction; slight-to-moderate in well-built ordinary structures; considerable in poorly built or badly designed structures; some chimneys broken.</w:t>
      </w:r>
    </w:p>
    <w:p w:rsidR="00000000" w:rsidDel="00000000" w:rsidP="00000000" w:rsidRDefault="00000000" w:rsidRPr="00000000" w14:paraId="00000029">
      <w:pPr>
        <w:numPr>
          <w:ilvl w:val="0"/>
          <w:numId w:val="8"/>
        </w:numPr>
        <w:shd w:fill="f8fafd" w:val="clear"/>
        <w:spacing w:before="0" w:beforeAutospacing="0" w:lineRule="auto"/>
        <w:ind w:left="720" w:hanging="360"/>
      </w:pPr>
      <w:r w:rsidDel="00000000" w:rsidR="00000000" w:rsidRPr="00000000">
        <w:rPr>
          <w:b w:val="1"/>
          <w:bCs w:val="1"/>
          <w:color w:val="1f1f1f"/>
          <w:sz w:val="21"/>
          <w:szCs w:val="21"/>
          <w:rtl w:val="0"/>
        </w:rPr>
        <w:t xml:space="preserve">Other Effects</w:t>
      </w:r>
      <w:r w:rsidDel="00000000" w:rsidR="00000000" w:rsidRPr="00000000">
        <w:rPr>
          <w:color w:val="1f1f1f"/>
          <w:sz w:val="21"/>
          <w:szCs w:val="21"/>
          <w:rtl w:val="0"/>
        </w:rPr>
        <w:t xml:space="preserve">: Furniture would be broken. Loose bricks, stones, tiles, and plaster might fall. Small slides and caving-in along sand or gravel banks would be observed. Waves might be seen on ponds, lakes, and rivers. Water would be muddied. Driving of cars would be difficult.</w:t>
      </w:r>
    </w:p>
    <w:p w:rsidR="00000000" w:rsidDel="00000000" w:rsidP="00000000" w:rsidRDefault="00000000" w:rsidRPr="00000000" w14:paraId="0000002A">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2B">
      <w:pPr>
        <w:numPr>
          <w:ilvl w:val="0"/>
          <w:numId w:val="6"/>
        </w:numPr>
        <w:shd w:fill="f8fafd" w:val="clear"/>
        <w:spacing w:after="0" w:afterAutospacing="0" w:before="12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net</w:t>
      </w:r>
      <w:r w:rsidDel="00000000" w:rsidR="00000000" w:rsidRPr="00000000">
        <w:rPr>
          <w:color w:val="1f1f1f"/>
          <w:sz w:val="21"/>
          <w:szCs w:val="21"/>
          <w:rtl w:val="0"/>
        </w:rPr>
        <w:t xml:space="preserve">:</w:t>
      </w:r>
    </w:p>
    <w:p w:rsidR="00000000" w:rsidDel="00000000" w:rsidP="00000000" w:rsidRDefault="00000000" w:rsidRPr="00000000" w14:paraId="0000002C">
      <w:pPr>
        <w:numPr>
          <w:ilvl w:val="1"/>
          <w:numId w:val="6"/>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represents the </w:t>
      </w:r>
      <w:r w:rsidDel="00000000" w:rsidR="00000000" w:rsidRPr="00000000">
        <w:rPr>
          <w:b w:val="1"/>
          <w:bCs w:val="1"/>
          <w:color w:val="1f1f1f"/>
          <w:sz w:val="21"/>
          <w:szCs w:val="21"/>
          <w:rtl w:val="0"/>
        </w:rPr>
        <w:t xml:space="preserve">network or agency code</w:t>
      </w:r>
      <w:r w:rsidDel="00000000" w:rsidR="00000000" w:rsidRPr="00000000">
        <w:rPr>
          <w:color w:val="1f1f1f"/>
          <w:sz w:val="21"/>
          <w:szCs w:val="21"/>
          <w:rtl w:val="0"/>
        </w:rPr>
        <w:t xml:space="preserve"> that originally reported the seismic event. Examples of these codes include 'us' (for the USGS National Earthquake Information Center), 'pr' (for the Puerto Rico Seismic Network), 'ak' (for the Alaska Earthquake Center), or various international network codes. It's a string value.</w:t>
      </w:r>
    </w:p>
    <w:p w:rsidR="00000000" w:rsidDel="00000000" w:rsidP="00000000" w:rsidRDefault="00000000" w:rsidRPr="00000000" w14:paraId="0000002D">
      <w:pPr>
        <w:numPr>
          <w:ilvl w:val="1"/>
          <w:numId w:val="6"/>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net</w:t>
      </w:r>
      <w:r w:rsidDel="00000000" w:rsidR="00000000" w:rsidRPr="00000000">
        <w:rPr>
          <w:color w:val="1f1f1f"/>
          <w:sz w:val="21"/>
          <w:szCs w:val="21"/>
          <w:rtl w:val="0"/>
        </w:rPr>
        <w:t xml:space="preserve"> column is fundamental for understanding the </w:t>
      </w:r>
      <w:r w:rsidDel="00000000" w:rsidR="00000000" w:rsidRPr="00000000">
        <w:rPr>
          <w:b w:val="1"/>
          <w:bCs w:val="1"/>
          <w:color w:val="1f1f1f"/>
          <w:sz w:val="21"/>
          <w:szCs w:val="21"/>
          <w:rtl w:val="0"/>
        </w:rPr>
        <w:t xml:space="preserve">provenance and primary source</w:t>
      </w:r>
      <w:r w:rsidDel="00000000" w:rsidR="00000000" w:rsidRPr="00000000">
        <w:rPr>
          <w:color w:val="1f1f1f"/>
          <w:sz w:val="21"/>
          <w:szCs w:val="21"/>
          <w:rtl w:val="0"/>
        </w:rPr>
        <w:t xml:space="preserve"> of the earthquake data. Different seismic networks have varying coverages, instrumentation, and processing methodologies. Knowing the network allows users to:</w:t>
      </w:r>
    </w:p>
    <w:p w:rsidR="00000000" w:rsidDel="00000000" w:rsidP="00000000" w:rsidRDefault="00000000" w:rsidRPr="00000000" w14:paraId="0000002E">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Assess Data Quality and Reliability</w:t>
      </w:r>
      <w:r w:rsidDel="00000000" w:rsidR="00000000" w:rsidRPr="00000000">
        <w:rPr>
          <w:color w:val="1f1f1f"/>
          <w:sz w:val="21"/>
          <w:szCs w:val="21"/>
          <w:rtl w:val="0"/>
        </w:rPr>
        <w:t xml:space="preserve">: Some networks might provide more precise data for certain regions or types of events.</w:t>
      </w:r>
    </w:p>
    <w:p w:rsidR="00000000" w:rsidDel="00000000" w:rsidP="00000000" w:rsidRDefault="00000000" w:rsidRPr="00000000" w14:paraId="0000002F">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Contextualize Information</w:t>
      </w:r>
      <w:r w:rsidDel="00000000" w:rsidR="00000000" w:rsidRPr="00000000">
        <w:rPr>
          <w:color w:val="1f1f1f"/>
          <w:sz w:val="21"/>
          <w:szCs w:val="21"/>
          <w:rtl w:val="0"/>
        </w:rPr>
        <w:t xml:space="preserve">: Understanding which agency reported the event helps in referencing official sources or understanding the initial processing context.</w:t>
      </w:r>
    </w:p>
    <w:p w:rsidR="00000000" w:rsidDel="00000000" w:rsidP="00000000" w:rsidRDefault="00000000" w:rsidRPr="00000000" w14:paraId="00000030">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Perform Regional Analysis</w:t>
      </w:r>
      <w:r w:rsidDel="00000000" w:rsidR="00000000" w:rsidRPr="00000000">
        <w:rPr>
          <w:color w:val="1f1f1f"/>
          <w:sz w:val="21"/>
          <w:szCs w:val="21"/>
          <w:rtl w:val="0"/>
        </w:rPr>
        <w:t xml:space="preserve">: Researchers might filter data by specific networks to study regional seismic activity or to compare reporting practices across different agencies.</w:t>
      </w:r>
    </w:p>
    <w:p w:rsidR="00000000" w:rsidDel="00000000" w:rsidP="00000000" w:rsidRDefault="00000000" w:rsidRPr="00000000" w14:paraId="00000031">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Data Integration</w:t>
      </w:r>
      <w:r w:rsidDel="00000000" w:rsidR="00000000" w:rsidRPr="00000000">
        <w:rPr>
          <w:color w:val="1f1f1f"/>
          <w:sz w:val="21"/>
          <w:szCs w:val="21"/>
          <w:rtl w:val="0"/>
        </w:rPr>
        <w:t xml:space="preserve">: When combining data from multiple sources, </w:t>
      </w:r>
      <w:r w:rsidDel="00000000" w:rsidR="00000000" w:rsidRPr="00000000">
        <w:rPr>
          <w:rFonts w:ascii="Roboto Mono" w:cs="Roboto Mono" w:eastAsia="Roboto Mono" w:hAnsi="Roboto Mono"/>
          <w:color w:val="1f1f1f"/>
          <w:sz w:val="21"/>
          <w:szCs w:val="21"/>
          <w:highlight w:val="white"/>
          <w:rtl w:val="0"/>
        </w:rPr>
        <w:t xml:space="preserve">net</w:t>
      </w:r>
      <w:r w:rsidDel="00000000" w:rsidR="00000000" w:rsidRPr="00000000">
        <w:rPr>
          <w:color w:val="1f1f1f"/>
          <w:sz w:val="21"/>
          <w:szCs w:val="21"/>
          <w:rtl w:val="0"/>
        </w:rPr>
        <w:t xml:space="preserve"> is crucial for identifying and reconciling redundant or conflicting event reports.</w:t>
      </w:r>
    </w:p>
    <w:p w:rsidR="00000000" w:rsidDel="00000000" w:rsidP="00000000" w:rsidRDefault="00000000" w:rsidRPr="00000000" w14:paraId="00000032">
      <w:pPr>
        <w:numPr>
          <w:ilvl w:val="0"/>
          <w:numId w:val="6"/>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code</w:t>
      </w:r>
      <w:r w:rsidDel="00000000" w:rsidR="00000000" w:rsidRPr="00000000">
        <w:rPr>
          <w:color w:val="1f1f1f"/>
          <w:sz w:val="21"/>
          <w:szCs w:val="21"/>
          <w:rtl w:val="0"/>
        </w:rPr>
        <w:t xml:space="preserve">:</w:t>
      </w:r>
    </w:p>
    <w:p w:rsidR="00000000" w:rsidDel="00000000" w:rsidP="00000000" w:rsidRDefault="00000000" w:rsidRPr="00000000" w14:paraId="00000033">
      <w:pPr>
        <w:numPr>
          <w:ilvl w:val="1"/>
          <w:numId w:val="6"/>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provides a unique identifying code for the seismic event as assigned by the </w:t>
      </w:r>
      <w:r w:rsidDel="00000000" w:rsidR="00000000" w:rsidRPr="00000000">
        <w:rPr>
          <w:b w:val="1"/>
          <w:bCs w:val="1"/>
          <w:color w:val="1f1f1f"/>
          <w:sz w:val="21"/>
          <w:szCs w:val="21"/>
          <w:rtl w:val="0"/>
        </w:rPr>
        <w:t xml:space="preserve">reporting network (</w:t>
      </w:r>
      <w:r w:rsidDel="00000000" w:rsidR="00000000" w:rsidRPr="00000000">
        <w:rPr>
          <w:rFonts w:ascii="Roboto Mono" w:cs="Roboto Mono" w:eastAsia="Roboto Mono" w:hAnsi="Roboto Mono"/>
          <w:b w:val="1"/>
          <w:bCs w:val="1"/>
          <w:color w:val="1f1f1f"/>
          <w:sz w:val="21"/>
          <w:szCs w:val="21"/>
          <w:highlight w:val="white"/>
          <w:rtl w:val="0"/>
        </w:rPr>
        <w:t xml:space="preserve">net</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It's essentially the event ID specific to that particular network. It's a string value.</w:t>
      </w:r>
    </w:p>
    <w:p w:rsidR="00000000" w:rsidDel="00000000" w:rsidP="00000000" w:rsidRDefault="00000000" w:rsidRPr="00000000" w14:paraId="00000034">
      <w:pPr>
        <w:numPr>
          <w:ilvl w:val="1"/>
          <w:numId w:val="6"/>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code</w:t>
      </w:r>
      <w:r w:rsidDel="00000000" w:rsidR="00000000" w:rsidRPr="00000000">
        <w:rPr>
          <w:color w:val="1f1f1f"/>
          <w:sz w:val="21"/>
          <w:szCs w:val="21"/>
          <w:rtl w:val="0"/>
        </w:rPr>
        <w:t xml:space="preserve"> column is critical for precise event identification and tracking within a specific seismic network's catalog. While the </w:t>
      </w:r>
      <w:r w:rsidDel="00000000" w:rsidR="00000000" w:rsidRPr="00000000">
        <w:rPr>
          <w:rFonts w:ascii="Roboto Mono" w:cs="Roboto Mono" w:eastAsia="Roboto Mono" w:hAnsi="Roboto Mono"/>
          <w:color w:val="1f1f1f"/>
          <w:sz w:val="21"/>
          <w:szCs w:val="21"/>
          <w:highlight w:val="white"/>
          <w:rtl w:val="0"/>
        </w:rPr>
        <w:t xml:space="preserve">id</w:t>
      </w:r>
      <w:r w:rsidDel="00000000" w:rsidR="00000000" w:rsidRPr="00000000">
        <w:rPr>
          <w:color w:val="1f1f1f"/>
          <w:sz w:val="21"/>
          <w:szCs w:val="21"/>
          <w:rtl w:val="0"/>
        </w:rPr>
        <w:t xml:space="preserve"> column (assigned by USGS) aims for a global unique identifier, the </w:t>
      </w:r>
      <w:r w:rsidDel="00000000" w:rsidR="00000000" w:rsidRPr="00000000">
        <w:rPr>
          <w:rFonts w:ascii="Roboto Mono" w:cs="Roboto Mono" w:eastAsia="Roboto Mono" w:hAnsi="Roboto Mono"/>
          <w:color w:val="1f1f1f"/>
          <w:sz w:val="21"/>
          <w:szCs w:val="21"/>
          <w:highlight w:val="white"/>
          <w:rtl w:val="0"/>
        </w:rPr>
        <w:t xml:space="preserve">code</w:t>
      </w:r>
      <w:r w:rsidDel="00000000" w:rsidR="00000000" w:rsidRPr="00000000">
        <w:rPr>
          <w:color w:val="1f1f1f"/>
          <w:sz w:val="21"/>
          <w:szCs w:val="21"/>
          <w:rtl w:val="0"/>
        </w:rPr>
        <w:t xml:space="preserve"> ensures uniqueness and traceability back to the original network that detected and processed the event. It's used for:</w:t>
      </w:r>
    </w:p>
    <w:p w:rsidR="00000000" w:rsidDel="00000000" w:rsidP="00000000" w:rsidRDefault="00000000" w:rsidRPr="00000000" w14:paraId="00000035">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Retrieval</w:t>
      </w:r>
      <w:r w:rsidDel="00000000" w:rsidR="00000000" w:rsidRPr="00000000">
        <w:rPr>
          <w:color w:val="1f1f1f"/>
          <w:sz w:val="21"/>
          <w:szCs w:val="21"/>
          <w:rtl w:val="0"/>
        </w:rPr>
        <w:t xml:space="preserve">: Quickly accessing detailed information about a specific event directly from the reporting network's archives.</w:t>
      </w:r>
    </w:p>
    <w:p w:rsidR="00000000" w:rsidDel="00000000" w:rsidP="00000000" w:rsidRDefault="00000000" w:rsidRPr="00000000" w14:paraId="00000036">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Cross-referencing</w:t>
      </w:r>
      <w:r w:rsidDel="00000000" w:rsidR="00000000" w:rsidRPr="00000000">
        <w:rPr>
          <w:color w:val="1f1f1f"/>
          <w:sz w:val="21"/>
          <w:szCs w:val="21"/>
          <w:rtl w:val="0"/>
        </w:rPr>
        <w:t xml:space="preserve">: When combining data from multiple networks, the </w:t>
      </w:r>
      <w:r w:rsidDel="00000000" w:rsidR="00000000" w:rsidRPr="00000000">
        <w:rPr>
          <w:rFonts w:ascii="Roboto Mono" w:cs="Roboto Mono" w:eastAsia="Roboto Mono" w:hAnsi="Roboto Mono"/>
          <w:color w:val="1f1f1f"/>
          <w:sz w:val="21"/>
          <w:szCs w:val="21"/>
          <w:highlight w:val="white"/>
          <w:rtl w:val="0"/>
        </w:rPr>
        <w:t xml:space="preserve">code</w:t>
      </w:r>
      <w:r w:rsidDel="00000000" w:rsidR="00000000" w:rsidRPr="00000000">
        <w:rPr>
          <w:color w:val="1f1f1f"/>
          <w:sz w:val="21"/>
          <w:szCs w:val="21"/>
          <w:rtl w:val="0"/>
        </w:rPr>
        <w:t xml:space="preserve"> helps to match or identify duplicate entries for the same earthquake reported by different agencies.</w:t>
      </w:r>
    </w:p>
    <w:p w:rsidR="00000000" w:rsidDel="00000000" w:rsidP="00000000" w:rsidRDefault="00000000" w:rsidRPr="00000000" w14:paraId="00000037">
      <w:pPr>
        <w:numPr>
          <w:ilvl w:val="2"/>
          <w:numId w:val="6"/>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Data Integrity</w:t>
      </w:r>
      <w:r w:rsidDel="00000000" w:rsidR="00000000" w:rsidRPr="00000000">
        <w:rPr>
          <w:color w:val="1f1f1f"/>
          <w:sz w:val="21"/>
          <w:szCs w:val="21"/>
          <w:rtl w:val="0"/>
        </w:rPr>
        <w:t xml:space="preserve">: Verifying the origin and consistency of event data within the complex landscape of global seismic monitoring.The value </w:t>
      </w:r>
      <w:r w:rsidDel="00000000" w:rsidR="00000000" w:rsidRPr="00000000">
        <w:rPr>
          <w:rFonts w:ascii="Roboto Mono" w:cs="Roboto Mono" w:eastAsia="Roboto Mono" w:hAnsi="Roboto Mono"/>
          <w:color w:val="1f1f1f"/>
          <w:sz w:val="21"/>
          <w:szCs w:val="21"/>
          <w:highlight w:val="white"/>
          <w:rtl w:val="0"/>
        </w:rPr>
        <w:t xml:space="preserve">6000ddi8</w:t>
      </w:r>
      <w:r w:rsidDel="00000000" w:rsidR="00000000" w:rsidRPr="00000000">
        <w:rPr>
          <w:color w:val="1f1f1f"/>
          <w:sz w:val="21"/>
          <w:szCs w:val="21"/>
          <w:rtl w:val="0"/>
        </w:rPr>
        <w:t xml:space="preserve"> is an </w:t>
      </w:r>
      <w:r w:rsidDel="00000000" w:rsidR="00000000" w:rsidRPr="00000000">
        <w:rPr>
          <w:b w:val="1"/>
          <w:bCs w:val="1"/>
          <w:color w:val="1f1f1f"/>
          <w:sz w:val="21"/>
          <w:szCs w:val="21"/>
          <w:rtl w:val="0"/>
        </w:rPr>
        <w:t xml:space="preserve">event identifier</w:t>
      </w:r>
      <w:r w:rsidDel="00000000" w:rsidR="00000000" w:rsidRPr="00000000">
        <w:rPr>
          <w:color w:val="1f1f1f"/>
          <w:sz w:val="21"/>
          <w:szCs w:val="21"/>
          <w:rtl w:val="0"/>
        </w:rPr>
        <w:t xml:space="preserve"> for a specific earthquake.</w:t>
      </w:r>
    </w:p>
    <w:p w:rsidR="00000000" w:rsidDel="00000000" w:rsidP="00000000" w:rsidRDefault="00000000" w:rsidRPr="00000000" w14:paraId="00000038">
      <w:pPr>
        <w:numPr>
          <w:ilvl w:val="0"/>
          <w:numId w:val="2"/>
        </w:numPr>
        <w:shd w:fill="f8fafd" w:val="clear"/>
        <w:spacing w:after="0" w:afterAutospacing="0" w:before="0" w:beforeAutospacing="0" w:lineRule="auto"/>
        <w:ind w:left="720" w:hanging="360"/>
      </w:pPr>
      <w:r w:rsidDel="00000000" w:rsidR="00000000" w:rsidRPr="00000000">
        <w:rPr>
          <w:color w:val="1f1f1f"/>
          <w:sz w:val="21"/>
          <w:szCs w:val="21"/>
          <w:rtl w:val="0"/>
        </w:rPr>
        <w:t xml:space="preserve">If it appears in the </w:t>
      </w:r>
      <w:r w:rsidDel="00000000" w:rsidR="00000000" w:rsidRPr="00000000">
        <w:rPr>
          <w:rFonts w:ascii="Roboto Mono" w:cs="Roboto Mono" w:eastAsia="Roboto Mono" w:hAnsi="Roboto Mono"/>
          <w:b w:val="1"/>
          <w:bCs w:val="1"/>
          <w:color w:val="1f1f1f"/>
          <w:sz w:val="21"/>
          <w:szCs w:val="21"/>
          <w:highlight w:val="white"/>
          <w:rtl w:val="0"/>
        </w:rPr>
        <w:t xml:space="preserve">id</w:t>
      </w:r>
      <w:r w:rsidDel="00000000" w:rsidR="00000000" w:rsidRPr="00000000">
        <w:rPr>
          <w:color w:val="1f1f1f"/>
          <w:sz w:val="21"/>
          <w:szCs w:val="21"/>
          <w:rtl w:val="0"/>
        </w:rPr>
        <w:t xml:space="preserve"> column, it's the unique identifier assigned by the USGS for that particular earthquake event. This </w:t>
      </w:r>
      <w:r w:rsidDel="00000000" w:rsidR="00000000" w:rsidRPr="00000000">
        <w:rPr>
          <w:rFonts w:ascii="Roboto Mono" w:cs="Roboto Mono" w:eastAsia="Roboto Mono" w:hAnsi="Roboto Mono"/>
          <w:color w:val="1f1f1f"/>
          <w:sz w:val="21"/>
          <w:szCs w:val="21"/>
          <w:highlight w:val="white"/>
          <w:rtl w:val="0"/>
        </w:rPr>
        <w:t xml:space="preserve">id</w:t>
      </w:r>
      <w:r w:rsidDel="00000000" w:rsidR="00000000" w:rsidRPr="00000000">
        <w:rPr>
          <w:color w:val="1f1f1f"/>
          <w:sz w:val="21"/>
          <w:szCs w:val="21"/>
          <w:rtl w:val="0"/>
        </w:rPr>
        <w:t xml:space="preserve"> is meant to be a universally unique identifier for the event in the USGS catalog.</w:t>
      </w:r>
    </w:p>
    <w:p w:rsidR="00000000" w:rsidDel="00000000" w:rsidP="00000000" w:rsidRDefault="00000000" w:rsidRPr="00000000" w14:paraId="00000039">
      <w:pPr>
        <w:numPr>
          <w:ilvl w:val="0"/>
          <w:numId w:val="2"/>
        </w:numPr>
        <w:shd w:fill="f8fafd" w:val="clear"/>
        <w:spacing w:after="120" w:before="0" w:beforeAutospacing="0" w:lineRule="auto"/>
        <w:ind w:left="720" w:hanging="360"/>
      </w:pPr>
      <w:r w:rsidDel="00000000" w:rsidR="00000000" w:rsidRPr="00000000">
        <w:rPr>
          <w:color w:val="1f1f1f"/>
          <w:sz w:val="21"/>
          <w:szCs w:val="21"/>
          <w:rtl w:val="0"/>
        </w:rPr>
        <w:t xml:space="preserve">If it appears in the </w:t>
      </w:r>
      <w:r w:rsidDel="00000000" w:rsidR="00000000" w:rsidRPr="00000000">
        <w:rPr>
          <w:rFonts w:ascii="Roboto Mono" w:cs="Roboto Mono" w:eastAsia="Roboto Mono" w:hAnsi="Roboto Mono"/>
          <w:b w:val="1"/>
          <w:bCs w:val="1"/>
          <w:color w:val="1f1f1f"/>
          <w:sz w:val="21"/>
          <w:szCs w:val="21"/>
          <w:highlight w:val="white"/>
          <w:rtl w:val="0"/>
        </w:rPr>
        <w:t xml:space="preserve">code</w:t>
      </w:r>
      <w:r w:rsidDel="00000000" w:rsidR="00000000" w:rsidRPr="00000000">
        <w:rPr>
          <w:color w:val="1f1f1f"/>
          <w:sz w:val="21"/>
          <w:szCs w:val="21"/>
          <w:rtl w:val="0"/>
        </w:rPr>
        <w:t xml:space="preserve"> column, it's the specific code or ID that the reporting network (indicated by the </w:t>
      </w:r>
      <w:r w:rsidDel="00000000" w:rsidR="00000000" w:rsidRPr="00000000">
        <w:rPr>
          <w:rFonts w:ascii="Roboto Mono" w:cs="Roboto Mono" w:eastAsia="Roboto Mono" w:hAnsi="Roboto Mono"/>
          <w:color w:val="1f1f1f"/>
          <w:sz w:val="21"/>
          <w:szCs w:val="21"/>
          <w:highlight w:val="white"/>
          <w:rtl w:val="0"/>
        </w:rPr>
        <w:t xml:space="preserve">net</w:t>
      </w:r>
      <w:r w:rsidDel="00000000" w:rsidR="00000000" w:rsidRPr="00000000">
        <w:rPr>
          <w:color w:val="1f1f1f"/>
          <w:sz w:val="21"/>
          <w:szCs w:val="21"/>
          <w:rtl w:val="0"/>
        </w:rPr>
        <w:t xml:space="preserve"> column, in this case likely 'us' for USGS) assigned to that event. It's the local identifier for the event within that network's system.</w:t>
      </w:r>
    </w:p>
    <w:p w:rsidR="00000000" w:rsidDel="00000000" w:rsidP="00000000" w:rsidRDefault="00000000" w:rsidRPr="00000000" w14:paraId="0000003A">
      <w:pPr>
        <w:shd w:fill="f8fafd" w:val="clear"/>
        <w:spacing w:before="120" w:lineRule="auto"/>
        <w:rPr>
          <w:color w:val="1f1f1f"/>
          <w:sz w:val="21"/>
          <w:szCs w:val="21"/>
        </w:rPr>
      </w:pPr>
      <w:r w:rsidDel="00000000" w:rsidR="00000000" w:rsidRPr="00000000">
        <w:rPr>
          <w:color w:val="1f1f1f"/>
          <w:sz w:val="21"/>
          <w:szCs w:val="21"/>
          <w:rtl w:val="0"/>
        </w:rPr>
        <w:t xml:space="preserve">In essence, it's like a serial number or a case number that allows you to uniquely refer to and retrieve all information related to that specific earthquake event.</w:t>
      </w:r>
    </w:p>
    <w:p w:rsidR="00000000" w:rsidDel="00000000" w:rsidP="00000000" w:rsidRDefault="00000000" w:rsidRPr="00000000" w14:paraId="0000003B">
      <w:pPr>
        <w:numPr>
          <w:ilvl w:val="0"/>
          <w:numId w:val="1"/>
        </w:numPr>
        <w:shd w:fill="f8fafd" w:val="clear"/>
        <w:spacing w:after="0" w:afterAutospacing="0" w:before="12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sources</w:t>
      </w:r>
      <w:r w:rsidDel="00000000" w:rsidR="00000000" w:rsidRPr="00000000">
        <w:rPr>
          <w:color w:val="1f1f1f"/>
          <w:sz w:val="21"/>
          <w:szCs w:val="21"/>
          <w:rtl w:val="0"/>
        </w:rPr>
        <w:t xml:space="preserve">:</w:t>
      </w:r>
    </w:p>
    <w:p w:rsidR="00000000" w:rsidDel="00000000" w:rsidP="00000000" w:rsidRDefault="00000000" w:rsidRPr="00000000" w14:paraId="0000003C">
      <w:pPr>
        <w:numPr>
          <w:ilvl w:val="1"/>
          <w:numId w:val="1"/>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contains a comma-separated list of network codes (like 'us', 'ak', 'pr', etc.) that contributed data to this particular earthquake event. It's a string value.</w:t>
      </w:r>
    </w:p>
    <w:p w:rsidR="00000000" w:rsidDel="00000000" w:rsidP="00000000" w:rsidRDefault="00000000" w:rsidRPr="00000000" w14:paraId="0000003D">
      <w:pPr>
        <w:numPr>
          <w:ilvl w:val="1"/>
          <w:numId w:val="1"/>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sources</w:t>
      </w:r>
      <w:r w:rsidDel="00000000" w:rsidR="00000000" w:rsidRPr="00000000">
        <w:rPr>
          <w:color w:val="1f1f1f"/>
          <w:sz w:val="21"/>
          <w:szCs w:val="21"/>
          <w:rtl w:val="0"/>
        </w:rPr>
        <w:t xml:space="preserve"> column is vital for understanding the </w:t>
      </w:r>
      <w:r w:rsidDel="00000000" w:rsidR="00000000" w:rsidRPr="00000000">
        <w:rPr>
          <w:b w:val="1"/>
          <w:bCs w:val="1"/>
          <w:color w:val="1f1f1f"/>
          <w:sz w:val="21"/>
          <w:szCs w:val="21"/>
          <w:rtl w:val="0"/>
        </w:rPr>
        <w:t xml:space="preserve">breadth and diversity of data</w:t>
      </w:r>
      <w:r w:rsidDel="00000000" w:rsidR="00000000" w:rsidRPr="00000000">
        <w:rPr>
          <w:color w:val="1f1f1f"/>
          <w:sz w:val="21"/>
          <w:szCs w:val="21"/>
          <w:rtl w:val="0"/>
        </w:rPr>
        <w:t xml:space="preserve"> used to characterize an earthquake. It indicates which seismic networks detected the event and provided information for its location, magnitude, and other parameters. This is important for:</w:t>
      </w:r>
    </w:p>
    <w:p w:rsidR="00000000" w:rsidDel="00000000" w:rsidP="00000000" w:rsidRDefault="00000000" w:rsidRPr="00000000" w14:paraId="0000003E">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Data Reliability and Accuracy</w:t>
      </w:r>
      <w:r w:rsidDel="00000000" w:rsidR="00000000" w:rsidRPr="00000000">
        <w:rPr>
          <w:color w:val="1f1f1f"/>
          <w:sz w:val="21"/>
          <w:szCs w:val="21"/>
          <w:rtl w:val="0"/>
        </w:rPr>
        <w:t xml:space="preserve">: An event with multiple contributing sources generally has more robust and reliable parameters (location, magnitude) because it's based on a wider array of seismic data.</w:t>
      </w:r>
    </w:p>
    <w:p w:rsidR="00000000" w:rsidDel="00000000" w:rsidP="00000000" w:rsidRDefault="00000000" w:rsidRPr="00000000" w14:paraId="0000003F">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Collaboration and Monitoring</w:t>
      </w:r>
      <w:r w:rsidDel="00000000" w:rsidR="00000000" w:rsidRPr="00000000">
        <w:rPr>
          <w:color w:val="1f1f1f"/>
          <w:sz w:val="21"/>
          <w:szCs w:val="21"/>
          <w:rtl w:val="0"/>
        </w:rPr>
        <w:t xml:space="preserve">: It highlights the collaborative nature of global seismic monitoring, showing which agencies are actively involved in detecting and reporting events.</w:t>
      </w:r>
    </w:p>
    <w:p w:rsidR="00000000" w:rsidDel="00000000" w:rsidP="00000000" w:rsidRDefault="00000000" w:rsidRPr="00000000" w14:paraId="00000040">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Research</w:t>
      </w:r>
      <w:r w:rsidDel="00000000" w:rsidR="00000000" w:rsidRPr="00000000">
        <w:rPr>
          <w:color w:val="1f1f1f"/>
          <w:sz w:val="21"/>
          <w:szCs w:val="21"/>
          <w:rtl w:val="0"/>
        </w:rPr>
        <w:t xml:space="preserve">: Researchers can use this to filter events based on the number or type of contributing networks, for example, to study data quality variations between regions or networks, or to select events with the most comprehensive data coverage.</w:t>
      </w:r>
    </w:p>
    <w:p w:rsidR="00000000" w:rsidDel="00000000" w:rsidP="00000000" w:rsidRDefault="00000000" w:rsidRPr="00000000" w14:paraId="00000041">
      <w:pPr>
        <w:numPr>
          <w:ilvl w:val="0"/>
          <w:numId w:val="1"/>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types</w:t>
      </w:r>
      <w:r w:rsidDel="00000000" w:rsidR="00000000" w:rsidRPr="00000000">
        <w:rPr>
          <w:color w:val="1f1f1f"/>
          <w:sz w:val="21"/>
          <w:szCs w:val="21"/>
          <w:rtl w:val="0"/>
        </w:rPr>
        <w:t xml:space="preserve">:</w:t>
      </w:r>
    </w:p>
    <w:p w:rsidR="00000000" w:rsidDel="00000000" w:rsidP="00000000" w:rsidRDefault="00000000" w:rsidRPr="00000000" w14:paraId="00000042">
      <w:pPr>
        <w:numPr>
          <w:ilvl w:val="1"/>
          <w:numId w:val="1"/>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This column contains a comma-separated list of event-associated data types. These types describe the different data products or processing steps associated with an earthquake event (e.g., 'origin', 'phase-data', 'moment-tensor', 'dyfi', 'shakemap'). It's a string value.</w:t>
      </w:r>
    </w:p>
    <w:p w:rsidR="00000000" w:rsidDel="00000000" w:rsidP="00000000" w:rsidRDefault="00000000" w:rsidRPr="00000000" w14:paraId="00000043">
      <w:pPr>
        <w:numPr>
          <w:ilvl w:val="1"/>
          <w:numId w:val="1"/>
        </w:numPr>
        <w:shd w:fill="f8fafd" w:val="clear"/>
        <w:spacing w:after="0" w:afterAutospacing="0" w:before="0" w:beforeAutospacing="0" w:lineRule="auto"/>
        <w:ind w:left="144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types</w:t>
      </w:r>
      <w:r w:rsidDel="00000000" w:rsidR="00000000" w:rsidRPr="00000000">
        <w:rPr>
          <w:color w:val="1f1f1f"/>
          <w:sz w:val="21"/>
          <w:szCs w:val="21"/>
          <w:rtl w:val="0"/>
        </w:rPr>
        <w:t xml:space="preserve"> column helps users understand what kind of information is available for a particular event beyond the basic parameters. It's crucial for specialized analysis and data filtering:</w:t>
      </w:r>
    </w:p>
    <w:p w:rsidR="00000000" w:rsidDel="00000000" w:rsidP="00000000" w:rsidRDefault="00000000" w:rsidRPr="00000000" w14:paraId="00000044">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'origin'</w:t>
      </w:r>
      <w:r w:rsidDel="00000000" w:rsidR="00000000" w:rsidRPr="00000000">
        <w:rPr>
          <w:color w:val="1f1f1f"/>
          <w:sz w:val="21"/>
          <w:szCs w:val="21"/>
          <w:rtl w:val="0"/>
        </w:rPr>
        <w:t xml:space="preserve">: Implies that the basic location and time of the event have been determined.</w:t>
      </w:r>
    </w:p>
    <w:p w:rsidR="00000000" w:rsidDel="00000000" w:rsidP="00000000" w:rsidRDefault="00000000" w:rsidRPr="00000000" w14:paraId="00000045">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'phase-data'</w:t>
      </w:r>
      <w:r w:rsidDel="00000000" w:rsidR="00000000" w:rsidRPr="00000000">
        <w:rPr>
          <w:color w:val="1f1f1f"/>
          <w:sz w:val="21"/>
          <w:szCs w:val="21"/>
          <w:rtl w:val="0"/>
        </w:rPr>
        <w:t xml:space="preserve">: Indicates that raw seismic wave arrival times and amplitudes are available, which are fundamental for seismological research.</w:t>
      </w:r>
    </w:p>
    <w:p w:rsidR="00000000" w:rsidDel="00000000" w:rsidP="00000000" w:rsidRDefault="00000000" w:rsidRPr="00000000" w14:paraId="00000046">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'moment-tensor'</w:t>
      </w:r>
      <w:r w:rsidDel="00000000" w:rsidR="00000000" w:rsidRPr="00000000">
        <w:rPr>
          <w:color w:val="1f1f1f"/>
          <w:sz w:val="21"/>
          <w:szCs w:val="21"/>
          <w:rtl w:val="0"/>
        </w:rPr>
        <w:t xml:space="preserve">: Shows that a detailed analysis of the earthquake's faulting mechanism (how the ground moved) has been performed, which is vital for understanding tectonic processes.</w:t>
      </w:r>
    </w:p>
    <w:p w:rsidR="00000000" w:rsidDel="00000000" w:rsidP="00000000" w:rsidRDefault="00000000" w:rsidRPr="00000000" w14:paraId="00000047">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'dyfi'</w:t>
      </w:r>
      <w:r w:rsidDel="00000000" w:rsidR="00000000" w:rsidRPr="00000000">
        <w:rPr>
          <w:color w:val="1f1f1f"/>
          <w:sz w:val="21"/>
          <w:szCs w:val="21"/>
          <w:rtl w:val="0"/>
        </w:rPr>
        <w:t xml:space="preserve">: Means 'Did You Feel It?' reports are associated with the event, providing human perception data.</w:t>
      </w:r>
    </w:p>
    <w:p w:rsidR="00000000" w:rsidDel="00000000" w:rsidP="00000000" w:rsidRDefault="00000000" w:rsidRPr="00000000" w14:paraId="00000048">
      <w:pPr>
        <w:numPr>
          <w:ilvl w:val="2"/>
          <w:numId w:val="1"/>
        </w:numPr>
        <w:shd w:fill="f8fafd" w:val="clear"/>
        <w:spacing w:after="0" w:afterAutospacing="0" w:before="0" w:beforeAutospacing="0" w:lineRule="auto"/>
        <w:ind w:left="2160" w:hanging="360"/>
      </w:pPr>
      <w:r w:rsidDel="00000000" w:rsidR="00000000" w:rsidRPr="00000000">
        <w:rPr>
          <w:b w:val="1"/>
          <w:bCs w:val="1"/>
          <w:color w:val="1f1f1f"/>
          <w:sz w:val="21"/>
          <w:szCs w:val="21"/>
          <w:rtl w:val="0"/>
        </w:rPr>
        <w:t xml:space="preserve">'shakemap'</w:t>
      </w:r>
      <w:r w:rsidDel="00000000" w:rsidR="00000000" w:rsidRPr="00000000">
        <w:rPr>
          <w:color w:val="1f1f1f"/>
          <w:sz w:val="21"/>
          <w:szCs w:val="21"/>
          <w:rtl w:val="0"/>
        </w:rPr>
        <w:t xml:space="preserve">: Indicates the availability of maps showing the distribution of ground shaking intensity, critical for post-earthquake damage assessment and emergency response.</w:t>
      </w:r>
    </w:p>
    <w:p w:rsidR="00000000" w:rsidDel="00000000" w:rsidP="00000000" w:rsidRDefault="00000000" w:rsidRPr="00000000" w14:paraId="00000049">
      <w:pPr>
        <w:numPr>
          <w:ilvl w:val="1"/>
          <w:numId w:val="1"/>
        </w:numPr>
        <w:shd w:fill="f8fafd" w:val="clear"/>
        <w:spacing w:after="0" w:afterAutospacing="0" w:before="0" w:beforeAutospacing="0" w:lineRule="auto"/>
        <w:ind w:left="1440" w:hanging="360"/>
      </w:pPr>
      <w:r w:rsidDel="00000000" w:rsidR="00000000" w:rsidRPr="00000000">
        <w:rPr>
          <w:color w:val="1f1f1f"/>
          <w:sz w:val="21"/>
          <w:szCs w:val="21"/>
          <w:rtl w:val="0"/>
        </w:rPr>
        <w:t xml:space="preserve">Researchers often filter by </w:t>
      </w:r>
      <w:r w:rsidDel="00000000" w:rsidR="00000000" w:rsidRPr="00000000">
        <w:rPr>
          <w:rFonts w:ascii="Roboto Mono" w:cs="Roboto Mono" w:eastAsia="Roboto Mono" w:hAnsi="Roboto Mono"/>
          <w:color w:val="1f1f1f"/>
          <w:sz w:val="21"/>
          <w:szCs w:val="21"/>
          <w:highlight w:val="white"/>
          <w:rtl w:val="0"/>
        </w:rPr>
        <w:t xml:space="preserve">types</w:t>
      </w:r>
      <w:r w:rsidDel="00000000" w:rsidR="00000000" w:rsidRPr="00000000">
        <w:rPr>
          <w:color w:val="1f1f1f"/>
          <w:sz w:val="21"/>
          <w:szCs w:val="21"/>
          <w:rtl w:val="0"/>
        </w:rPr>
        <w:t xml:space="preserve"> to select events that have specific detailed analyses available, ensuring their studies are based on the most appropriate and comprehensive data.That's a comma-separated list of data types often found in the </w:t>
      </w:r>
      <w:r w:rsidDel="00000000" w:rsidR="00000000" w:rsidRPr="00000000">
        <w:rPr>
          <w:rFonts w:ascii="Roboto Mono" w:cs="Roboto Mono" w:eastAsia="Roboto Mono" w:hAnsi="Roboto Mono"/>
          <w:color w:val="1f1f1f"/>
          <w:sz w:val="21"/>
          <w:szCs w:val="21"/>
          <w:highlight w:val="white"/>
          <w:rtl w:val="0"/>
        </w:rPr>
        <w:t xml:space="preserve">types</w:t>
      </w:r>
      <w:r w:rsidDel="00000000" w:rsidR="00000000" w:rsidRPr="00000000">
        <w:rPr>
          <w:color w:val="1f1f1f"/>
          <w:sz w:val="21"/>
          <w:szCs w:val="21"/>
          <w:rtl w:val="0"/>
        </w:rPr>
        <w:t xml:space="preserve"> column. Let's break down what </w:t>
      </w:r>
      <w:r w:rsidDel="00000000" w:rsidR="00000000" w:rsidRPr="00000000">
        <w:rPr>
          <w:rFonts w:ascii="Roboto Mono" w:cs="Roboto Mono" w:eastAsia="Roboto Mono" w:hAnsi="Roboto Mono"/>
          <w:color w:val="1f1f1f"/>
          <w:sz w:val="21"/>
          <w:szCs w:val="21"/>
          <w:highlight w:val="white"/>
          <w:rtl w:val="0"/>
        </w:rPr>
        <w:t xml:space="preserve">',origin,phase-data'</w:t>
      </w:r>
      <w:r w:rsidDel="00000000" w:rsidR="00000000" w:rsidRPr="00000000">
        <w:rPr>
          <w:color w:val="1f1f1f"/>
          <w:sz w:val="21"/>
          <w:szCs w:val="21"/>
          <w:rtl w:val="0"/>
        </w:rPr>
        <w:t xml:space="preserve"> means:</w:t>
      </w:r>
    </w:p>
    <w:p w:rsidR="00000000" w:rsidDel="00000000" w:rsidP="00000000" w:rsidRDefault="00000000" w:rsidRPr="00000000" w14:paraId="0000004A">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origin</w:t>
      </w:r>
      <w:r w:rsidDel="00000000" w:rsidR="00000000" w:rsidRPr="00000000">
        <w:rPr>
          <w:color w:val="1f1f1f"/>
          <w:sz w:val="21"/>
          <w:szCs w:val="21"/>
          <w:rtl w:val="0"/>
        </w:rPr>
        <w:t xml:space="preserve">: This signifies that the basic earthquake parameters have been determined. These include the </w:t>
      </w:r>
      <w:r w:rsidDel="00000000" w:rsidR="00000000" w:rsidRPr="00000000">
        <w:rPr>
          <w:b w:val="1"/>
          <w:bCs w:val="1"/>
          <w:color w:val="1f1f1f"/>
          <w:sz w:val="21"/>
          <w:szCs w:val="21"/>
          <w:rtl w:val="0"/>
        </w:rPr>
        <w:t xml:space="preserve">origin time</w:t>
      </w:r>
      <w:r w:rsidDel="00000000" w:rsidR="00000000" w:rsidRPr="00000000">
        <w:rPr>
          <w:color w:val="1f1f1f"/>
          <w:sz w:val="21"/>
          <w:szCs w:val="21"/>
          <w:rtl w:val="0"/>
        </w:rPr>
        <w:t xml:space="preserve"> (when the earthquake occurred), </w:t>
      </w:r>
      <w:r w:rsidDel="00000000" w:rsidR="00000000" w:rsidRPr="00000000">
        <w:rPr>
          <w:b w:val="1"/>
          <w:bCs w:val="1"/>
          <w:color w:val="1f1f1f"/>
          <w:sz w:val="21"/>
          <w:szCs w:val="21"/>
          <w:rtl w:val="0"/>
        </w:rPr>
        <w:t xml:space="preserve">epicenter</w:t>
      </w:r>
      <w:r w:rsidDel="00000000" w:rsidR="00000000" w:rsidRPr="00000000">
        <w:rPr>
          <w:color w:val="1f1f1f"/>
          <w:sz w:val="21"/>
          <w:szCs w:val="21"/>
          <w:rtl w:val="0"/>
        </w:rPr>
        <w:t xml:space="preserve"> (latitude and longitude of its surface projection), and </w:t>
      </w:r>
      <w:r w:rsidDel="00000000" w:rsidR="00000000" w:rsidRPr="00000000">
        <w:rPr>
          <w:b w:val="1"/>
          <w:bCs w:val="1"/>
          <w:color w:val="1f1f1f"/>
          <w:sz w:val="21"/>
          <w:szCs w:val="21"/>
          <w:rtl w:val="0"/>
        </w:rPr>
        <w:t xml:space="preserve">focal depth</w:t>
      </w:r>
      <w:r w:rsidDel="00000000" w:rsidR="00000000" w:rsidRPr="00000000">
        <w:rPr>
          <w:color w:val="1f1f1f"/>
          <w:sz w:val="21"/>
          <w:szCs w:val="21"/>
          <w:rtl w:val="0"/>
        </w:rPr>
        <w:t xml:space="preserve"> (how deep it occurred). It's the fundamental information for any seismic event.</w:t>
      </w:r>
    </w:p>
    <w:p w:rsidR="00000000" w:rsidDel="00000000" w:rsidP="00000000" w:rsidRDefault="00000000" w:rsidRPr="00000000" w14:paraId="0000004B">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phase-data</w:t>
      </w:r>
      <w:r w:rsidDel="00000000" w:rsidR="00000000" w:rsidRPr="00000000">
        <w:rPr>
          <w:color w:val="1f1f1f"/>
          <w:sz w:val="21"/>
          <w:szCs w:val="21"/>
          <w:rtl w:val="0"/>
        </w:rPr>
        <w:t xml:space="preserve">: This indicates that the raw seismic wave arrival times and amplitudes are available for this particular event. Seismologists analyze these 'phases' (different types of seismic waves like P-waves and S-waves) arriving at various monitoring stations to precisely locate the earthquake and understand its characteristics. This is the underlying data used to calculate the origin and other parameters.</w:t>
      </w:r>
    </w:p>
    <w:p w:rsidR="00000000" w:rsidDel="00000000" w:rsidP="00000000" w:rsidRDefault="00000000" w:rsidRPr="00000000" w14:paraId="0000004C">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nst</w:t>
      </w:r>
      <w:r w:rsidDel="00000000" w:rsidR="00000000" w:rsidRPr="00000000">
        <w:rPr>
          <w:color w:val="1f1f1f"/>
          <w:sz w:val="21"/>
          <w:szCs w:val="21"/>
          <w:rtl w:val="0"/>
        </w:rPr>
        <w:t xml:space="preserve">:</w:t>
      </w:r>
    </w:p>
    <w:p w:rsidR="00000000" w:rsidDel="00000000" w:rsidP="00000000" w:rsidRDefault="00000000" w:rsidRPr="00000000" w14:paraId="0000004D">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stands for </w:t>
      </w:r>
      <w:r w:rsidDel="00000000" w:rsidR="00000000" w:rsidRPr="00000000">
        <w:rPr>
          <w:b w:val="1"/>
          <w:bCs w:val="1"/>
          <w:color w:val="1f1f1f"/>
          <w:sz w:val="21"/>
          <w:szCs w:val="21"/>
          <w:rtl w:val="0"/>
        </w:rPr>
        <w:t xml:space="preserve">Number of Seismic Stations</w:t>
      </w:r>
      <w:r w:rsidDel="00000000" w:rsidR="00000000" w:rsidRPr="00000000">
        <w:rPr>
          <w:color w:val="1f1f1f"/>
          <w:sz w:val="21"/>
          <w:szCs w:val="21"/>
          <w:rtl w:val="0"/>
        </w:rPr>
        <w:t xml:space="preserve">. This column indicates the total number of seismic stations that were used to determine the event's location. It's a numerical value, typically an integer or float.</w:t>
      </w:r>
    </w:p>
    <w:p w:rsidR="00000000" w:rsidDel="00000000" w:rsidP="00000000" w:rsidRDefault="00000000" w:rsidRPr="00000000" w14:paraId="0000004E">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value is a crucial </w:t>
      </w:r>
      <w:r w:rsidDel="00000000" w:rsidR="00000000" w:rsidRPr="00000000">
        <w:rPr>
          <w:b w:val="1"/>
          <w:bCs w:val="1"/>
          <w:color w:val="1f1f1f"/>
          <w:sz w:val="21"/>
          <w:szCs w:val="21"/>
          <w:rtl w:val="0"/>
        </w:rPr>
        <w:t xml:space="preserve">indicator of the reliability and robustness of an earthquake's location determination</w:t>
      </w:r>
      <w:r w:rsidDel="00000000" w:rsidR="00000000" w:rsidRPr="00000000">
        <w:rPr>
          <w:color w:val="1f1f1f"/>
          <w:sz w:val="21"/>
          <w:szCs w:val="21"/>
          <w:rtl w:val="0"/>
        </w:rPr>
        <w:t xml:space="preserve">. Generally, the more stations that record an event and are used in its calculation, the more accurate and reliable the determined epicenter (latitude, longitude, and depth) will be. It's used for:</w:t>
      </w:r>
    </w:p>
    <w:p w:rsidR="00000000" w:rsidDel="00000000" w:rsidP="00000000" w:rsidRDefault="00000000" w:rsidRPr="00000000" w14:paraId="0000004F">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Quality Control</w:t>
      </w:r>
      <w:r w:rsidDel="00000000" w:rsidR="00000000" w:rsidRPr="00000000">
        <w:rPr>
          <w:color w:val="1f1f1f"/>
          <w:sz w:val="21"/>
          <w:szCs w:val="21"/>
          <w:rtl w:val="0"/>
        </w:rPr>
        <w:t xml:space="preserve">: Seismologists often use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as a quality filter, preferring events reported by a larger number of stations for more precise analyses.</w:t>
      </w:r>
    </w:p>
    <w:p w:rsidR="00000000" w:rsidDel="00000000" w:rsidP="00000000" w:rsidRDefault="00000000" w:rsidRPr="00000000" w14:paraId="00000050">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Reliability</w:t>
      </w:r>
      <w:r w:rsidDel="00000000" w:rsidR="00000000" w:rsidRPr="00000000">
        <w:rPr>
          <w:color w:val="1f1f1f"/>
          <w:sz w:val="21"/>
          <w:szCs w:val="21"/>
          <w:rtl w:val="0"/>
        </w:rPr>
        <w:t xml:space="preserve">: A low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for a significant event might raise questions about the accuracy of its reported parameters, especially if it's far from seismic networks.</w:t>
      </w:r>
    </w:p>
    <w:p w:rsidR="00000000" w:rsidDel="00000000" w:rsidP="00000000" w:rsidRDefault="00000000" w:rsidRPr="00000000" w14:paraId="00000051">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Research</w:t>
      </w:r>
      <w:r w:rsidDel="00000000" w:rsidR="00000000" w:rsidRPr="00000000">
        <w:rPr>
          <w:color w:val="1f1f1f"/>
          <w:sz w:val="21"/>
          <w:szCs w:val="21"/>
          <w:rtl w:val="0"/>
        </w:rPr>
        <w:t xml:space="preserve">: It helps researchers understand the data density available for different regions, influencing the confidence in their findings about seismic activity.</w:t>
      </w:r>
    </w:p>
    <w:p w:rsidR="00000000" w:rsidDel="00000000" w:rsidP="00000000" w:rsidRDefault="00000000" w:rsidRPr="00000000" w14:paraId="00000052">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dmin</w:t>
      </w:r>
      <w:r w:rsidDel="00000000" w:rsidR="00000000" w:rsidRPr="00000000">
        <w:rPr>
          <w:color w:val="1f1f1f"/>
          <w:sz w:val="21"/>
          <w:szCs w:val="21"/>
          <w:rtl w:val="0"/>
        </w:rPr>
        <w:t xml:space="preserve">:</w:t>
      </w:r>
    </w:p>
    <w:p w:rsidR="00000000" w:rsidDel="00000000" w:rsidP="00000000" w:rsidRDefault="00000000" w:rsidRPr="00000000" w14:paraId="00000053">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represents the </w:t>
      </w:r>
      <w:r w:rsidDel="00000000" w:rsidR="00000000" w:rsidRPr="00000000">
        <w:rPr>
          <w:b w:val="1"/>
          <w:bCs w:val="1"/>
          <w:color w:val="1f1f1f"/>
          <w:sz w:val="21"/>
          <w:szCs w:val="21"/>
          <w:rtl w:val="0"/>
        </w:rPr>
        <w:t xml:space="preserve">minimum horizontal distance</w:t>
      </w:r>
      <w:r w:rsidDel="00000000" w:rsidR="00000000" w:rsidRPr="00000000">
        <w:rPr>
          <w:color w:val="1f1f1f"/>
          <w:sz w:val="21"/>
          <w:szCs w:val="21"/>
          <w:rtl w:val="0"/>
        </w:rPr>
        <w:t xml:space="preserve"> from the earthquake's epicenter to the nearest seismic station that recorded the event. It is measured in decimal degrees. A value of 1.0 decimal degree is approximately 111 kilometers (or 69 miles). It's a numerical value, typically a float.</w:t>
      </w:r>
    </w:p>
    <w:p w:rsidR="00000000" w:rsidDel="00000000" w:rsidP="00000000" w:rsidRDefault="00000000" w:rsidRPr="00000000" w14:paraId="00000054">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value is an important indicator of the </w:t>
      </w:r>
      <w:r w:rsidDel="00000000" w:rsidR="00000000" w:rsidRPr="00000000">
        <w:rPr>
          <w:b w:val="1"/>
          <w:bCs w:val="1"/>
          <w:color w:val="1f1f1f"/>
          <w:sz w:val="21"/>
          <w:szCs w:val="21"/>
          <w:rtl w:val="0"/>
        </w:rPr>
        <w:t xml:space="preserve">geometric quality of an earthquake's location determination</w:t>
      </w:r>
      <w:r w:rsidDel="00000000" w:rsidR="00000000" w:rsidRPr="00000000">
        <w:rPr>
          <w:color w:val="1f1f1f"/>
          <w:sz w:val="21"/>
          <w:szCs w:val="21"/>
          <w:rtl w:val="0"/>
        </w:rPr>
        <w:t xml:space="preserve">. A smaller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generally means that there was a station very close to the earthquake, which helps in more accurately determining its location and other parameters. It's used for:</w:t>
      </w:r>
    </w:p>
    <w:p w:rsidR="00000000" w:rsidDel="00000000" w:rsidP="00000000" w:rsidRDefault="00000000" w:rsidRPr="00000000" w14:paraId="00000055">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Quality Assessment</w:t>
      </w:r>
      <w:r w:rsidDel="00000000" w:rsidR="00000000" w:rsidRPr="00000000">
        <w:rPr>
          <w:color w:val="1f1f1f"/>
          <w:sz w:val="21"/>
          <w:szCs w:val="21"/>
          <w:rtl w:val="0"/>
        </w:rPr>
        <w:t xml:space="preserve">: Seismologists use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as a criterion to evaluate the precision of an earthquake's epicenter. Events with very large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values might have less constrained locations.</w:t>
      </w:r>
    </w:p>
    <w:p w:rsidR="00000000" w:rsidDel="00000000" w:rsidP="00000000" w:rsidRDefault="00000000" w:rsidRPr="00000000" w14:paraId="00000056">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Research</w:t>
      </w:r>
      <w:r w:rsidDel="00000000" w:rsidR="00000000" w:rsidRPr="00000000">
        <w:rPr>
          <w:color w:val="1f1f1f"/>
          <w:sz w:val="21"/>
          <w:szCs w:val="21"/>
          <w:rtl w:val="0"/>
        </w:rPr>
        <w:t xml:space="preserve">: Researchers might filter datasets to include only events with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below a certain threshold to ensure they are working with high-quality location data, especially when studying fine-scale geological structures or precise fault behavior.</w:t>
      </w:r>
    </w:p>
    <w:p w:rsidR="00000000" w:rsidDel="00000000" w:rsidP="00000000" w:rsidRDefault="00000000" w:rsidRPr="00000000" w14:paraId="00000057">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Network Performance</w:t>
      </w:r>
      <w:r w:rsidDel="00000000" w:rsidR="00000000" w:rsidRPr="00000000">
        <w:rPr>
          <w:color w:val="1f1f1f"/>
          <w:sz w:val="21"/>
          <w:szCs w:val="21"/>
          <w:rtl w:val="0"/>
        </w:rPr>
        <w:t xml:space="preserve">: It can also indirectly indicate the density or coverage of seismic networks in different regions; a consistently high </w:t>
      </w:r>
      <w:r w:rsidDel="00000000" w:rsidR="00000000" w:rsidRPr="00000000">
        <w:rPr>
          <w:rFonts w:ascii="Roboto Mono" w:cs="Roboto Mono" w:eastAsia="Roboto Mono" w:hAnsi="Roboto Mono"/>
          <w:color w:val="1f1f1f"/>
          <w:sz w:val="21"/>
          <w:szCs w:val="21"/>
          <w:highlight w:val="white"/>
          <w:rtl w:val="0"/>
        </w:rPr>
        <w:t xml:space="preserve">dmin</w:t>
      </w:r>
      <w:r w:rsidDel="00000000" w:rsidR="00000000" w:rsidRPr="00000000">
        <w:rPr>
          <w:color w:val="1f1f1f"/>
          <w:sz w:val="21"/>
          <w:szCs w:val="21"/>
          <w:rtl w:val="0"/>
        </w:rPr>
        <w:t xml:space="preserve"> in an area might suggest sparse station coverage.</w:t>
      </w:r>
    </w:p>
    <w:p w:rsidR="00000000" w:rsidDel="00000000" w:rsidP="00000000" w:rsidRDefault="00000000" w:rsidRPr="00000000" w14:paraId="00000058">
      <w:pPr>
        <w:numPr>
          <w:ilvl w:val="0"/>
          <w:numId w:val="4"/>
        </w:numPr>
        <w:shd w:fill="f8fafd" w:val="clear"/>
        <w:spacing w:after="0" w:afterAutospacing="0" w:before="0" w:beforeAutospacing="0" w:lineRule="auto"/>
        <w:ind w:left="720" w:right="60" w:hanging="360"/>
      </w:pPr>
      <w:r w:rsidDel="00000000" w:rsidR="00000000" w:rsidRPr="00000000">
        <w:rPr>
          <w:rFonts w:ascii="Roboto Mono" w:cs="Roboto Mono" w:eastAsia="Roboto Mono" w:hAnsi="Roboto Mono"/>
          <w:b w:val="1"/>
          <w:bCs w:val="1"/>
          <w:color w:val="188038"/>
          <w:sz w:val="21"/>
          <w:szCs w:val="21"/>
          <w:highlight w:val="white"/>
          <w:rtl w:val="0"/>
        </w:rPr>
        <w:t xml:space="preserve">rms</w:t>
      </w:r>
      <w:r w:rsidDel="00000000" w:rsidR="00000000" w:rsidRPr="00000000">
        <w:rPr>
          <w:color w:val="1f1f1f"/>
          <w:sz w:val="21"/>
          <w:szCs w:val="21"/>
          <w:rtl w:val="0"/>
        </w:rPr>
        <w:t xml:space="preserve">:</w:t>
      </w:r>
    </w:p>
    <w:p w:rsidR="00000000" w:rsidDel="00000000" w:rsidP="00000000" w:rsidRDefault="00000000" w:rsidRPr="00000000" w14:paraId="00000059">
      <w:pPr>
        <w:numPr>
          <w:ilvl w:val="1"/>
          <w:numId w:val="4"/>
        </w:numPr>
        <w:shd w:fill="f8fafd" w:val="clear"/>
        <w:spacing w:after="0" w:afterAutospacing="0" w:before="0" w:beforeAutospacing="0" w:lineRule="auto"/>
        <w:ind w:left="1440" w:right="6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stands for </w:t>
      </w:r>
      <w:r w:rsidDel="00000000" w:rsidR="00000000" w:rsidRPr="00000000">
        <w:rPr>
          <w:b w:val="1"/>
          <w:bCs w:val="1"/>
          <w:color w:val="1f1f1f"/>
          <w:sz w:val="21"/>
          <w:szCs w:val="21"/>
          <w:rtl w:val="0"/>
        </w:rPr>
        <w:t xml:space="preserve">Root Mean Square (RMS) of the travel time residuals</w:t>
      </w:r>
      <w:r w:rsidDel="00000000" w:rsidR="00000000" w:rsidRPr="00000000">
        <w:rPr>
          <w:color w:val="1f1f1f"/>
          <w:sz w:val="21"/>
          <w:szCs w:val="21"/>
          <w:rtl w:val="0"/>
        </w:rPr>
        <w:t xml:space="preserve">. It's a measure of the fit of the seismic phase arrival times to the earthquake location model. In simpler terms, it quantifies how well the theoretical travel times (calculated from the determined earthquake location) match the actual observed arrival times of seismic waves at various stations. It's a numerical value, typically a float, measured in seconds.</w:t>
      </w:r>
    </w:p>
    <w:p w:rsidR="00000000" w:rsidDel="00000000" w:rsidP="00000000" w:rsidRDefault="00000000" w:rsidRPr="00000000" w14:paraId="0000005A">
      <w:pPr>
        <w:numPr>
          <w:ilvl w:val="1"/>
          <w:numId w:val="4"/>
        </w:numPr>
        <w:shd w:fill="f8fafd" w:val="clear"/>
        <w:spacing w:after="0" w:afterAutospacing="0" w:before="0" w:beforeAutospacing="0" w:lineRule="auto"/>
        <w:ind w:left="1440" w:right="6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value is a key </w:t>
      </w:r>
      <w:r w:rsidDel="00000000" w:rsidR="00000000" w:rsidRPr="00000000">
        <w:rPr>
          <w:b w:val="1"/>
          <w:bCs w:val="1"/>
          <w:color w:val="1f1f1f"/>
          <w:sz w:val="21"/>
          <w:szCs w:val="21"/>
          <w:rtl w:val="0"/>
        </w:rPr>
        <w:t xml:space="preserve">quality indicator for the accuracy of an earthquake's location and origin time determination</w:t>
      </w:r>
      <w:r w:rsidDel="00000000" w:rsidR="00000000" w:rsidRPr="00000000">
        <w:rPr>
          <w:color w:val="1f1f1f"/>
          <w:sz w:val="21"/>
          <w:szCs w:val="21"/>
          <w:rtl w:val="0"/>
        </w:rPr>
        <w:t xml:space="preserve">. A smaller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value indicates a better fit between the observed data and the seismic model, implying a more precise and reliable earthquake solution. It's used for:</w:t>
      </w:r>
    </w:p>
    <w:p w:rsidR="00000000" w:rsidDel="00000000" w:rsidP="00000000" w:rsidRDefault="00000000" w:rsidRPr="00000000" w14:paraId="0000005B">
      <w:pPr>
        <w:numPr>
          <w:ilvl w:val="2"/>
          <w:numId w:val="4"/>
        </w:numPr>
        <w:shd w:fill="f8fafd" w:val="clear"/>
        <w:spacing w:after="0" w:afterAutospacing="0" w:before="0" w:beforeAutospacing="0" w:lineRule="auto"/>
        <w:ind w:left="2160" w:right="60" w:hanging="360"/>
      </w:pPr>
      <w:r w:rsidDel="00000000" w:rsidR="00000000" w:rsidRPr="00000000">
        <w:rPr>
          <w:b w:val="1"/>
          <w:bCs w:val="1"/>
          <w:color w:val="1f1f1f"/>
          <w:sz w:val="21"/>
          <w:szCs w:val="21"/>
          <w:rtl w:val="0"/>
        </w:rPr>
        <w:t xml:space="preserve">Quality Control</w:t>
      </w:r>
      <w:r w:rsidDel="00000000" w:rsidR="00000000" w:rsidRPr="00000000">
        <w:rPr>
          <w:color w:val="1f1f1f"/>
          <w:sz w:val="21"/>
          <w:szCs w:val="21"/>
          <w:rtl w:val="0"/>
        </w:rPr>
        <w:t xml:space="preserve">: Seismologists rigorously check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values; solutions with high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might suggest errors in the data, the model, or the location itself, and might be revised or flagged as less reliable.</w:t>
      </w:r>
    </w:p>
    <w:p w:rsidR="00000000" w:rsidDel="00000000" w:rsidP="00000000" w:rsidRDefault="00000000" w:rsidRPr="00000000" w14:paraId="0000005C">
      <w:pPr>
        <w:numPr>
          <w:ilvl w:val="2"/>
          <w:numId w:val="4"/>
        </w:numPr>
        <w:shd w:fill="f8fafd" w:val="clear"/>
        <w:spacing w:after="0" w:afterAutospacing="0" w:before="0" w:beforeAutospacing="0" w:lineRule="auto"/>
        <w:ind w:left="2160" w:right="60" w:hanging="360"/>
      </w:pPr>
      <w:r w:rsidDel="00000000" w:rsidR="00000000" w:rsidRPr="00000000">
        <w:rPr>
          <w:b w:val="1"/>
          <w:bCs w:val="1"/>
          <w:color w:val="1f1f1f"/>
          <w:sz w:val="21"/>
          <w:szCs w:val="21"/>
          <w:rtl w:val="0"/>
        </w:rPr>
        <w:t xml:space="preserve">Data Reliability</w:t>
      </w:r>
      <w:r w:rsidDel="00000000" w:rsidR="00000000" w:rsidRPr="00000000">
        <w:rPr>
          <w:color w:val="1f1f1f"/>
          <w:sz w:val="21"/>
          <w:szCs w:val="21"/>
          <w:rtl w:val="0"/>
        </w:rPr>
        <w:t xml:space="preserve">: When selecting data for detailed studies, researchers often set a maximum </w:t>
      </w:r>
      <w:r w:rsidDel="00000000" w:rsidR="00000000" w:rsidRPr="00000000">
        <w:rPr>
          <w:rFonts w:ascii="Roboto Mono" w:cs="Roboto Mono" w:eastAsia="Roboto Mono" w:hAnsi="Roboto Mono"/>
          <w:color w:val="188038"/>
          <w:sz w:val="21"/>
          <w:szCs w:val="21"/>
          <w:highlight w:val="white"/>
          <w:rtl w:val="0"/>
        </w:rPr>
        <w:t xml:space="preserve">rms</w:t>
      </w:r>
      <w:r w:rsidDel="00000000" w:rsidR="00000000" w:rsidRPr="00000000">
        <w:rPr>
          <w:color w:val="1f1f1f"/>
          <w:sz w:val="21"/>
          <w:szCs w:val="21"/>
          <w:rtl w:val="0"/>
        </w:rPr>
        <w:t xml:space="preserve"> threshold to ensure they are working with the most accurate earthquake parameters.</w:t>
      </w:r>
    </w:p>
    <w:p w:rsidR="00000000" w:rsidDel="00000000" w:rsidP="00000000" w:rsidRDefault="00000000" w:rsidRPr="00000000" w14:paraId="0000005D">
      <w:pPr>
        <w:numPr>
          <w:ilvl w:val="2"/>
          <w:numId w:val="4"/>
        </w:numPr>
        <w:shd w:fill="f8fafd" w:val="clear"/>
        <w:spacing w:after="240" w:before="0" w:beforeAutospacing="0" w:lineRule="auto"/>
        <w:ind w:left="2160" w:right="60" w:hanging="360"/>
      </w:pPr>
      <w:r w:rsidDel="00000000" w:rsidR="00000000" w:rsidRPr="00000000">
        <w:rPr>
          <w:b w:val="1"/>
          <w:bCs w:val="1"/>
          <w:color w:val="1f1f1f"/>
          <w:sz w:val="21"/>
          <w:szCs w:val="21"/>
          <w:rtl w:val="0"/>
        </w:rPr>
        <w:t xml:space="preserve">Network Performance</w:t>
      </w:r>
      <w:r w:rsidDel="00000000" w:rsidR="00000000" w:rsidRPr="00000000">
        <w:rPr>
          <w:color w:val="1f1f1f"/>
          <w:sz w:val="21"/>
          <w:szCs w:val="21"/>
          <w:rtl w:val="0"/>
        </w:rPr>
        <w:t xml:space="preserve">: It can also indirectly reflect the overall performance of a seismic network in terms of timing accuracy and station coverage.</w:t>
      </w:r>
    </w:p>
    <w:p w:rsidR="00000000" w:rsidDel="00000000" w:rsidP="00000000" w:rsidRDefault="00000000" w:rsidRPr="00000000" w14:paraId="0000005E">
      <w:pPr>
        <w:shd w:fill="f8fafd" w:val="clear"/>
        <w:spacing w:after="240" w:before="380" w:lineRule="auto"/>
        <w:ind w:right="60"/>
        <w:rPr>
          <w:color w:val="1f1f1f"/>
          <w:sz w:val="21"/>
          <w:szCs w:val="21"/>
        </w:rPr>
      </w:pPr>
      <w:r w:rsidDel="00000000" w:rsidR="00000000" w:rsidRPr="00000000">
        <w:rPr>
          <w:rtl w:val="0"/>
        </w:rPr>
      </w:r>
    </w:p>
    <w:p w:rsidR="00000000" w:rsidDel="00000000" w:rsidP="00000000" w:rsidRDefault="00000000" w:rsidRPr="00000000" w14:paraId="0000005F">
      <w:pPr>
        <w:numPr>
          <w:ilvl w:val="0"/>
          <w:numId w:val="4"/>
        </w:numPr>
        <w:shd w:fill="f8fafd" w:val="clear"/>
        <w:spacing w:after="0" w:afterAutospacing="0" w:before="380" w:lineRule="auto"/>
        <w:ind w:left="720" w:right="60" w:hanging="360"/>
        <w:rPr>
          <w:color w:val="1f1f1f"/>
          <w:sz w:val="21"/>
          <w:szCs w:val="21"/>
          <w:u w:val="none"/>
        </w:rPr>
      </w:pPr>
      <w:r w:rsidDel="00000000" w:rsidR="00000000" w:rsidRPr="00000000">
        <w:rPr>
          <w:color w:val="1f1f1f"/>
          <w:sz w:val="21"/>
          <w:szCs w:val="21"/>
          <w:rtl w:val="0"/>
        </w:rPr>
        <w:t xml:space="preserve">gap</w:t>
      </w:r>
    </w:p>
    <w:p w:rsidR="00000000" w:rsidDel="00000000" w:rsidP="00000000" w:rsidRDefault="00000000" w:rsidRPr="00000000" w14:paraId="00000060">
      <w:pPr>
        <w:numPr>
          <w:ilvl w:val="0"/>
          <w:numId w:val="4"/>
        </w:numPr>
        <w:shd w:fill="f8fafd" w:val="clear"/>
        <w:spacing w:after="0" w:afterAutospacing="0" w:before="0" w:beforeAutospacing="0" w:lineRule="auto"/>
        <w:ind w:left="720" w:hanging="360"/>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column represents the </w:t>
      </w:r>
      <w:r w:rsidDel="00000000" w:rsidR="00000000" w:rsidRPr="00000000">
        <w:rPr>
          <w:b w:val="1"/>
          <w:bCs w:val="1"/>
          <w:color w:val="1f1f1f"/>
          <w:sz w:val="21"/>
          <w:szCs w:val="21"/>
          <w:rtl w:val="0"/>
        </w:rPr>
        <w:t xml:space="preserve">largest azimuthal gap</w:t>
      </w:r>
      <w:r w:rsidDel="00000000" w:rsidR="00000000" w:rsidRPr="00000000">
        <w:rPr>
          <w:color w:val="1f1f1f"/>
          <w:sz w:val="21"/>
          <w:szCs w:val="21"/>
          <w:rtl w:val="0"/>
        </w:rPr>
        <w:t xml:space="preserve"> in degrees between azimuthally adjacent seismic stations that recorded the event. Azimuthal gap essentially measures the largest angular opening, as viewed from the earthquake's epicenter, where there are no recording seismic stations. It's a numerical value, typically a float, measured in degrees.</w:t>
      </w:r>
    </w:p>
    <w:p w:rsidR="00000000" w:rsidDel="00000000" w:rsidP="00000000" w:rsidRDefault="00000000" w:rsidRPr="00000000" w14:paraId="00000061">
      <w:pPr>
        <w:numPr>
          <w:ilvl w:val="0"/>
          <w:numId w:val="4"/>
        </w:numPr>
        <w:shd w:fill="f8fafd" w:val="clear"/>
        <w:spacing w:after="0" w:afterAutospacing="0" w:before="0" w:beforeAutospacing="0" w:lineRule="auto"/>
        <w:ind w:left="720" w:hanging="360"/>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value is a crucial </w:t>
      </w:r>
      <w:r w:rsidDel="00000000" w:rsidR="00000000" w:rsidRPr="00000000">
        <w:rPr>
          <w:b w:val="1"/>
          <w:bCs w:val="1"/>
          <w:color w:val="1f1f1f"/>
          <w:sz w:val="21"/>
          <w:szCs w:val="21"/>
          <w:rtl w:val="0"/>
        </w:rPr>
        <w:t xml:space="preserve">quality indicator for the geometrical coverage of seismic stations around an earthquake</w:t>
      </w:r>
      <w:r w:rsidDel="00000000" w:rsidR="00000000" w:rsidRPr="00000000">
        <w:rPr>
          <w:color w:val="1f1f1f"/>
          <w:sz w:val="21"/>
          <w:szCs w:val="21"/>
          <w:rtl w:val="0"/>
        </w:rPr>
        <w:t xml:space="preserve">. A smaller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indicates a more uniform distribution of stations surrounding the epicenter, leading to a more accurate and well-constrained location. Conversely, a large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means a significant portion of the area around the epicenter was not covered by stations, which can lead to less reliable depth and epicenter determinations. It's used for:</w:t>
      </w:r>
    </w:p>
    <w:p w:rsidR="00000000" w:rsidDel="00000000" w:rsidP="00000000" w:rsidRDefault="00000000" w:rsidRPr="00000000" w14:paraId="00000062">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Quality Control</w:t>
      </w:r>
      <w:r w:rsidDel="00000000" w:rsidR="00000000" w:rsidRPr="00000000">
        <w:rPr>
          <w:color w:val="1f1f1f"/>
          <w:sz w:val="21"/>
          <w:szCs w:val="21"/>
          <w:rtl w:val="0"/>
        </w:rPr>
        <w:t xml:space="preserve">: Seismologists use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as a critical parameter to assess the reliability of an earthquake's location. Events with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values exceeding a certain threshold (e.g., 180 degrees) are often considered poorly constrained.</w:t>
      </w:r>
    </w:p>
    <w:p w:rsidR="00000000" w:rsidDel="00000000" w:rsidP="00000000" w:rsidRDefault="00000000" w:rsidRPr="00000000" w14:paraId="00000063">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Data Filtering</w:t>
      </w:r>
      <w:r w:rsidDel="00000000" w:rsidR="00000000" w:rsidRPr="00000000">
        <w:rPr>
          <w:color w:val="1f1f1f"/>
          <w:sz w:val="21"/>
          <w:szCs w:val="21"/>
          <w:rtl w:val="0"/>
        </w:rPr>
        <w:t xml:space="preserve">: Researchers frequently filter datasets to include only events with a sufficiently small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to ensure the precision of their analyses, especially when studying detailed fault structures or seismic hazard models.</w:t>
      </w:r>
    </w:p>
    <w:p w:rsidR="00000000" w:rsidDel="00000000" w:rsidP="00000000" w:rsidRDefault="00000000" w:rsidRPr="00000000" w14:paraId="00000064">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Network Planning</w:t>
      </w:r>
      <w:r w:rsidDel="00000000" w:rsidR="00000000" w:rsidRPr="00000000">
        <w:rPr>
          <w:color w:val="1f1f1f"/>
          <w:sz w:val="21"/>
          <w:szCs w:val="21"/>
          <w:rtl w:val="0"/>
        </w:rPr>
        <w:t xml:space="preserve">: It helps in evaluating and planning seismic network deployments, aiming to reduce </w:t>
      </w:r>
      <w:r w:rsidDel="00000000" w:rsidR="00000000" w:rsidRPr="00000000">
        <w:rPr>
          <w:rFonts w:ascii="Roboto Mono" w:cs="Roboto Mono" w:eastAsia="Roboto Mono" w:hAnsi="Roboto Mono"/>
          <w:color w:val="1f1f1f"/>
          <w:sz w:val="21"/>
          <w:szCs w:val="21"/>
          <w:highlight w:val="white"/>
          <w:rtl w:val="0"/>
        </w:rPr>
        <w:t xml:space="preserve">gap</w:t>
      </w:r>
      <w:r w:rsidDel="00000000" w:rsidR="00000000" w:rsidRPr="00000000">
        <w:rPr>
          <w:color w:val="1f1f1f"/>
          <w:sz w:val="21"/>
          <w:szCs w:val="21"/>
          <w:rtl w:val="0"/>
        </w:rPr>
        <w:t xml:space="preserve"> values in critical seismic zones to improve monitoring capabilities.</w:t>
      </w:r>
    </w:p>
    <w:p w:rsidR="00000000" w:rsidDel="00000000" w:rsidP="00000000" w:rsidRDefault="00000000" w:rsidRPr="00000000" w14:paraId="00000065">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title</w:t>
      </w:r>
      <w:r w:rsidDel="00000000" w:rsidR="00000000" w:rsidRPr="00000000">
        <w:rPr>
          <w:color w:val="1f1f1f"/>
          <w:sz w:val="21"/>
          <w:szCs w:val="21"/>
          <w:rtl w:val="0"/>
        </w:rPr>
        <w:t xml:space="preserve">:</w:t>
      </w:r>
    </w:p>
    <w:p w:rsidR="00000000" w:rsidDel="00000000" w:rsidP="00000000" w:rsidRDefault="00000000" w:rsidRPr="00000000" w14:paraId="00000066">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title</w:t>
      </w:r>
      <w:r w:rsidDel="00000000" w:rsidR="00000000" w:rsidRPr="00000000">
        <w:rPr>
          <w:color w:val="1f1f1f"/>
          <w:sz w:val="21"/>
          <w:szCs w:val="21"/>
          <w:rtl w:val="0"/>
        </w:rPr>
        <w:t xml:space="preserve"> column provides a concise, human-readable summary or name for the earthquake event. It typically includes the magnitude (</w:t>
      </w:r>
      <w:r w:rsidDel="00000000" w:rsidR="00000000" w:rsidRPr="00000000">
        <w:rPr>
          <w:rFonts w:ascii="Roboto Mono" w:cs="Roboto Mono" w:eastAsia="Roboto Mono" w:hAnsi="Roboto Mono"/>
          <w:color w:val="1f1f1f"/>
          <w:sz w:val="21"/>
          <w:szCs w:val="21"/>
          <w:highlight w:val="white"/>
          <w:rtl w:val="0"/>
        </w:rPr>
        <w:t xml:space="preserve">M</w:t>
      </w:r>
      <w:r w:rsidDel="00000000" w:rsidR="00000000" w:rsidRPr="00000000">
        <w:rPr>
          <w:color w:val="1f1f1f"/>
          <w:sz w:val="21"/>
          <w:szCs w:val="21"/>
          <w:rtl w:val="0"/>
        </w:rPr>
        <w:t xml:space="preserve">), the location (e.g., 'X km [direction] of [Place, Country]'), and sometimes the event type. For example, 'M 4.7 - 29 km SW of Villa Basilio Nievas, Argentina'. It's a string value.</w:t>
      </w:r>
    </w:p>
    <w:p w:rsidR="00000000" w:rsidDel="00000000" w:rsidP="00000000" w:rsidRDefault="00000000" w:rsidRPr="00000000" w14:paraId="00000067">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While not a scientific measurement, the </w:t>
      </w:r>
      <w:r w:rsidDel="00000000" w:rsidR="00000000" w:rsidRPr="00000000">
        <w:rPr>
          <w:rFonts w:ascii="Roboto Mono" w:cs="Roboto Mono" w:eastAsia="Roboto Mono" w:hAnsi="Roboto Mono"/>
          <w:color w:val="1f1f1f"/>
          <w:sz w:val="21"/>
          <w:szCs w:val="21"/>
          <w:highlight w:val="white"/>
          <w:rtl w:val="0"/>
        </w:rPr>
        <w:t xml:space="preserve">title</w:t>
      </w:r>
      <w:r w:rsidDel="00000000" w:rsidR="00000000" w:rsidRPr="00000000">
        <w:rPr>
          <w:color w:val="1f1f1f"/>
          <w:sz w:val="21"/>
          <w:szCs w:val="21"/>
          <w:rtl w:val="0"/>
        </w:rPr>
        <w:t xml:space="preserve"> is extremely important for immediate understanding and communication of an earthquake event. It's often the first piece of information presented to the public, media, and even emergency responders. Its significance lies in:</w:t>
      </w:r>
    </w:p>
    <w:p w:rsidR="00000000" w:rsidDel="00000000" w:rsidP="00000000" w:rsidRDefault="00000000" w:rsidRPr="00000000" w14:paraId="00000068">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Quick Identification</w:t>
      </w:r>
      <w:r w:rsidDel="00000000" w:rsidR="00000000" w:rsidRPr="00000000">
        <w:rPr>
          <w:color w:val="1f1f1f"/>
          <w:sz w:val="21"/>
          <w:szCs w:val="21"/>
          <w:rtl w:val="0"/>
        </w:rPr>
        <w:t xml:space="preserve">: Allows for rapid identification of an event's key characteristics (magnitude and location) without needing to parse multiple numerical fields.</w:t>
      </w:r>
    </w:p>
    <w:p w:rsidR="00000000" w:rsidDel="00000000" w:rsidP="00000000" w:rsidRDefault="00000000" w:rsidRPr="00000000" w14:paraId="00000069">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Communication</w:t>
      </w:r>
      <w:r w:rsidDel="00000000" w:rsidR="00000000" w:rsidRPr="00000000">
        <w:rPr>
          <w:color w:val="1f1f1f"/>
          <w:sz w:val="21"/>
          <w:szCs w:val="21"/>
          <w:rtl w:val="0"/>
        </w:rPr>
        <w:t xml:space="preserve">: Facilitates clear and simple communication to the public and stakeholders, making complex seismic data more accessible.</w:t>
      </w:r>
    </w:p>
    <w:p w:rsidR="00000000" w:rsidDel="00000000" w:rsidP="00000000" w:rsidRDefault="00000000" w:rsidRPr="00000000" w14:paraId="0000006A">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Summarization</w:t>
      </w:r>
      <w:r w:rsidDel="00000000" w:rsidR="00000000" w:rsidRPr="00000000">
        <w:rPr>
          <w:color w:val="1f1f1f"/>
          <w:sz w:val="21"/>
          <w:szCs w:val="21"/>
          <w:rtl w:val="0"/>
        </w:rPr>
        <w:t xml:space="preserve">: Serves as a useful summary field in databases, reports, and alerts, providing an immediate overview of the event.</w:t>
      </w:r>
    </w:p>
    <w:p w:rsidR="00000000" w:rsidDel="00000000" w:rsidP="00000000" w:rsidRDefault="00000000" w:rsidRPr="00000000" w14:paraId="0000006B">
      <w:pPr>
        <w:numPr>
          <w:ilvl w:val="0"/>
          <w:numId w:val="4"/>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magError</w:t>
      </w:r>
      <w:r w:rsidDel="00000000" w:rsidR="00000000" w:rsidRPr="00000000">
        <w:rPr>
          <w:color w:val="1f1f1f"/>
          <w:sz w:val="21"/>
          <w:szCs w:val="21"/>
          <w:rtl w:val="0"/>
        </w:rPr>
        <w:t xml:space="preserve">:</w:t>
      </w:r>
    </w:p>
    <w:p w:rsidR="00000000" w:rsidDel="00000000" w:rsidP="00000000" w:rsidRDefault="00000000" w:rsidRPr="00000000" w14:paraId="0000006C">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represents the </w:t>
      </w:r>
      <w:r w:rsidDel="00000000" w:rsidR="00000000" w:rsidRPr="00000000">
        <w:rPr>
          <w:b w:val="1"/>
          <w:bCs w:val="1"/>
          <w:color w:val="1f1f1f"/>
          <w:sz w:val="21"/>
          <w:szCs w:val="21"/>
          <w:rtl w:val="0"/>
        </w:rPr>
        <w:t xml:space="preserve">estimated standard error of the magnitude measurement</w:t>
      </w:r>
      <w:r w:rsidDel="00000000" w:rsidR="00000000" w:rsidRPr="00000000">
        <w:rPr>
          <w:color w:val="1f1f1f"/>
          <w:sz w:val="21"/>
          <w:szCs w:val="21"/>
          <w:rtl w:val="0"/>
        </w:rPr>
        <w:t xml:space="preserve">. This value quantifies the uncertainty associated with the reported magnitude. A smaller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indicates a more precise and reliable magnitude determination. It's a numerical value, typically a float.</w:t>
      </w:r>
    </w:p>
    <w:p w:rsidR="00000000" w:rsidDel="00000000" w:rsidP="00000000" w:rsidRDefault="00000000" w:rsidRPr="00000000" w14:paraId="0000006D">
      <w:pPr>
        <w:numPr>
          <w:ilvl w:val="1"/>
          <w:numId w:val="4"/>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is crucial for assessing the </w:t>
      </w:r>
      <w:r w:rsidDel="00000000" w:rsidR="00000000" w:rsidRPr="00000000">
        <w:rPr>
          <w:b w:val="1"/>
          <w:bCs w:val="1"/>
          <w:color w:val="1f1f1f"/>
          <w:sz w:val="21"/>
          <w:szCs w:val="21"/>
          <w:rtl w:val="0"/>
        </w:rPr>
        <w:t xml:space="preserve">quality and confidence</w:t>
      </w:r>
      <w:r w:rsidDel="00000000" w:rsidR="00000000" w:rsidRPr="00000000">
        <w:rPr>
          <w:color w:val="1f1f1f"/>
          <w:sz w:val="21"/>
          <w:szCs w:val="21"/>
          <w:rtl w:val="0"/>
        </w:rPr>
        <w:t xml:space="preserve"> in the reported magnitude of an earthquake. No measurement is perfect, and this error estimate provides valuable context:</w:t>
      </w:r>
    </w:p>
    <w:p w:rsidR="00000000" w:rsidDel="00000000" w:rsidP="00000000" w:rsidRDefault="00000000" w:rsidRPr="00000000" w14:paraId="0000006E">
      <w:pPr>
        <w:numPr>
          <w:ilvl w:val="2"/>
          <w:numId w:val="4"/>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Scientific Accuracy</w:t>
      </w:r>
      <w:r w:rsidDel="00000000" w:rsidR="00000000" w:rsidRPr="00000000">
        <w:rPr>
          <w:color w:val="1f1f1f"/>
          <w:sz w:val="21"/>
          <w:szCs w:val="21"/>
          <w:rtl w:val="0"/>
        </w:rPr>
        <w:t xml:space="preserve">: Seismologists use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to understand the precision of their magnitude calculations. It helps in determining if differences in magnitude between two events are statistically significant or fall within the measurement's uncertainty.</w:t>
      </w:r>
    </w:p>
    <w:p w:rsidR="00000000" w:rsidDel="00000000" w:rsidP="00000000" w:rsidRDefault="00000000" w:rsidRPr="00000000" w14:paraId="0000006F">
      <w:pPr>
        <w:numPr>
          <w:ilvl w:val="2"/>
          <w:numId w:val="4"/>
        </w:numPr>
        <w:shd w:fill="f8fafd" w:val="clear"/>
        <w:spacing w:after="24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Reliability</w:t>
      </w:r>
      <w:r w:rsidDel="00000000" w:rsidR="00000000" w:rsidRPr="00000000">
        <w:rPr>
          <w:color w:val="1f1f1f"/>
          <w:sz w:val="21"/>
          <w:szCs w:val="21"/>
          <w:rtl w:val="0"/>
        </w:rPr>
        <w:t xml:space="preserve">: For critical applications like seismic hazard assessment or earthquake early warning systems, events with a very high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might be treated with more caution or filtered out to ensure the robustness of models.</w:t>
      </w:r>
    </w:p>
    <w:p w:rsidR="00000000" w:rsidDel="00000000" w:rsidP="00000000" w:rsidRDefault="00000000" w:rsidRPr="00000000" w14:paraId="00000070">
      <w:pPr>
        <w:shd w:fill="f8fafd" w:val="clear"/>
        <w:spacing w:after="240" w:before="360" w:lineRule="auto"/>
        <w:rPr>
          <w:color w:val="1f1f1f"/>
          <w:sz w:val="21"/>
          <w:szCs w:val="21"/>
        </w:rPr>
      </w:pPr>
      <w:r w:rsidDel="00000000" w:rsidR="00000000" w:rsidRPr="00000000">
        <w:rPr>
          <w:rtl w:val="0"/>
        </w:rPr>
      </w:r>
    </w:p>
    <w:p w:rsidR="00000000" w:rsidDel="00000000" w:rsidP="00000000" w:rsidRDefault="00000000" w:rsidRPr="00000000" w14:paraId="00000071">
      <w:pPr>
        <w:shd w:fill="f8fafd" w:val="clear"/>
        <w:spacing w:after="240" w:before="360" w:lineRule="auto"/>
        <w:rPr>
          <w:color w:val="1f1f1f"/>
          <w:sz w:val="21"/>
          <w:szCs w:val="21"/>
        </w:rPr>
      </w:pPr>
      <w:r w:rsidDel="00000000" w:rsidR="00000000" w:rsidRPr="00000000">
        <w:rPr>
          <w:rtl w:val="0"/>
        </w:rPr>
      </w:r>
    </w:p>
    <w:p w:rsidR="00000000" w:rsidDel="00000000" w:rsidP="00000000" w:rsidRDefault="00000000" w:rsidRPr="00000000" w14:paraId="00000072">
      <w:pPr>
        <w:numPr>
          <w:ilvl w:val="2"/>
          <w:numId w:val="4"/>
        </w:numPr>
        <w:shd w:fill="f8fafd" w:val="clear"/>
        <w:spacing w:after="240" w:before="360" w:lineRule="auto"/>
        <w:ind w:left="2160" w:hanging="360"/>
        <w:rPr>
          <w:color w:val="1f1f1f"/>
          <w:sz w:val="21"/>
          <w:szCs w:val="21"/>
        </w:rPr>
      </w:pPr>
      <w:r w:rsidDel="00000000" w:rsidR="00000000" w:rsidRPr="00000000">
        <w:rPr>
          <w:b w:val="1"/>
          <w:bCs w:val="1"/>
          <w:color w:val="1f1f1f"/>
          <w:sz w:val="21"/>
          <w:szCs w:val="21"/>
          <w:rtl w:val="0"/>
        </w:rPr>
        <w:t xml:space="preserve">Research</w:t>
      </w:r>
      <w:r w:rsidDel="00000000" w:rsidR="00000000" w:rsidRPr="00000000">
        <w:rPr>
          <w:color w:val="1f1f1f"/>
          <w:sz w:val="21"/>
          <w:szCs w:val="21"/>
          <w:rtl w:val="0"/>
        </w:rPr>
        <w:t xml:space="preserve">: Researchers often use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to filter earthquake catalogs, selecting only events with high-quality magnitude determinations for their studies, thereby improving the integrity of their findings.</w:t>
      </w:r>
    </w:p>
    <w:p w:rsidR="00000000" w:rsidDel="00000000" w:rsidP="00000000" w:rsidRDefault="00000000" w:rsidRPr="00000000" w14:paraId="00000073">
      <w:pPr>
        <w:shd w:fill="f8fafd" w:val="clear"/>
        <w:spacing w:after="120" w:lineRule="auto"/>
        <w:rPr>
          <w:color w:val="1f1f1f"/>
          <w:sz w:val="21"/>
          <w:szCs w:val="21"/>
        </w:rPr>
      </w:pPr>
      <w:r w:rsidDel="00000000" w:rsidR="00000000" w:rsidRPr="00000000">
        <w:rPr>
          <w:color w:val="1f1f1f"/>
          <w:sz w:val="21"/>
          <w:szCs w:val="21"/>
          <w:rtl w:val="0"/>
        </w:rPr>
        <w:t xml:space="preserve">To get actual, non-zero, or non-'unknown' values for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locationSource</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highlight w:val="white"/>
          <w:rtl w:val="0"/>
        </w:rPr>
        <w:t xml:space="preserve">magSource</w:t>
      </w:r>
      <w:r w:rsidDel="00000000" w:rsidR="00000000" w:rsidRPr="00000000">
        <w:rPr>
          <w:color w:val="1f1f1f"/>
          <w:sz w:val="21"/>
          <w:szCs w:val="21"/>
          <w:rtl w:val="0"/>
        </w:rPr>
        <w:t xml:space="preserve">, that information would need to be </w:t>
      </w:r>
      <w:r w:rsidDel="00000000" w:rsidR="00000000" w:rsidRPr="00000000">
        <w:rPr>
          <w:b w:val="1"/>
          <w:bCs w:val="1"/>
          <w:color w:val="1f1f1f"/>
          <w:sz w:val="21"/>
          <w:szCs w:val="21"/>
          <w:rtl w:val="0"/>
        </w:rPr>
        <w:t xml:space="preserve">directly provided by the data source</w:t>
      </w:r>
      <w:r w:rsidDel="00000000" w:rsidR="00000000" w:rsidRPr="00000000">
        <w:rPr>
          <w:color w:val="1f1f1f"/>
          <w:sz w:val="21"/>
          <w:szCs w:val="21"/>
          <w:rtl w:val="0"/>
        </w:rPr>
        <w:t xml:space="preserve"> – in this case, the USGS Earthquake Hazards Program API.</w:t>
      </w:r>
    </w:p>
    <w:p w:rsidR="00000000" w:rsidDel="00000000" w:rsidP="00000000" w:rsidRDefault="00000000" w:rsidRPr="00000000" w14:paraId="00000074">
      <w:pPr>
        <w:shd w:fill="f8fafd" w:val="clear"/>
        <w:spacing w:after="120" w:before="120" w:lineRule="auto"/>
        <w:rPr>
          <w:color w:val="1f1f1f"/>
          <w:sz w:val="21"/>
          <w:szCs w:val="21"/>
        </w:rPr>
      </w:pPr>
      <w:r w:rsidDel="00000000" w:rsidR="00000000" w:rsidRPr="00000000">
        <w:rPr>
          <w:color w:val="1f1f1f"/>
          <w:sz w:val="21"/>
          <w:szCs w:val="21"/>
          <w:rtl w:val="0"/>
        </w:rPr>
        <w:t xml:space="preserve">Specifically, we would need:</w:t>
      </w:r>
    </w:p>
    <w:p w:rsidR="00000000" w:rsidDel="00000000" w:rsidP="00000000" w:rsidRDefault="00000000" w:rsidRPr="00000000" w14:paraId="00000075">
      <w:pPr>
        <w:numPr>
          <w:ilvl w:val="0"/>
          <w:numId w:val="5"/>
        </w:numPr>
        <w:shd w:fill="f8fafd" w:val="clear"/>
        <w:spacing w:after="0" w:afterAutospacing="0" w:before="120" w:lineRule="auto"/>
        <w:ind w:left="720" w:hanging="360"/>
      </w:pPr>
      <w:r w:rsidDel="00000000" w:rsidR="00000000" w:rsidRPr="00000000">
        <w:rPr>
          <w:b w:val="1"/>
          <w:bCs w:val="1"/>
          <w:color w:val="1f1f1f"/>
          <w:sz w:val="21"/>
          <w:szCs w:val="21"/>
          <w:rtl w:val="0"/>
        </w:rPr>
        <w:t xml:space="preserve">For </w:t>
      </w:r>
      <w:r w:rsidDel="00000000" w:rsidR="00000000" w:rsidRPr="00000000">
        <w:rPr>
          <w:rFonts w:ascii="Roboto Mono" w:cs="Roboto Mono" w:eastAsia="Roboto Mono" w:hAnsi="Roboto Mono"/>
          <w:b w:val="1"/>
          <w:bCs w:val="1"/>
          <w:color w:val="1f1f1f"/>
          <w:sz w:val="21"/>
          <w:szCs w:val="21"/>
          <w:highlight w:val="white"/>
          <w:rtl w:val="0"/>
        </w:rPr>
        <w:t xml:space="preserve">magError</w:t>
      </w:r>
      <w:r w:rsidDel="00000000" w:rsidR="00000000" w:rsidRPr="00000000">
        <w:rPr>
          <w:b w:val="1"/>
          <w:bCs w:val="1"/>
          <w:color w:val="1f1f1f"/>
          <w:sz w:val="21"/>
          <w:szCs w:val="21"/>
          <w:rtl w:val="0"/>
        </w:rPr>
        <w:t xml:space="preserve"> and </w:t>
      </w:r>
      <w:r w:rsidDel="00000000" w:rsidR="00000000" w:rsidRPr="00000000">
        <w:rPr>
          <w:rFonts w:ascii="Roboto Mono" w:cs="Roboto Mono" w:eastAsia="Roboto Mono" w:hAnsi="Roboto Mono"/>
          <w:b w:val="1"/>
          <w:bCs w:val="1"/>
          <w:color w:val="1f1f1f"/>
          <w:sz w:val="21"/>
          <w:szCs w:val="21"/>
          <w:highlight w:val="white"/>
          <w:rtl w:val="0"/>
        </w:rPr>
        <w:t xml:space="preserve">depthError</w:t>
      </w:r>
      <w:r w:rsidDel="00000000" w:rsidR="00000000" w:rsidRPr="00000000">
        <w:rPr>
          <w:color w:val="1f1f1f"/>
          <w:sz w:val="21"/>
          <w:szCs w:val="21"/>
          <w:rtl w:val="0"/>
        </w:rPr>
        <w:t xml:space="preserve">: The API response would need to include fields that explicitly state the standard error for magnitude and depth. Some API endpoints or more detailed event data might provide these statistical uncertainties.</w:t>
      </w:r>
    </w:p>
    <w:p w:rsidR="00000000" w:rsidDel="00000000" w:rsidP="00000000" w:rsidRDefault="00000000" w:rsidRPr="00000000" w14:paraId="00000076">
      <w:pPr>
        <w:numPr>
          <w:ilvl w:val="0"/>
          <w:numId w:val="5"/>
        </w:numPr>
        <w:shd w:fill="f8fafd" w:val="clear"/>
        <w:spacing w:after="0" w:afterAutospacing="0" w:before="0" w:beforeAutospacing="0" w:lineRule="auto"/>
        <w:ind w:left="720" w:hanging="360"/>
      </w:pPr>
      <w:r w:rsidDel="00000000" w:rsidR="00000000" w:rsidRPr="00000000">
        <w:rPr>
          <w:b w:val="1"/>
          <w:bCs w:val="1"/>
          <w:color w:val="1f1f1f"/>
          <w:sz w:val="21"/>
          <w:szCs w:val="21"/>
          <w:rtl w:val="0"/>
        </w:rPr>
        <w:t xml:space="preserve">For </w:t>
      </w:r>
      <w:r w:rsidDel="00000000" w:rsidR="00000000" w:rsidRPr="00000000">
        <w:rPr>
          <w:rFonts w:ascii="Roboto Mono" w:cs="Roboto Mono" w:eastAsia="Roboto Mono" w:hAnsi="Roboto Mono"/>
          <w:b w:val="1"/>
          <w:bCs w:val="1"/>
          <w:color w:val="1f1f1f"/>
          <w:sz w:val="21"/>
          <w:szCs w:val="21"/>
          <w:highlight w:val="white"/>
          <w:rtl w:val="0"/>
        </w:rPr>
        <w:t xml:space="preserve">magNst</w:t>
      </w:r>
      <w:r w:rsidDel="00000000" w:rsidR="00000000" w:rsidRPr="00000000">
        <w:rPr>
          <w:color w:val="1f1f1f"/>
          <w:sz w:val="21"/>
          <w:szCs w:val="21"/>
          <w:rtl w:val="0"/>
        </w:rPr>
        <w:t xml:space="preserve">: The API would need to provide a field that specifically counts the number of stations used </w:t>
      </w:r>
      <w:r w:rsidDel="00000000" w:rsidR="00000000" w:rsidRPr="00000000">
        <w:rPr>
          <w:i w:val="1"/>
          <w:iCs w:val="1"/>
          <w:color w:val="1f1f1f"/>
          <w:sz w:val="21"/>
          <w:szCs w:val="21"/>
          <w:rtl w:val="0"/>
        </w:rPr>
        <w:t xml:space="preserve">only</w:t>
      </w:r>
      <w:r w:rsidDel="00000000" w:rsidR="00000000" w:rsidRPr="00000000">
        <w:rPr>
          <w:color w:val="1f1f1f"/>
          <w:sz w:val="21"/>
          <w:szCs w:val="21"/>
          <w:rtl w:val="0"/>
        </w:rPr>
        <w:t xml:space="preserve"> for the magnitude calculation. While we used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(total stations) as a proxy,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is often a distinct, more specific count.</w:t>
      </w:r>
    </w:p>
    <w:p w:rsidR="00000000" w:rsidDel="00000000" w:rsidP="00000000" w:rsidRDefault="00000000" w:rsidRPr="00000000" w14:paraId="00000077">
      <w:pPr>
        <w:numPr>
          <w:ilvl w:val="0"/>
          <w:numId w:val="5"/>
        </w:numPr>
        <w:shd w:fill="f8fafd" w:val="clear"/>
        <w:spacing w:after="0" w:afterAutospacing="0" w:before="0" w:beforeAutospacing="0" w:lineRule="auto"/>
        <w:ind w:left="720" w:hanging="360"/>
      </w:pPr>
      <w:r w:rsidDel="00000000" w:rsidR="00000000" w:rsidRPr="00000000">
        <w:rPr>
          <w:b w:val="1"/>
          <w:bCs w:val="1"/>
          <w:color w:val="1f1f1f"/>
          <w:sz w:val="21"/>
          <w:szCs w:val="21"/>
          <w:rtl w:val="0"/>
        </w:rPr>
        <w:t xml:space="preserve">For </w:t>
      </w:r>
      <w:r w:rsidDel="00000000" w:rsidR="00000000" w:rsidRPr="00000000">
        <w:rPr>
          <w:rFonts w:ascii="Roboto Mono" w:cs="Roboto Mono" w:eastAsia="Roboto Mono" w:hAnsi="Roboto Mono"/>
          <w:b w:val="1"/>
          <w:bCs w:val="1"/>
          <w:color w:val="1f1f1f"/>
          <w:sz w:val="21"/>
          <w:szCs w:val="21"/>
          <w:highlight w:val="white"/>
          <w:rtl w:val="0"/>
        </w:rPr>
        <w:t xml:space="preserve">locationSource</w:t>
      </w:r>
      <w:r w:rsidDel="00000000" w:rsidR="00000000" w:rsidRPr="00000000">
        <w:rPr>
          <w:b w:val="1"/>
          <w:bCs w:val="1"/>
          <w:color w:val="1f1f1f"/>
          <w:sz w:val="21"/>
          <w:szCs w:val="21"/>
          <w:rtl w:val="0"/>
        </w:rPr>
        <w:t xml:space="preserve"> and </w:t>
      </w:r>
      <w:r w:rsidDel="00000000" w:rsidR="00000000" w:rsidRPr="00000000">
        <w:rPr>
          <w:rFonts w:ascii="Roboto Mono" w:cs="Roboto Mono" w:eastAsia="Roboto Mono" w:hAnsi="Roboto Mono"/>
          <w:b w:val="1"/>
          <w:bCs w:val="1"/>
          <w:color w:val="1f1f1f"/>
          <w:sz w:val="21"/>
          <w:szCs w:val="21"/>
          <w:highlight w:val="white"/>
          <w:rtl w:val="0"/>
        </w:rPr>
        <w:t xml:space="preserve">magSource</w:t>
      </w:r>
      <w:r w:rsidDel="00000000" w:rsidR="00000000" w:rsidRPr="00000000">
        <w:rPr>
          <w:color w:val="1f1f1f"/>
          <w:sz w:val="21"/>
          <w:szCs w:val="21"/>
          <w:rtl w:val="0"/>
        </w:rPr>
        <w:t xml:space="preserve">: The API response would need separate fields indicating the specific network responsible for the </w:t>
      </w:r>
      <w:r w:rsidDel="00000000" w:rsidR="00000000" w:rsidRPr="00000000">
        <w:rPr>
          <w:i w:val="1"/>
          <w:iCs w:val="1"/>
          <w:color w:val="1f1f1f"/>
          <w:sz w:val="21"/>
          <w:szCs w:val="21"/>
          <w:rtl w:val="0"/>
        </w:rPr>
        <w:t xml:space="preserve">location</w:t>
      </w:r>
      <w:r w:rsidDel="00000000" w:rsidR="00000000" w:rsidRPr="00000000">
        <w:rPr>
          <w:color w:val="1f1f1f"/>
          <w:sz w:val="21"/>
          <w:szCs w:val="21"/>
          <w:rtl w:val="0"/>
        </w:rPr>
        <w:t xml:space="preserve"> determination and another for the </w:t>
      </w:r>
      <w:r w:rsidDel="00000000" w:rsidR="00000000" w:rsidRPr="00000000">
        <w:rPr>
          <w:i w:val="1"/>
          <w:iCs w:val="1"/>
          <w:color w:val="1f1f1f"/>
          <w:sz w:val="21"/>
          <w:szCs w:val="21"/>
          <w:rtl w:val="0"/>
        </w:rPr>
        <w:t xml:space="preserve">magnitude</w:t>
      </w:r>
      <w:r w:rsidDel="00000000" w:rsidR="00000000" w:rsidRPr="00000000">
        <w:rPr>
          <w:color w:val="1f1f1f"/>
          <w:sz w:val="21"/>
          <w:szCs w:val="21"/>
          <w:rtl w:val="0"/>
        </w:rPr>
        <w:t xml:space="preserve"> determination. Currently, we're using the general </w:t>
      </w:r>
      <w:r w:rsidDel="00000000" w:rsidR="00000000" w:rsidRPr="00000000">
        <w:rPr>
          <w:rFonts w:ascii="Roboto Mono" w:cs="Roboto Mono" w:eastAsia="Roboto Mono" w:hAnsi="Roboto Mono"/>
          <w:color w:val="1f1f1f"/>
          <w:sz w:val="21"/>
          <w:szCs w:val="21"/>
          <w:highlight w:val="white"/>
          <w:rtl w:val="0"/>
        </w:rPr>
        <w:t xml:space="preserve">net</w:t>
      </w:r>
      <w:r w:rsidDel="00000000" w:rsidR="00000000" w:rsidRPr="00000000">
        <w:rPr>
          <w:color w:val="1f1f1f"/>
          <w:sz w:val="21"/>
          <w:szCs w:val="21"/>
          <w:rtl w:val="0"/>
        </w:rPr>
        <w:t xml:space="preserve"> field as a proxy, which indicates the overall reporting network.</w:t>
      </w:r>
    </w:p>
    <w:p w:rsidR="00000000" w:rsidDel="00000000" w:rsidP="00000000" w:rsidRDefault="00000000" w:rsidRPr="00000000" w14:paraId="00000078">
      <w:pPr>
        <w:numPr>
          <w:ilvl w:val="0"/>
          <w:numId w:val="5"/>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depthError</w:t>
      </w:r>
      <w:r w:rsidDel="00000000" w:rsidR="00000000" w:rsidRPr="00000000">
        <w:rPr>
          <w:color w:val="1f1f1f"/>
          <w:sz w:val="21"/>
          <w:szCs w:val="21"/>
          <w:rtl w:val="0"/>
        </w:rPr>
        <w:t xml:space="preserve">:</w:t>
      </w:r>
    </w:p>
    <w:p w:rsidR="00000000" w:rsidDel="00000000" w:rsidP="00000000" w:rsidRDefault="00000000" w:rsidRPr="00000000" w14:paraId="00000079">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represents the </w:t>
      </w:r>
      <w:r w:rsidDel="00000000" w:rsidR="00000000" w:rsidRPr="00000000">
        <w:rPr>
          <w:b w:val="1"/>
          <w:bCs w:val="1"/>
          <w:color w:val="1f1f1f"/>
          <w:sz w:val="21"/>
          <w:szCs w:val="21"/>
          <w:rtl w:val="0"/>
        </w:rPr>
        <w:t xml:space="preserve">estimated standard error of the depth measurement</w:t>
      </w:r>
      <w:r w:rsidDel="00000000" w:rsidR="00000000" w:rsidRPr="00000000">
        <w:rPr>
          <w:color w:val="1f1f1f"/>
          <w:sz w:val="21"/>
          <w:szCs w:val="21"/>
          <w:rtl w:val="0"/>
        </w:rPr>
        <w:t xml:space="preserve">. Similar to </w:t>
      </w:r>
      <w:r w:rsidDel="00000000" w:rsidR="00000000" w:rsidRPr="00000000">
        <w:rPr>
          <w:rFonts w:ascii="Roboto Mono" w:cs="Roboto Mono" w:eastAsia="Roboto Mono" w:hAnsi="Roboto Mono"/>
          <w:color w:val="1f1f1f"/>
          <w:sz w:val="21"/>
          <w:szCs w:val="21"/>
          <w:highlight w:val="white"/>
          <w:rtl w:val="0"/>
        </w:rPr>
        <w:t xml:space="preserve">magError</w:t>
      </w:r>
      <w:r w:rsidDel="00000000" w:rsidR="00000000" w:rsidRPr="00000000">
        <w:rPr>
          <w:color w:val="1f1f1f"/>
          <w:sz w:val="21"/>
          <w:szCs w:val="21"/>
          <w:rtl w:val="0"/>
        </w:rPr>
        <w:t xml:space="preserve">, this value quantifies the uncertainty associated with the reported focal depth of the earthquake. A smaller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indicates a more precise and reliable determination of how far below the Earth's surface the earthquake originated. It's a numerical value, typically a float.</w:t>
      </w:r>
    </w:p>
    <w:p w:rsidR="00000000" w:rsidDel="00000000" w:rsidP="00000000" w:rsidRDefault="00000000" w:rsidRPr="00000000" w14:paraId="0000007A">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is crucial for assessing the </w:t>
      </w:r>
      <w:r w:rsidDel="00000000" w:rsidR="00000000" w:rsidRPr="00000000">
        <w:rPr>
          <w:b w:val="1"/>
          <w:bCs w:val="1"/>
          <w:color w:val="1f1f1f"/>
          <w:sz w:val="21"/>
          <w:szCs w:val="21"/>
          <w:rtl w:val="0"/>
        </w:rPr>
        <w:t xml:space="preserve">quality and confidence</w:t>
      </w:r>
      <w:r w:rsidDel="00000000" w:rsidR="00000000" w:rsidRPr="00000000">
        <w:rPr>
          <w:color w:val="1f1f1f"/>
          <w:sz w:val="21"/>
          <w:szCs w:val="21"/>
          <w:rtl w:val="0"/>
        </w:rPr>
        <w:t xml:space="preserve"> in the reported depth. An accurate depth is vital because it influences the predicted intensity of shaking at the surface and helps in understanding the geological structures involved. It's important for:</w:t>
      </w:r>
    </w:p>
    <w:p w:rsidR="00000000" w:rsidDel="00000000" w:rsidP="00000000" w:rsidRDefault="00000000" w:rsidRPr="00000000" w14:paraId="0000007B">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Scientific Accuracy</w:t>
      </w:r>
      <w:r w:rsidDel="00000000" w:rsidR="00000000" w:rsidRPr="00000000">
        <w:rPr>
          <w:color w:val="1f1f1f"/>
          <w:sz w:val="21"/>
          <w:szCs w:val="21"/>
          <w:rtl w:val="0"/>
        </w:rPr>
        <w:t xml:space="preserve">: Seismologists use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to evaluate the precision of depth calculations, which is critical for studies of fault geometry, plate tectonics, and stress distribution within the Earth.</w:t>
      </w:r>
    </w:p>
    <w:p w:rsidR="00000000" w:rsidDel="00000000" w:rsidP="00000000" w:rsidRDefault="00000000" w:rsidRPr="00000000" w14:paraId="0000007C">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Hazard Assessment</w:t>
      </w:r>
      <w:r w:rsidDel="00000000" w:rsidR="00000000" w:rsidRPr="00000000">
        <w:rPr>
          <w:color w:val="1f1f1f"/>
          <w:sz w:val="21"/>
          <w:szCs w:val="21"/>
          <w:rtl w:val="0"/>
        </w:rPr>
        <w:t xml:space="preserve">: For seismic hazard and risk assessment, depth is a key parameter. A large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can introduce significant uncertainty into ground motion predictions and potential impact assessments.</w:t>
      </w:r>
    </w:p>
    <w:p w:rsidR="00000000" w:rsidDel="00000000" w:rsidP="00000000" w:rsidRDefault="00000000" w:rsidRPr="00000000" w14:paraId="0000007D">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Reliability</w:t>
      </w:r>
      <w:r w:rsidDel="00000000" w:rsidR="00000000" w:rsidRPr="00000000">
        <w:rPr>
          <w:color w:val="1f1f1f"/>
          <w:sz w:val="21"/>
          <w:szCs w:val="21"/>
          <w:rtl w:val="0"/>
        </w:rPr>
        <w:t xml:space="preserve">: Data users might filter earthquake catalogs based on </w:t>
      </w:r>
      <w:r w:rsidDel="00000000" w:rsidR="00000000" w:rsidRPr="00000000">
        <w:rPr>
          <w:rFonts w:ascii="Roboto Mono" w:cs="Roboto Mono" w:eastAsia="Roboto Mono" w:hAnsi="Roboto Mono"/>
          <w:color w:val="1f1f1f"/>
          <w:sz w:val="21"/>
          <w:szCs w:val="21"/>
          <w:highlight w:val="white"/>
          <w:rtl w:val="0"/>
        </w:rPr>
        <w:t xml:space="preserve">depthError</w:t>
      </w:r>
      <w:r w:rsidDel="00000000" w:rsidR="00000000" w:rsidRPr="00000000">
        <w:rPr>
          <w:color w:val="1f1f1f"/>
          <w:sz w:val="21"/>
          <w:szCs w:val="21"/>
          <w:rtl w:val="0"/>
        </w:rPr>
        <w:t xml:space="preserve"> to ensure they are working with the most accurately located events, especially when focusing on specific depth ranges or analyzing subtle geological features.</w:t>
      </w:r>
    </w:p>
    <w:p w:rsidR="00000000" w:rsidDel="00000000" w:rsidP="00000000" w:rsidRDefault="00000000" w:rsidRPr="00000000" w14:paraId="0000007E">
      <w:pPr>
        <w:numPr>
          <w:ilvl w:val="0"/>
          <w:numId w:val="5"/>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magNst</w:t>
      </w:r>
      <w:r w:rsidDel="00000000" w:rsidR="00000000" w:rsidRPr="00000000">
        <w:rPr>
          <w:color w:val="1f1f1f"/>
          <w:sz w:val="21"/>
          <w:szCs w:val="21"/>
          <w:rtl w:val="0"/>
        </w:rPr>
        <w:t xml:space="preserve">:</w:t>
      </w:r>
    </w:p>
    <w:p w:rsidR="00000000" w:rsidDel="00000000" w:rsidP="00000000" w:rsidRDefault="00000000" w:rsidRPr="00000000" w14:paraId="0000007F">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represents the </w:t>
      </w:r>
      <w:r w:rsidDel="00000000" w:rsidR="00000000" w:rsidRPr="00000000">
        <w:rPr>
          <w:b w:val="1"/>
          <w:bCs w:val="1"/>
          <w:color w:val="1f1f1f"/>
          <w:sz w:val="21"/>
          <w:szCs w:val="21"/>
          <w:rtl w:val="0"/>
        </w:rPr>
        <w:t xml:space="preserve">number of seismic stations that were specifically used to calculate the magnitude</w:t>
      </w:r>
      <w:r w:rsidDel="00000000" w:rsidR="00000000" w:rsidRPr="00000000">
        <w:rPr>
          <w:color w:val="1f1f1f"/>
          <w:sz w:val="21"/>
          <w:szCs w:val="21"/>
          <w:rtl w:val="0"/>
        </w:rPr>
        <w:t xml:space="preserve"> of an earthquake. This is a more precise count than </w:t>
      </w:r>
      <w:r w:rsidDel="00000000" w:rsidR="00000000" w:rsidRPr="00000000">
        <w:rPr>
          <w:rFonts w:ascii="Roboto Mono" w:cs="Roboto Mono" w:eastAsia="Roboto Mono" w:hAnsi="Roboto Mono"/>
          <w:color w:val="1f1f1f"/>
          <w:sz w:val="21"/>
          <w:szCs w:val="21"/>
          <w:highlight w:val="white"/>
          <w:rtl w:val="0"/>
        </w:rPr>
        <w:t xml:space="preserve">nst</w:t>
      </w:r>
      <w:r w:rsidDel="00000000" w:rsidR="00000000" w:rsidRPr="00000000">
        <w:rPr>
          <w:color w:val="1f1f1f"/>
          <w:sz w:val="21"/>
          <w:szCs w:val="21"/>
          <w:rtl w:val="0"/>
        </w:rPr>
        <w:t xml:space="preserve"> (which is the total number of stations used for location). It's a numerical value, typically an integer or float.</w:t>
      </w:r>
    </w:p>
    <w:p w:rsidR="00000000" w:rsidDel="00000000" w:rsidP="00000000" w:rsidRDefault="00000000" w:rsidRPr="00000000" w14:paraId="00000080">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value is a direct indicator of the </w:t>
      </w:r>
      <w:r w:rsidDel="00000000" w:rsidR="00000000" w:rsidRPr="00000000">
        <w:rPr>
          <w:b w:val="1"/>
          <w:bCs w:val="1"/>
          <w:color w:val="1f1f1f"/>
          <w:sz w:val="21"/>
          <w:szCs w:val="21"/>
          <w:rtl w:val="0"/>
        </w:rPr>
        <w:t xml:space="preserve">robustness and reliability of the reported magnitude measurement</w:t>
      </w:r>
      <w:r w:rsidDel="00000000" w:rsidR="00000000" w:rsidRPr="00000000">
        <w:rPr>
          <w:color w:val="1f1f1f"/>
          <w:sz w:val="21"/>
          <w:szCs w:val="21"/>
          <w:rtl w:val="0"/>
        </w:rPr>
        <w:t xml:space="preserve">. A higher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generally suggests a more stable and accurate magnitude determination because it's based on more independent observations. It's used for:</w:t>
      </w:r>
    </w:p>
    <w:p w:rsidR="00000000" w:rsidDel="00000000" w:rsidP="00000000" w:rsidRDefault="00000000" w:rsidRPr="00000000" w14:paraId="00000081">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Quality Control</w:t>
      </w:r>
      <w:r w:rsidDel="00000000" w:rsidR="00000000" w:rsidRPr="00000000">
        <w:rPr>
          <w:color w:val="1f1f1f"/>
          <w:sz w:val="21"/>
          <w:szCs w:val="21"/>
          <w:rtl w:val="0"/>
        </w:rPr>
        <w:t xml:space="preserve">: Seismologists use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to assess the quality of a magnitude value. Magnitudes derived from a very small number of stations might be less reliable.</w:t>
      </w:r>
    </w:p>
    <w:p w:rsidR="00000000" w:rsidDel="00000000" w:rsidP="00000000" w:rsidRDefault="00000000" w:rsidRPr="00000000" w14:paraId="00000082">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Reliability</w:t>
      </w:r>
      <w:r w:rsidDel="00000000" w:rsidR="00000000" w:rsidRPr="00000000">
        <w:rPr>
          <w:color w:val="1f1f1f"/>
          <w:sz w:val="21"/>
          <w:szCs w:val="21"/>
          <w:rtl w:val="0"/>
        </w:rPr>
        <w:t xml:space="preserve">: When comparing or analyzing earthquake magnitudes, especially for scientific studies, filtering for events with a minimum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helps ensure that the analysis is based on well-constrained magnitude values.</w:t>
      </w:r>
    </w:p>
    <w:p w:rsidR="00000000" w:rsidDel="00000000" w:rsidP="00000000" w:rsidRDefault="00000000" w:rsidRPr="00000000" w14:paraId="00000083">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Research</w:t>
      </w:r>
      <w:r w:rsidDel="00000000" w:rsidR="00000000" w:rsidRPr="00000000">
        <w:rPr>
          <w:color w:val="1f1f1f"/>
          <w:sz w:val="21"/>
          <w:szCs w:val="21"/>
          <w:rtl w:val="0"/>
        </w:rPr>
        <w:t xml:space="preserve">: Researchers might analyze </w:t>
      </w:r>
      <w:r w:rsidDel="00000000" w:rsidR="00000000" w:rsidRPr="00000000">
        <w:rPr>
          <w:rFonts w:ascii="Roboto Mono" w:cs="Roboto Mono" w:eastAsia="Roboto Mono" w:hAnsi="Roboto Mono"/>
          <w:color w:val="1f1f1f"/>
          <w:sz w:val="21"/>
          <w:szCs w:val="21"/>
          <w:highlight w:val="white"/>
          <w:rtl w:val="0"/>
        </w:rPr>
        <w:t xml:space="preserve">magNst</w:t>
      </w:r>
      <w:r w:rsidDel="00000000" w:rsidR="00000000" w:rsidRPr="00000000">
        <w:rPr>
          <w:color w:val="1f1f1f"/>
          <w:sz w:val="21"/>
          <w:szCs w:val="21"/>
          <w:rtl w:val="0"/>
        </w:rPr>
        <w:t xml:space="preserve"> values to understand the limitations of magnitude reporting in certain regions or for specific types of events, and to refine their data selection criteria.</w:t>
      </w:r>
    </w:p>
    <w:p w:rsidR="00000000" w:rsidDel="00000000" w:rsidP="00000000" w:rsidRDefault="00000000" w:rsidRPr="00000000" w14:paraId="00000084">
      <w:pPr>
        <w:numPr>
          <w:ilvl w:val="0"/>
          <w:numId w:val="5"/>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locationSource</w:t>
      </w:r>
      <w:r w:rsidDel="00000000" w:rsidR="00000000" w:rsidRPr="00000000">
        <w:rPr>
          <w:color w:val="1f1f1f"/>
          <w:sz w:val="21"/>
          <w:szCs w:val="21"/>
          <w:rtl w:val="0"/>
        </w:rPr>
        <w:t xml:space="preserve">:</w:t>
      </w:r>
    </w:p>
    <w:p w:rsidR="00000000" w:rsidDel="00000000" w:rsidP="00000000" w:rsidRDefault="00000000" w:rsidRPr="00000000" w14:paraId="00000085">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locationSource</w:t>
      </w:r>
      <w:r w:rsidDel="00000000" w:rsidR="00000000" w:rsidRPr="00000000">
        <w:rPr>
          <w:color w:val="1f1f1f"/>
          <w:sz w:val="21"/>
          <w:szCs w:val="21"/>
          <w:rtl w:val="0"/>
        </w:rPr>
        <w:t xml:space="preserve"> specifies the </w:t>
      </w:r>
      <w:r w:rsidDel="00000000" w:rsidR="00000000" w:rsidRPr="00000000">
        <w:rPr>
          <w:b w:val="1"/>
          <w:bCs w:val="1"/>
          <w:color w:val="1f1f1f"/>
          <w:sz w:val="21"/>
          <w:szCs w:val="21"/>
          <w:rtl w:val="0"/>
        </w:rPr>
        <w:t xml:space="preserve">network or agency code that provided the primary data for determining the earthquake's location</w:t>
      </w:r>
      <w:r w:rsidDel="00000000" w:rsidR="00000000" w:rsidRPr="00000000">
        <w:rPr>
          <w:color w:val="1f1f1f"/>
          <w:sz w:val="21"/>
          <w:szCs w:val="21"/>
          <w:rtl w:val="0"/>
        </w:rPr>
        <w:t xml:space="preserve">. This is often (but not always) the same as the </w:t>
      </w:r>
      <w:r w:rsidDel="00000000" w:rsidR="00000000" w:rsidRPr="00000000">
        <w:rPr>
          <w:rFonts w:ascii="Roboto Mono" w:cs="Roboto Mono" w:eastAsia="Roboto Mono" w:hAnsi="Roboto Mono"/>
          <w:color w:val="1f1f1f"/>
          <w:sz w:val="21"/>
          <w:szCs w:val="21"/>
          <w:highlight w:val="white"/>
          <w:rtl w:val="0"/>
        </w:rPr>
        <w:t xml:space="preserve">net</w:t>
      </w:r>
      <w:r w:rsidDel="00000000" w:rsidR="00000000" w:rsidRPr="00000000">
        <w:rPr>
          <w:color w:val="1f1f1f"/>
          <w:sz w:val="21"/>
          <w:szCs w:val="21"/>
          <w:rtl w:val="0"/>
        </w:rPr>
        <w:t xml:space="preserve"> field, which indicates the overall reporting network. It's a string value.</w:t>
      </w:r>
    </w:p>
    <w:p w:rsidR="00000000" w:rsidDel="00000000" w:rsidP="00000000" w:rsidRDefault="00000000" w:rsidRPr="00000000" w14:paraId="00000086">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This column is crucial for understanding the </w:t>
      </w:r>
      <w:r w:rsidDel="00000000" w:rsidR="00000000" w:rsidRPr="00000000">
        <w:rPr>
          <w:b w:val="1"/>
          <w:bCs w:val="1"/>
          <w:color w:val="1f1f1f"/>
          <w:sz w:val="21"/>
          <w:szCs w:val="21"/>
          <w:rtl w:val="0"/>
        </w:rPr>
        <w:t xml:space="preserve">specific provenance of the location data</w:t>
      </w:r>
      <w:r w:rsidDel="00000000" w:rsidR="00000000" w:rsidRPr="00000000">
        <w:rPr>
          <w:color w:val="1f1f1f"/>
          <w:sz w:val="21"/>
          <w:szCs w:val="21"/>
          <w:rtl w:val="0"/>
        </w:rPr>
        <w:t xml:space="preserve">, which can influence its accuracy and reliability. Different networks might have better coverage or processing capabilities in certain regions. Its importance lies in:</w:t>
      </w:r>
    </w:p>
    <w:p w:rsidR="00000000" w:rsidDel="00000000" w:rsidP="00000000" w:rsidRDefault="00000000" w:rsidRPr="00000000" w14:paraId="00000087">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Quality Assurance</w:t>
      </w:r>
      <w:r w:rsidDel="00000000" w:rsidR="00000000" w:rsidRPr="00000000">
        <w:rPr>
          <w:color w:val="1f1f1f"/>
          <w:sz w:val="21"/>
          <w:szCs w:val="21"/>
          <w:rtl w:val="0"/>
        </w:rPr>
        <w:t xml:space="preserve">: Knowing the </w:t>
      </w:r>
      <w:r w:rsidDel="00000000" w:rsidR="00000000" w:rsidRPr="00000000">
        <w:rPr>
          <w:rFonts w:ascii="Roboto Mono" w:cs="Roboto Mono" w:eastAsia="Roboto Mono" w:hAnsi="Roboto Mono"/>
          <w:color w:val="1f1f1f"/>
          <w:sz w:val="21"/>
          <w:szCs w:val="21"/>
          <w:highlight w:val="white"/>
          <w:rtl w:val="0"/>
        </w:rPr>
        <w:t xml:space="preserve">locationSource</w:t>
      </w:r>
      <w:r w:rsidDel="00000000" w:rsidR="00000000" w:rsidRPr="00000000">
        <w:rPr>
          <w:color w:val="1f1f1f"/>
          <w:sz w:val="21"/>
          <w:szCs w:val="21"/>
          <w:rtl w:val="0"/>
        </w:rPr>
        <w:t xml:space="preserve"> allows seismologists to assess the reliability of the epicenter's coordinates. If a network is known for high precision in a particular area, a location from that source might be preferred.</w:t>
      </w:r>
    </w:p>
    <w:p w:rsidR="00000000" w:rsidDel="00000000" w:rsidP="00000000" w:rsidRDefault="00000000" w:rsidRPr="00000000" w14:paraId="00000088">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Traceability</w:t>
      </w:r>
      <w:r w:rsidDel="00000000" w:rsidR="00000000" w:rsidRPr="00000000">
        <w:rPr>
          <w:color w:val="1f1f1f"/>
          <w:sz w:val="21"/>
          <w:szCs w:val="21"/>
          <w:rtl w:val="0"/>
        </w:rPr>
        <w:t xml:space="preserve">: It provides direct traceability to the original network responsible for the location determination, which is essential for detailed investigations or when cross-referencing data with other catalogs.</w:t>
      </w:r>
    </w:p>
    <w:p w:rsidR="00000000" w:rsidDel="00000000" w:rsidP="00000000" w:rsidRDefault="00000000" w:rsidRPr="00000000" w14:paraId="00000089">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Comparative Analysis</w:t>
      </w:r>
      <w:r w:rsidDel="00000000" w:rsidR="00000000" w:rsidRPr="00000000">
        <w:rPr>
          <w:color w:val="1f1f1f"/>
          <w:sz w:val="21"/>
          <w:szCs w:val="21"/>
          <w:rtl w:val="0"/>
        </w:rPr>
        <w:t xml:space="preserve">: Researchers can use </w:t>
      </w:r>
      <w:r w:rsidDel="00000000" w:rsidR="00000000" w:rsidRPr="00000000">
        <w:rPr>
          <w:rFonts w:ascii="Roboto Mono" w:cs="Roboto Mono" w:eastAsia="Roboto Mono" w:hAnsi="Roboto Mono"/>
          <w:color w:val="1f1f1f"/>
          <w:sz w:val="21"/>
          <w:szCs w:val="21"/>
          <w:highlight w:val="white"/>
          <w:rtl w:val="0"/>
        </w:rPr>
        <w:t xml:space="preserve">locationSource</w:t>
      </w:r>
      <w:r w:rsidDel="00000000" w:rsidR="00000000" w:rsidRPr="00000000">
        <w:rPr>
          <w:color w:val="1f1f1f"/>
          <w:sz w:val="21"/>
          <w:szCs w:val="21"/>
          <w:rtl w:val="0"/>
        </w:rPr>
        <w:t xml:space="preserve"> to compare location accuracy or methodologies between different reporting agencies, especially in regions with overlapping seismic networks.</w:t>
      </w:r>
    </w:p>
    <w:p w:rsidR="00000000" w:rsidDel="00000000" w:rsidP="00000000" w:rsidRDefault="00000000" w:rsidRPr="00000000" w14:paraId="0000008A">
      <w:pPr>
        <w:numPr>
          <w:ilvl w:val="0"/>
          <w:numId w:val="5"/>
        </w:numPr>
        <w:shd w:fill="f8fafd" w:val="clea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f1f1f"/>
          <w:sz w:val="21"/>
          <w:szCs w:val="21"/>
          <w:highlight w:val="white"/>
          <w:rtl w:val="0"/>
        </w:rPr>
        <w:t xml:space="preserve">magSource</w:t>
      </w:r>
      <w:r w:rsidDel="00000000" w:rsidR="00000000" w:rsidRPr="00000000">
        <w:rPr>
          <w:color w:val="1f1f1f"/>
          <w:sz w:val="21"/>
          <w:szCs w:val="21"/>
          <w:rtl w:val="0"/>
        </w:rPr>
        <w:t xml:space="preserve">:</w:t>
      </w:r>
    </w:p>
    <w:p w:rsidR="00000000" w:rsidDel="00000000" w:rsidP="00000000" w:rsidRDefault="00000000" w:rsidRPr="00000000" w14:paraId="0000008B">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highlight w:val="white"/>
          <w:rtl w:val="0"/>
        </w:rPr>
        <w:t xml:space="preserve">magSource</w:t>
      </w:r>
      <w:r w:rsidDel="00000000" w:rsidR="00000000" w:rsidRPr="00000000">
        <w:rPr>
          <w:color w:val="1f1f1f"/>
          <w:sz w:val="21"/>
          <w:szCs w:val="21"/>
          <w:rtl w:val="0"/>
        </w:rPr>
        <w:t xml:space="preserve"> specifies the </w:t>
      </w:r>
      <w:r w:rsidDel="00000000" w:rsidR="00000000" w:rsidRPr="00000000">
        <w:rPr>
          <w:b w:val="1"/>
          <w:bCs w:val="1"/>
          <w:color w:val="1f1f1f"/>
          <w:sz w:val="21"/>
          <w:szCs w:val="21"/>
          <w:rtl w:val="0"/>
        </w:rPr>
        <w:t xml:space="preserve">network or agency code that provided the primary data for determining the earthquake's magnitude</w:t>
      </w:r>
      <w:r w:rsidDel="00000000" w:rsidR="00000000" w:rsidRPr="00000000">
        <w:rPr>
          <w:color w:val="1f1f1f"/>
          <w:sz w:val="21"/>
          <w:szCs w:val="21"/>
          <w:rtl w:val="0"/>
        </w:rPr>
        <w:t xml:space="preserve">. This is similar to </w:t>
      </w:r>
      <w:r w:rsidDel="00000000" w:rsidR="00000000" w:rsidRPr="00000000">
        <w:rPr>
          <w:rFonts w:ascii="Roboto Mono" w:cs="Roboto Mono" w:eastAsia="Roboto Mono" w:hAnsi="Roboto Mono"/>
          <w:color w:val="1f1f1f"/>
          <w:sz w:val="21"/>
          <w:szCs w:val="21"/>
          <w:highlight w:val="white"/>
          <w:rtl w:val="0"/>
        </w:rPr>
        <w:t xml:space="preserve">locationSource</w:t>
      </w:r>
      <w:r w:rsidDel="00000000" w:rsidR="00000000" w:rsidRPr="00000000">
        <w:rPr>
          <w:color w:val="1f1f1f"/>
          <w:sz w:val="21"/>
          <w:szCs w:val="21"/>
          <w:rtl w:val="0"/>
        </w:rPr>
        <w:t xml:space="preserve"> but specifically for the magnitude calculation. It's a string value.</w:t>
      </w:r>
    </w:p>
    <w:p w:rsidR="00000000" w:rsidDel="00000000" w:rsidP="00000000" w:rsidRDefault="00000000" w:rsidRPr="00000000" w14:paraId="0000008C">
      <w:pPr>
        <w:numPr>
          <w:ilvl w:val="1"/>
          <w:numId w:val="5"/>
        </w:numPr>
        <w:shd w:fill="f8fafd" w:val="clea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 in the Industry</w:t>
      </w:r>
      <w:r w:rsidDel="00000000" w:rsidR="00000000" w:rsidRPr="00000000">
        <w:rPr>
          <w:color w:val="1f1f1f"/>
          <w:sz w:val="21"/>
          <w:szCs w:val="21"/>
          <w:rtl w:val="0"/>
        </w:rPr>
        <w:t xml:space="preserve">: This column is crucial for understanding the </w:t>
      </w:r>
      <w:r w:rsidDel="00000000" w:rsidR="00000000" w:rsidRPr="00000000">
        <w:rPr>
          <w:b w:val="1"/>
          <w:bCs w:val="1"/>
          <w:color w:val="1f1f1f"/>
          <w:sz w:val="21"/>
          <w:szCs w:val="21"/>
          <w:rtl w:val="0"/>
        </w:rPr>
        <w:t xml:space="preserve">specific provenance of the magnitude data</w:t>
      </w:r>
      <w:r w:rsidDel="00000000" w:rsidR="00000000" w:rsidRPr="00000000">
        <w:rPr>
          <w:color w:val="1f1f1f"/>
          <w:sz w:val="21"/>
          <w:szCs w:val="21"/>
          <w:rtl w:val="0"/>
        </w:rPr>
        <w:t xml:space="preserve">, which can affect its precision and reliability. Different networks might use slightly different algorithms or have better station coverage for certain types of magnitude calculations. Its importance lies in:</w:t>
      </w:r>
    </w:p>
    <w:p w:rsidR="00000000" w:rsidDel="00000000" w:rsidP="00000000" w:rsidRDefault="00000000" w:rsidRPr="00000000" w14:paraId="0000008D">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Data Quality Assurance</w:t>
      </w:r>
      <w:r w:rsidDel="00000000" w:rsidR="00000000" w:rsidRPr="00000000">
        <w:rPr>
          <w:color w:val="1f1f1f"/>
          <w:sz w:val="21"/>
          <w:szCs w:val="21"/>
          <w:rtl w:val="0"/>
        </w:rPr>
        <w:t xml:space="preserve">: Knowing the </w:t>
      </w:r>
      <w:r w:rsidDel="00000000" w:rsidR="00000000" w:rsidRPr="00000000">
        <w:rPr>
          <w:rFonts w:ascii="Roboto Mono" w:cs="Roboto Mono" w:eastAsia="Roboto Mono" w:hAnsi="Roboto Mono"/>
          <w:color w:val="1f1f1f"/>
          <w:sz w:val="21"/>
          <w:szCs w:val="21"/>
          <w:highlight w:val="white"/>
          <w:rtl w:val="0"/>
        </w:rPr>
        <w:t xml:space="preserve">magSource</w:t>
      </w:r>
      <w:r w:rsidDel="00000000" w:rsidR="00000000" w:rsidRPr="00000000">
        <w:rPr>
          <w:color w:val="1f1f1f"/>
          <w:sz w:val="21"/>
          <w:szCs w:val="21"/>
          <w:rtl w:val="0"/>
        </w:rPr>
        <w:t xml:space="preserve"> allows seismologists to assess the reliability of the magnitude value. If a network is known for robust magnitude determinations in a particular region, a magnitude from that source might be preferred.</w:t>
      </w:r>
    </w:p>
    <w:p w:rsidR="00000000" w:rsidDel="00000000" w:rsidP="00000000" w:rsidRDefault="00000000" w:rsidRPr="00000000" w14:paraId="0000008E">
      <w:pPr>
        <w:numPr>
          <w:ilvl w:val="2"/>
          <w:numId w:val="5"/>
        </w:numPr>
        <w:shd w:fill="f8fafd" w:val="clear"/>
        <w:spacing w:after="0" w:afterAutospacing="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Traceability</w:t>
      </w:r>
      <w:r w:rsidDel="00000000" w:rsidR="00000000" w:rsidRPr="00000000">
        <w:rPr>
          <w:color w:val="1f1f1f"/>
          <w:sz w:val="21"/>
          <w:szCs w:val="21"/>
          <w:rtl w:val="0"/>
        </w:rPr>
        <w:t xml:space="preserve">: It provides direct traceability to the original network responsible for the magnitude determination, which is essential for detailed investigations, especially when comparing magnitudes reported by different agencies.</w:t>
      </w:r>
    </w:p>
    <w:p w:rsidR="00000000" w:rsidDel="00000000" w:rsidP="00000000" w:rsidRDefault="00000000" w:rsidRPr="00000000" w14:paraId="0000008F">
      <w:pPr>
        <w:numPr>
          <w:ilvl w:val="2"/>
          <w:numId w:val="5"/>
        </w:numPr>
        <w:shd w:fill="f8fafd" w:val="clear"/>
        <w:spacing w:after="240" w:before="0" w:beforeAutospacing="0" w:lineRule="auto"/>
        <w:ind w:left="2160" w:hanging="360"/>
        <w:rPr>
          <w:color w:val="1f1f1f"/>
          <w:sz w:val="21"/>
          <w:szCs w:val="21"/>
        </w:rPr>
      </w:pPr>
      <w:r w:rsidDel="00000000" w:rsidR="00000000" w:rsidRPr="00000000">
        <w:rPr>
          <w:b w:val="1"/>
          <w:bCs w:val="1"/>
          <w:color w:val="1f1f1f"/>
          <w:sz w:val="21"/>
          <w:szCs w:val="21"/>
          <w:rtl w:val="0"/>
        </w:rPr>
        <w:t xml:space="preserve">Comparative Analysis</w:t>
      </w:r>
      <w:r w:rsidDel="00000000" w:rsidR="00000000" w:rsidRPr="00000000">
        <w:rPr>
          <w:color w:val="1f1f1f"/>
          <w:sz w:val="21"/>
          <w:szCs w:val="21"/>
          <w:rtl w:val="0"/>
        </w:rPr>
        <w:t xml:space="preserve">: Researchers can use </w:t>
      </w:r>
      <w:r w:rsidDel="00000000" w:rsidR="00000000" w:rsidRPr="00000000">
        <w:rPr>
          <w:rFonts w:ascii="Roboto Mono" w:cs="Roboto Mono" w:eastAsia="Roboto Mono" w:hAnsi="Roboto Mono"/>
          <w:color w:val="1f1f1f"/>
          <w:sz w:val="21"/>
          <w:szCs w:val="21"/>
          <w:highlight w:val="white"/>
          <w:rtl w:val="0"/>
        </w:rPr>
        <w:t xml:space="preserve">magSource</w:t>
      </w:r>
      <w:r w:rsidDel="00000000" w:rsidR="00000000" w:rsidRPr="00000000">
        <w:rPr>
          <w:color w:val="1f1f1f"/>
          <w:sz w:val="21"/>
          <w:szCs w:val="21"/>
          <w:rtl w:val="0"/>
        </w:rPr>
        <w:t xml:space="preserve"> to compare magnitude determination methodologies between different reporting agencies, helping to reconcile discrepancies or variations in reported magnitudes for the same event.</w:t>
      </w:r>
    </w:p>
    <w:p w:rsidR="00000000" w:rsidDel="00000000" w:rsidP="00000000" w:rsidRDefault="00000000" w:rsidRPr="00000000" w14:paraId="00000090">
      <w:pPr>
        <w:shd w:fill="f8fafd" w:val="clear"/>
        <w:spacing w:after="240" w:before="360" w:lineRule="auto"/>
        <w:rPr>
          <w:color w:val="1f1f1f"/>
          <w:sz w:val="21"/>
          <w:szCs w:val="21"/>
        </w:rPr>
      </w:pPr>
      <w:r w:rsidDel="00000000" w:rsidR="00000000" w:rsidRPr="00000000">
        <w:rPr>
          <w:rtl w:val="0"/>
        </w:rPr>
      </w:r>
    </w:p>
    <w:p w:rsidR="00000000" w:rsidDel="00000000" w:rsidP="00000000" w:rsidRDefault="00000000" w:rsidRPr="00000000" w14:paraId="00000091">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92">
      <w:pPr>
        <w:shd w:fill="f8fafd" w:val="clear"/>
        <w:spacing w:after="240" w:before="360" w:lineRule="auto"/>
        <w:ind w:left="0" w:firstLine="0"/>
        <w:rPr>
          <w:color w:val="1f1f1f"/>
          <w:sz w:val="21"/>
          <w:szCs w:val="21"/>
        </w:rPr>
      </w:pPr>
      <w:r w:rsidDel="00000000" w:rsidR="00000000" w:rsidRPr="00000000">
        <w:rPr>
          <w:rtl w:val="0"/>
        </w:rPr>
      </w:r>
    </w:p>
    <w:p w:rsidR="00000000" w:rsidDel="00000000" w:rsidP="00000000" w:rsidRDefault="00000000" w:rsidRPr="00000000" w14:paraId="00000093">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94">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95">
      <w:pPr>
        <w:shd w:fill="f8fafd" w:val="clear"/>
        <w:spacing w:before="120" w:lineRule="auto"/>
        <w:rPr>
          <w:color w:val="1f1f1f"/>
          <w:sz w:val="21"/>
          <w:szCs w:val="21"/>
        </w:rPr>
      </w:pPr>
      <w:r w:rsidDel="00000000" w:rsidR="00000000" w:rsidRPr="00000000">
        <w:rPr>
          <w:rtl w:val="0"/>
        </w:rPr>
      </w:r>
    </w:p>
    <w:p w:rsidR="00000000" w:rsidDel="00000000" w:rsidP="00000000" w:rsidRDefault="00000000" w:rsidRPr="00000000" w14:paraId="00000096">
      <w:pPr>
        <w:numPr>
          <w:ilvl w:val="1"/>
          <w:numId w:val="9"/>
        </w:numPr>
        <w:spacing w:after="120" w:before="240" w:lineRule="auto"/>
        <w:ind w:left="1440" w:hanging="360"/>
        <w:rPr>
          <w:color w:val="1f1f1f"/>
          <w:sz w:val="21"/>
          <w:szCs w:val="21"/>
          <w:u w:val="none"/>
        </w:rPr>
      </w:pPr>
      <w:r w:rsidDel="00000000" w:rsidR="00000000" w:rsidRPr="00000000">
        <w:rPr>
          <w:rtl w:val="0"/>
        </w:rPr>
      </w:r>
    </w:p>
    <w:p w:rsidR="00000000" w:rsidDel="00000000" w:rsidP="00000000" w:rsidRDefault="00000000" w:rsidRPr="00000000" w14:paraId="00000097">
      <w:pPr>
        <w:spacing w:after="120" w:before="240" w:lineRule="auto"/>
        <w:ind w:left="0" w:firstLine="0"/>
        <w:rPr>
          <w:color w:val="1f1f1f"/>
          <w:sz w:val="21"/>
          <w:szCs w:val="21"/>
        </w:rPr>
      </w:pPr>
      <w:r w:rsidDel="00000000" w:rsidR="00000000" w:rsidRPr="00000000">
        <w:rPr>
          <w:rtl w:val="0"/>
        </w:rPr>
      </w:r>
    </w:p>
    <w:p w:rsidR="00000000" w:rsidDel="00000000" w:rsidP="00000000" w:rsidRDefault="00000000" w:rsidRPr="00000000" w14:paraId="00000098">
      <w:pPr>
        <w:spacing w:after="120" w:before="240" w:lineRule="auto"/>
        <w:ind w:left="0" w:firstLine="0"/>
        <w:rPr>
          <w:color w:val="1f1f1f"/>
          <w:sz w:val="21"/>
          <w:szCs w:val="2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rFonts w:ascii="Arial" w:cs="Arial" w:eastAsia="Arial" w:hAnsi="Arial"/>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rFonts w:ascii="Arial" w:cs="Arial" w:eastAsia="Arial" w:hAnsi="Arial"/>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rFonts w:ascii="Arial" w:cs="Arial" w:eastAsia="Arial" w:hAnsi="Arial"/>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