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120" w:line="330" w:lineRule="auto"/>
        <w:rPr>
          <w:b w:val="1"/>
          <w:bCs w:val="1"/>
          <w:sz w:val="34"/>
          <w:szCs w:val="34"/>
        </w:rPr>
      </w:pPr>
      <w:bookmarkStart w:colFirst="0" w:colLast="0" w:name="_k41kqgc4xecy" w:id="0"/>
      <w:bookmarkEnd w:id="0"/>
      <w:r w:rsidDel="00000000" w:rsidR="00000000" w:rsidRPr="00000000">
        <w:rPr>
          <w:b w:val="1"/>
          <w:bCs w:val="1"/>
          <w:sz w:val="34"/>
          <w:szCs w:val="34"/>
          <w:rtl w:val="0"/>
        </w:rPr>
        <w:t xml:space="preserve">In Class Discussion/Meeting w/ Prof. Parteek</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30" w:lineRule="auto"/>
        <w:rPr>
          <w:b w:val="1"/>
          <w:bCs w:val="1"/>
          <w:color w:val="000000"/>
          <w:sz w:val="26"/>
          <w:szCs w:val="26"/>
        </w:rPr>
      </w:pPr>
      <w:bookmarkStart w:colFirst="0" w:colLast="0" w:name="_i2hyz71s8ht1" w:id="1"/>
      <w:bookmarkEnd w:id="1"/>
      <w:r w:rsidDel="00000000" w:rsidR="00000000" w:rsidRPr="00000000">
        <w:rPr>
          <w:b w:val="1"/>
          <w:bCs w:val="1"/>
          <w:color w:val="000000"/>
          <w:sz w:val="26"/>
          <w:szCs w:val="26"/>
          <w:rtl w:val="0"/>
        </w:rPr>
        <w:t xml:space="preserve">Question:</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4"/>
          <w:szCs w:val="24"/>
          <w:rtl w:val="0"/>
        </w:rPr>
        <w:t xml:space="preserve">Chat</w:t>
      </w:r>
      <w:r w:rsidDel="00000000" w:rsidR="00000000" w:rsidRPr="00000000">
        <w:rPr>
          <w:sz w:val="24"/>
          <w:szCs w:val="24"/>
          <w:rtl w:val="0"/>
        </w:rPr>
        <w:t xml:space="preserve"> with your data covers mostly unstructured text data, but our project data is structured and numerical. Are we still able to use vector stores to solve this problem?</w:t>
      </w:r>
    </w:p>
    <w:p w:rsidR="00000000" w:rsidDel="00000000" w:rsidP="00000000" w:rsidRDefault="00000000" w:rsidRPr="00000000" w14:paraId="0000000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The short answer is yes</w:t>
      </w:r>
    </w:p>
    <w:p w:rsidR="00000000" w:rsidDel="00000000" w:rsidP="00000000" w:rsidRDefault="00000000" w:rsidRPr="00000000" w14:paraId="0000000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The long answer: look into other technologies that use vector stores (like langraph) to deal with fast indexing by reading directly from DB, and vector stores work with numerical data and are still helpful for building a semantic layer of understanding of the data set.</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4"/>
          <w:szCs w:val="24"/>
          <w:rtl w:val="0"/>
        </w:rPr>
        <w:t xml:space="preserve">This is the route we want to go because it's simpler and uses off-the-shelf libraries/parts. We can still discuss alternatives (like BM25, OpenSearch, a type of keyword search, LLM-generated SQL, etc.).</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30" w:lineRule="auto"/>
        <w:rPr>
          <w:b w:val="1"/>
          <w:bCs w:val="1"/>
          <w:color w:val="000000"/>
          <w:sz w:val="26"/>
          <w:szCs w:val="26"/>
        </w:rPr>
      </w:pPr>
      <w:bookmarkStart w:colFirst="0" w:colLast="0" w:name="_l4nm1rumvj6o" w:id="2"/>
      <w:bookmarkEnd w:id="2"/>
      <w:r w:rsidDel="00000000" w:rsidR="00000000" w:rsidRPr="00000000">
        <w:rPr>
          <w:b w:val="1"/>
          <w:bCs w:val="1"/>
          <w:color w:val="000000"/>
          <w:sz w:val="26"/>
          <w:szCs w:val="26"/>
          <w:rtl w:val="0"/>
        </w:rPr>
        <w:t xml:space="preserve">Team Planning - Preparing for Jaitun Meeting + sprint 1 deliverable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4"/>
          <w:szCs w:val="24"/>
          <w:rtl w:val="0"/>
        </w:rPr>
        <w:t xml:space="preserve">Before</w:t>
      </w:r>
      <w:r w:rsidDel="00000000" w:rsidR="00000000" w:rsidRPr="00000000">
        <w:rPr>
          <w:sz w:val="24"/>
          <w:szCs w:val="24"/>
          <w:rtl w:val="0"/>
        </w:rPr>
        <w:t xml:space="preserve"> meeting, we are creating a PPT to talk about system architecture components, which will likely be based on the chat with your data course and the pipeline shown there</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Zuriel said he would make the PPT and put it in the Google Drive today</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Plan on meeting tomorrow at 9 am to quickly talk about components. Please do some research on different models for the pipeline. I can make a shared research doc in the Google Drive so we can see what others have researched, so we don't duplicate work!</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In the meeting, finalize the PPT so we can be prepared to discuss options with Jaitun</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4"/>
          <w:szCs w:val="24"/>
          <w:rtl w:val="0"/>
        </w:rPr>
        <w:t xml:space="preserve">For the sprint 1 deliverable, we are mostly done with items - basically just need the sprint report summary MD. Since I handled the other MD files (requirements and stuff), and the Kanban board. Can I leave this last MD file to someone else to complete? I will get the YouTube video link posted ASAP, and can drop the link somewhere in Discord/Google Drive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rFonts w:ascii="Arial" w:cs="Arial" w:eastAsia="Arial" w:hAnsi="Arial"/>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