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0"/>
        <w:spacing w:after="0" w:before="0" w:line="100" w:lineRule="atLeast"/>
        <w:ind w:hanging="0" w:left="0" w:right="0"/>
      </w:pPr>
      <w:r>
        <w:rPr>
          <w:rFonts w:cs="Times New Roman"/>
          <w:b/>
          <w:color w:val="548DD4"/>
          <w:sz w:val="24"/>
          <w:lang w:eastAsia="en-US" w:val="en-IN"/>
        </w:rPr>
        <w:t xml:space="preserve">For Question 1 create file as </w:t>
      </w:r>
      <w:r>
        <w:rPr>
          <w:rFonts w:cs="Times New Roman"/>
          <w:b/>
          <w:color w:val="548DD4"/>
          <w:sz w:val="24"/>
          <w:shd w:fill="FFFF00" w:val="clear"/>
          <w:lang w:eastAsia="en-US" w:val="en-IN"/>
        </w:rPr>
        <w:t>CustomPlayer.html</w:t>
      </w:r>
      <w:r>
        <w:rPr>
          <w:rFonts w:cs="Times New Roman"/>
          <w:b/>
          <w:color w:val="548DD4"/>
          <w:sz w:val="24"/>
          <w:lang w:eastAsia="en-US" w:val="en-IN"/>
        </w:rPr>
        <w:t xml:space="preserve"> </w:t>
      </w:r>
    </w:p>
    <w:p>
      <w:pPr>
        <w:pStyle w:val="style30"/>
        <w:suppressAutoHyphens w:val="false"/>
        <w:spacing w:after="0" w:before="0" w:line="100" w:lineRule="atLeast"/>
        <w:ind w:hanging="0" w:left="0" w:right="0"/>
      </w:pPr>
      <w:r>
        <w:rPr>
          <w:rFonts w:eastAsia="Times New Roman"/>
          <w:b/>
          <w:color w:val="000000"/>
          <w:lang w:eastAsia="en-IN"/>
        </w:rPr>
        <w:t xml:space="preserve">Question 1:   </w:t>
      </w:r>
    </w:p>
    <w:p>
      <w:pPr>
        <w:pStyle w:val="style30"/>
        <w:suppressAutoHyphens w:val="false"/>
        <w:spacing w:after="0" w:before="0" w:line="100" w:lineRule="atLeast"/>
        <w:ind w:hanging="0" w:left="0" w:right="0"/>
      </w:pPr>
      <w:r>
        <w:rPr>
          <w:rFonts w:eastAsia="Times New Roman"/>
          <w:b/>
          <w:color w:val="000000"/>
          <w:lang w:eastAsia="en-IN"/>
        </w:rPr>
        <w:t>Create a custom video player using the media features in HTML5.</w:t>
      </w:r>
    </w:p>
    <w:p>
      <w:pPr>
        <w:pStyle w:val="style30"/>
        <w:suppressAutoHyphens w:val="false"/>
        <w:spacing w:after="0" w:before="0" w:line="100" w:lineRule="atLeast"/>
        <w:ind w:hanging="0" w:left="0" w:right="0"/>
      </w:pPr>
      <w:r>
        <w:rPr/>
        <w:drawing>
          <wp:inline distB="0" distL="0" distR="0" distT="0">
            <wp:extent cx="5943600" cy="33235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0"/>
        <w:suppressAutoHyphens w:val="false"/>
        <w:spacing w:after="0" w:before="0" w:line="100" w:lineRule="atLeast"/>
        <w:ind w:hanging="0" w:left="0" w:right="0"/>
      </w:pPr>
      <w:r>
        <w:rPr>
          <w:rFonts w:eastAsia="Times New Roman"/>
          <w:b/>
          <w:color w:val="000000"/>
          <w:lang w:eastAsia="en-IN"/>
        </w:rPr>
        <w:t>Following are the functionalities expected:</w:t>
      </w:r>
    </w:p>
    <w:p>
      <w:pPr>
        <w:pStyle w:val="style30"/>
        <w:numPr>
          <w:ilvl w:val="0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>A customized video player must be created without using the default controls provided by browsers. It must have six buttons, 1 seek bar and 1 slider for volume control as shown in above screen.</w:t>
      </w:r>
    </w:p>
    <w:p>
      <w:pPr>
        <w:pStyle w:val="style30"/>
        <w:numPr>
          <w:ilvl w:val="0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>The functionalities for these controls must be provided programmatically using JavaScript.</w:t>
      </w:r>
    </w:p>
    <w:p>
      <w:pPr>
        <w:pStyle w:val="style30"/>
        <w:numPr>
          <w:ilvl w:val="0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>Listed below the expected behavior for each button.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b/>
          <w:color w:val="000000"/>
          <w:lang w:eastAsia="en-IN"/>
        </w:rPr>
        <w:t>“</w:t>
      </w:r>
      <w:r>
        <w:rPr>
          <w:rFonts w:eastAsia="Times New Roman"/>
          <w:b/>
          <w:color w:val="000000"/>
          <w:lang w:eastAsia="en-IN"/>
        </w:rPr>
        <w:t>Play/Pause”</w:t>
      </w:r>
      <w:r>
        <w:rPr>
          <w:rFonts w:eastAsia="Times New Roman"/>
          <w:color w:val="000000"/>
          <w:lang w:eastAsia="en-IN"/>
        </w:rPr>
        <w:t>: On clicking on “Play”, the video must start playing and the label on button must be changed to “Pause “ and vice versa.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b/>
          <w:color w:val="000000"/>
          <w:lang w:eastAsia="en-IN"/>
        </w:rPr>
        <w:t>”</w:t>
      </w:r>
      <w:r>
        <w:rPr>
          <w:rFonts w:eastAsia="Times New Roman"/>
          <w:b/>
          <w:color w:val="000000"/>
          <w:lang w:eastAsia="en-IN"/>
        </w:rPr>
        <w:t>Rewind”:</w:t>
      </w:r>
      <w:r>
        <w:rPr>
          <w:rFonts w:eastAsia="Times New Roman"/>
          <w:color w:val="000000"/>
          <w:lang w:eastAsia="en-IN"/>
        </w:rPr>
        <w:t xml:space="preserve"> The video must skip back by 10 seconds.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b/>
          <w:color w:val="000000"/>
          <w:lang w:eastAsia="en-IN"/>
        </w:rPr>
        <w:t>”</w:t>
      </w:r>
      <w:r>
        <w:rPr>
          <w:rFonts w:eastAsia="Times New Roman"/>
          <w:b/>
          <w:color w:val="000000"/>
          <w:lang w:eastAsia="en-IN"/>
        </w:rPr>
        <w:t>Forward”:</w:t>
      </w:r>
      <w:r>
        <w:rPr>
          <w:rFonts w:eastAsia="Times New Roman"/>
          <w:color w:val="000000"/>
          <w:lang w:eastAsia="en-IN"/>
        </w:rPr>
        <w:t xml:space="preserve"> The video must skip move ahead by 10 seconds.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b/>
          <w:color w:val="000000"/>
          <w:lang w:eastAsia="en-IN"/>
        </w:rPr>
        <w:t>”</w:t>
      </w:r>
      <w:r>
        <w:rPr>
          <w:rFonts w:eastAsia="Times New Roman"/>
          <w:b/>
          <w:color w:val="000000"/>
          <w:lang w:eastAsia="en-IN"/>
        </w:rPr>
        <w:t>Replay”:</w:t>
      </w:r>
      <w:r>
        <w:rPr>
          <w:rFonts w:eastAsia="Times New Roman"/>
          <w:color w:val="000000"/>
          <w:lang w:eastAsia="en-IN"/>
        </w:rPr>
        <w:t xml:space="preserve"> The video must start playing from beginning.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b/>
          <w:color w:val="000000"/>
          <w:lang w:eastAsia="en-IN"/>
        </w:rPr>
        <w:t>”</w:t>
      </w:r>
      <w:r>
        <w:rPr>
          <w:rFonts w:eastAsia="Times New Roman"/>
          <w:b/>
          <w:color w:val="000000"/>
          <w:lang w:eastAsia="en-IN"/>
        </w:rPr>
        <w:t>Mute/UnMute”:</w:t>
      </w:r>
      <w:r>
        <w:rPr>
          <w:rFonts w:eastAsia="Times New Roman"/>
          <w:color w:val="000000"/>
          <w:lang w:eastAsia="en-IN"/>
        </w:rPr>
        <w:t xml:space="preserve"> On clicking on “Mute”, the video must mute and the label on button must change to “UnMute ” and vice versa.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>”</w:t>
      </w:r>
      <w:r>
        <w:rPr>
          <w:rFonts w:eastAsia="Times New Roman"/>
          <w:b/>
          <w:color w:val="000000"/>
          <w:lang w:eastAsia="en-IN"/>
        </w:rPr>
        <w:t>FullScreen”:</w:t>
      </w:r>
      <w:r>
        <w:rPr>
          <w:rFonts w:eastAsia="Times New Roman"/>
          <w:color w:val="000000"/>
          <w:lang w:eastAsia="en-IN"/>
        </w:rPr>
        <w:t xml:space="preserve"> The video must play in fullscreen mode. Add support for all browsers.</w:t>
      </w:r>
    </w:p>
    <w:p>
      <w:pPr>
        <w:pStyle w:val="style30"/>
        <w:numPr>
          <w:ilvl w:val="0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 xml:space="preserve">The player must have a seek bar to display the duration of video played so far which must </w:t>
      </w:r>
      <w:bookmarkStart w:id="0" w:name="_GoBack"/>
      <w:bookmarkEnd w:id="0"/>
      <w:r>
        <w:rPr>
          <w:rFonts w:eastAsia="Times New Roman"/>
          <w:color w:val="000000"/>
          <w:lang w:eastAsia="en-IN"/>
        </w:rPr>
        <w:t xml:space="preserve">be continuously updated as the video is playing. </w:t>
      </w:r>
    </w:p>
    <w:p>
      <w:pPr>
        <w:pStyle w:val="style30"/>
        <w:numPr>
          <w:ilvl w:val="0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 xml:space="preserve">The player must also include a volume control in the form of a slider. </w:t>
      </w:r>
    </w:p>
    <w:p>
      <w:pPr>
        <w:pStyle w:val="style30"/>
        <w:numPr>
          <w:ilvl w:val="0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b/>
          <w:color w:val="000000"/>
          <w:lang w:eastAsia="en-IN"/>
        </w:rPr>
        <w:t xml:space="preserve">A sample video file has been provided in </w:t>
      </w:r>
      <w:r>
        <w:rPr>
          <w:rFonts w:eastAsia="Times New Roman"/>
          <w:b/>
          <w:color w:val="000000"/>
          <w:shd w:fill="FFFF00" w:val="clear"/>
          <w:lang w:eastAsia="en-IN"/>
        </w:rPr>
        <w:t>Sample_Video.zip</w:t>
      </w:r>
      <w:r>
        <w:rPr>
          <w:rFonts w:eastAsia="Times New Roman"/>
          <w:b/>
          <w:color w:val="000000"/>
          <w:lang w:eastAsia="en-IN"/>
        </w:rPr>
        <w:t xml:space="preserve"> along with this document. Kindly extract and use the video present in it. </w:t>
      </w:r>
    </w:p>
    <w:p>
      <w:pPr>
        <w:pStyle w:val="style30"/>
        <w:numPr>
          <w:ilvl w:val="0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>Avoid uploading your own video files and use the sample video provided.</w:t>
      </w:r>
    </w:p>
    <w:p>
      <w:pPr>
        <w:pStyle w:val="style30"/>
        <w:numPr>
          <w:ilvl w:val="0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>It is recommended to use latest version of chrome to test your player.</w:t>
      </w:r>
    </w:p>
    <w:p>
      <w:pPr>
        <w:pStyle w:val="style30"/>
        <w:numPr>
          <w:ilvl w:val="0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 xml:space="preserve">Zip all contents of html, js, css and video as </w:t>
      </w:r>
      <w:r>
        <w:rPr>
          <w:rFonts w:eastAsia="Times New Roman"/>
          <w:b/>
          <w:color w:val="000000"/>
          <w:shd w:fill="FFFF00" w:val="clear"/>
          <w:lang w:eastAsia="en-IN"/>
        </w:rPr>
        <w:t>CustomPlayer.zip</w:t>
      </w:r>
      <w:r>
        <w:rPr>
          <w:rFonts w:eastAsia="Times New Roman"/>
          <w:color w:val="000000"/>
          <w:lang w:eastAsia="en-IN"/>
        </w:rPr>
        <w:t xml:space="preserve"> and upload.</w:t>
      </w:r>
    </w:p>
    <w:sectPr>
      <w:headerReference r:id="rId3" w:type="default"/>
      <w:footerReference r:id="rId4" w:type="default"/>
      <w:type w:val="nextPage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2"/>
    </w:pPr>
    <w:r>
      <w:rPr/>
    </w:r>
  </w:p>
  <w:p>
    <w:pPr>
      <w:pStyle w:val="style32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</w:pPr>
    <w:r>
      <w:rPr/>
    </w:r>
  </w:p>
  <w:p>
    <w:pPr>
      <w:pStyle w:val="style28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1080"/>
      </w:pPr>
      <w:rPr>
        <w:b w:val="false"/>
      </w:r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Header Char"/>
    <w:basedOn w:val="style15"/>
    <w:next w:val="style17"/>
    <w:rPr>
      <w:rFonts w:ascii="Calibri" w:cs="Calibri" w:eastAsia="Calibri" w:hAnsi="Calibri"/>
      <w:lang w:eastAsia="ar-SA"/>
    </w:rPr>
  </w:style>
  <w:style w:styleId="style18" w:type="character">
    <w:name w:val="Internet Link"/>
    <w:basedOn w:val="style15"/>
    <w:next w:val="style18"/>
    <w:rPr>
      <w:color w:val="0000FF"/>
      <w:u w:val="single"/>
      <w:lang w:bidi="en-US" w:eastAsia="en-US" w:val="en-US"/>
    </w:rPr>
  </w:style>
  <w:style w:styleId="style19" w:type="character">
    <w:name w:val="Footer Char"/>
    <w:basedOn w:val="style15"/>
    <w:next w:val="style19"/>
    <w:rPr/>
  </w:style>
  <w:style w:styleId="style20" w:type="character">
    <w:name w:val="ListLabel 1"/>
    <w:next w:val="style20"/>
    <w:rPr>
      <w:rFonts w:cs="Times New Roman"/>
      <w:b/>
    </w:rPr>
  </w:style>
  <w:style w:styleId="style21" w:type="character">
    <w:name w:val="ListLabel 2"/>
    <w:next w:val="style21"/>
    <w:rPr>
      <w:b w:val="false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Balloon Text"/>
    <w:basedOn w:val="style0"/>
    <w:next w:val="style27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8" w:type="paragraph">
    <w:name w:val="Header"/>
    <w:basedOn w:val="style0"/>
    <w:next w:val="style28"/>
    <w:pPr>
      <w:suppressLineNumbers/>
      <w:tabs>
        <w:tab w:leader="none" w:pos="4680" w:val="center"/>
        <w:tab w:leader="none" w:pos="9360" w:val="right"/>
      </w:tabs>
      <w:suppressAutoHyphens w:val="true"/>
    </w:pPr>
    <w:rPr>
      <w:rFonts w:ascii="Calibri" w:cs="Calibri" w:eastAsia="Calibri" w:hAnsi="Calibri"/>
      <w:lang w:eastAsia="ar-SA"/>
    </w:rPr>
  </w:style>
  <w:style w:styleId="style29" w:type="paragraph">
    <w:name w:val="No Spacing"/>
    <w:next w:val="style29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Times New Roman" w:eastAsia="Calibri" w:hAnsi="Calibri"/>
      <w:color w:val="auto"/>
      <w:sz w:val="22"/>
      <w:szCs w:val="22"/>
      <w:lang w:bidi="ar-SA" w:eastAsia="en-US" w:val="en-IN"/>
    </w:rPr>
  </w:style>
  <w:style w:styleId="style30" w:type="paragraph">
    <w:name w:val="List Paragraph"/>
    <w:basedOn w:val="style0"/>
    <w:next w:val="style30"/>
    <w:pPr>
      <w:suppressAutoHyphens w:val="true"/>
      <w:ind w:hanging="0" w:left="720" w:right="0"/>
    </w:pPr>
    <w:rPr>
      <w:rFonts w:ascii="Calibri" w:cs="Calibri" w:eastAsia="Calibri" w:hAnsi="Calibri"/>
      <w:lang w:eastAsia="ar-SA"/>
    </w:rPr>
  </w:style>
  <w:style w:styleId="style31" w:type="paragraph">
    <w:name w:val="Normal (Web)"/>
    <w:basedOn w:val="style0"/>
    <w:next w:val="style31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styleId="style32" w:type="paragraph">
    <w:name w:val="Footer"/>
    <w:basedOn w:val="style0"/>
    <w:next w:val="style32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2013-12-17T05:28:00.00Z</dcterms:created>
  <dc:creator>Sakshi Jamgaonkar</dc:creator>
  <cp:lastModifiedBy>Archana Ghatigar</cp:lastModifiedBy>
  <dcterms:modified xsi:type="dcterms:W3CDTF">2014-02-05T08:39:00.00Z</dcterms:modified>
  <cp:revision>17</cp:revision>
</cp:coreProperties>
</file>