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8"/>
          <w:sz w:val="48"/>
        </w:rPr>
        <w:t>Algorithm Analysis &amp; Case Studies</w:t>
      </w:r>
    </w:p>
    <w:p>
      <w:pPr>
        <w:jc w:val="center"/>
      </w:pPr>
      <w:r>
        <w:rPr>
          <w:rFonts w:ascii="Calibri" w:hAnsi="Calibri"/>
          <w:i/>
          <w:color w:val="595959"/>
          <w:sz w:val="28"/>
        </w:rPr>
        <w:t>Divide-and-Conquer Case Study Solutions</w:t>
      </w:r>
    </w:p>
    <w:p>
      <w:pPr>
        <w:spacing w:after="240"/>
      </w:pPr>
    </w:p>
    <w:p>
      <w:pPr>
        <w:spacing w:before="360" w:after="120"/>
      </w:pPr>
      <w:r>
        <w:rPr>
          <w:rFonts w:ascii="Calibri" w:hAnsi="Calibri"/>
          <w:b/>
          <w:color w:val="1F4E78"/>
          <w:sz w:val="32"/>
        </w:rPr>
        <w:t>Q1. Case Study: E-Commerce Product Sorting System (Merge Sort)</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8"/>
              <w:bottom w:val="none"/>
              <w:right w:val="none"/>
            </w:tcBorders>
          </w:tcPr>
          <w:p>
            <w:pPr>
              <w:spacing w:after="80"/>
            </w:pPr>
            <w:r>
              <w:rPr>
                <w:rFonts w:ascii="Calibri" w:hAnsi="Calibri"/>
                <w:b/>
                <w:color w:val="1F4E78"/>
                <w:sz w:val="22"/>
              </w:rPr>
              <w:t>Problem Context</w:t>
              <w:br/>
            </w:r>
            <w:r>
              <w:rPr>
                <w:rFonts w:ascii="Calibri" w:hAnsi="Calibri"/>
                <w:i/>
                <w:color w:val="333333"/>
                <w:sz w:val="21"/>
              </w:rPr>
              <w:t>An e-commerce platform must sort millions of products based on price and ratings to ensure fast user access. Analyze how Merge Sort can be used to handle large datasets efficiently. Clearly identify key issues such as stability and scalability. Apply divide and conquer concepts to explain the sorting process. Analyze its time complexity and performance. Design a feasible solution and justify why Merge Sort is suitable for this scenario.</w:t>
            </w:r>
          </w:p>
        </w:tc>
      </w:tr>
    </w:tbl>
    <w:p>
      <w:pPr>
        <w:spacing w:after="120"/>
      </w:pPr>
    </w:p>
    <w:p>
      <w:pPr>
        <w:spacing w:before="240" w:after="80"/>
      </w:pPr>
      <w:r>
        <w:rPr>
          <w:rFonts w:ascii="Calibri" w:hAnsi="Calibri"/>
          <w:b/>
          <w:color w:val="2E75B6"/>
          <w:sz w:val="26"/>
        </w:rPr>
        <w:t>1. Analysis of System Requirements &amp; Challenges</w:t>
      </w:r>
    </w:p>
    <w:p>
      <w:pPr>
        <w:pStyle w:val="ListBullet"/>
        <w:spacing w:after="60" w:line="276" w:lineRule="auto"/>
      </w:pPr>
      <w:r>
        <w:rPr>
          <w:rFonts w:ascii="Calibri" w:hAnsi="Calibri"/>
          <w:b/>
          <w:color w:val="1F4E78"/>
          <w:sz w:val="22"/>
        </w:rPr>
        <w:t xml:space="preserve">Stability Requirement: </w:t>
      </w:r>
      <w:r>
        <w:rPr>
          <w:rFonts w:ascii="Calibri" w:hAnsi="Calibri"/>
          <w:color w:val="262626"/>
          <w:sz w:val="22"/>
        </w:rPr>
        <w:t>E-commerce users frequently apply secondary and tertiary filters (e.g., first sorting by Customer Rating descending, and then sorting by Price ascending). A stable sorting algorithm preserves the relative order of products that have identical prices, preserving the previously established rating hierarchy.</w:t>
      </w:r>
    </w:p>
    <w:p>
      <w:pPr>
        <w:pStyle w:val="ListBullet"/>
        <w:spacing w:after="60" w:line="276" w:lineRule="auto"/>
      </w:pPr>
      <w:r>
        <w:rPr>
          <w:rFonts w:ascii="Calibri" w:hAnsi="Calibri"/>
          <w:b/>
          <w:color w:val="1F4E78"/>
          <w:sz w:val="22"/>
        </w:rPr>
        <w:t xml:space="preserve">Scalability &amp; External Memory: </w:t>
      </w:r>
      <w:r>
        <w:rPr>
          <w:rFonts w:ascii="Calibri" w:hAnsi="Calibri"/>
          <w:color w:val="262626"/>
          <w:sz w:val="22"/>
        </w:rPr>
        <w:t>When dealing with millions of inventory items, datasets often exceed available main memory (RAM). Sorting algorithms must be adaptable to Disk-Based External Sorting (External Merge Sort), efficiently reading chunk streams into memory without thrashing.</w:t>
      </w:r>
    </w:p>
    <w:p>
      <w:pPr>
        <w:pStyle w:val="ListBullet"/>
        <w:spacing w:after="60" w:line="276" w:lineRule="auto"/>
      </w:pPr>
      <w:r>
        <w:rPr>
          <w:rFonts w:ascii="Calibri" w:hAnsi="Calibri"/>
          <w:b/>
          <w:color w:val="1F4E78"/>
          <w:sz w:val="22"/>
        </w:rPr>
        <w:t xml:space="preserve">Predictable Performance SLA: </w:t>
      </w:r>
      <w:r>
        <w:rPr>
          <w:rFonts w:ascii="Calibri" w:hAnsi="Calibri"/>
          <w:color w:val="262626"/>
          <w:sz w:val="22"/>
        </w:rPr>
        <w:t>E-commerce frontends require deterministic latency. Algorithms with worst-case performance degradation (such as standard Quick Sort's O(n²)) risk causing system timeouts under high concurrency.</w:t>
      </w:r>
    </w:p>
    <w:p>
      <w:pPr>
        <w:spacing w:before="240" w:after="80"/>
      </w:pPr>
      <w:r>
        <w:rPr>
          <w:rFonts w:ascii="Calibri" w:hAnsi="Calibri"/>
          <w:b/>
          <w:color w:val="2E75B6"/>
          <w:sz w:val="26"/>
        </w:rPr>
        <w:t>2. Application of Divide-and-Conquer Principles</w:t>
      </w:r>
    </w:p>
    <w:p>
      <w:pPr>
        <w:spacing w:after="80" w:line="276" w:lineRule="auto"/>
      </w:pPr>
      <w:r>
        <w:rPr>
          <w:rFonts w:ascii="Calibri" w:hAnsi="Calibri"/>
          <w:color w:val="262626"/>
          <w:sz w:val="22"/>
        </w:rPr>
        <w:t>Merge Sort operates on a classic Divide-and-Conquer framework:</w:t>
      </w:r>
    </w:p>
    <w:p>
      <w:pPr>
        <w:pStyle w:val="ListBullet"/>
        <w:spacing w:after="60" w:line="276" w:lineRule="auto"/>
      </w:pPr>
      <w:r>
        <w:rPr>
          <w:rFonts w:ascii="Calibri" w:hAnsi="Calibri"/>
          <w:b/>
          <w:color w:val="1F4E78"/>
          <w:sz w:val="22"/>
        </w:rPr>
        <w:t xml:space="preserve">1. Divide: </w:t>
      </w:r>
      <w:r>
        <w:rPr>
          <w:rFonts w:ascii="Calibri" w:hAnsi="Calibri"/>
          <w:color w:val="262626"/>
          <w:sz w:val="22"/>
        </w:rPr>
        <w:t>Divide the dataset of n products recursively into two equal halves until sub-lists contain a single item (or zero items), which are trivially sorted.</w:t>
      </w:r>
    </w:p>
    <w:p>
      <w:pPr>
        <w:pStyle w:val="ListBullet"/>
        <w:spacing w:after="60" w:line="276" w:lineRule="auto"/>
      </w:pPr>
      <w:r>
        <w:rPr>
          <w:rFonts w:ascii="Calibri" w:hAnsi="Calibri"/>
          <w:b/>
          <w:color w:val="1F4E78"/>
          <w:sz w:val="22"/>
        </w:rPr>
        <w:t xml:space="preserve">2. Conquer: </w:t>
      </w:r>
      <w:r>
        <w:rPr>
          <w:rFonts w:ascii="Calibri" w:hAnsi="Calibri"/>
          <w:color w:val="262626"/>
          <w:sz w:val="22"/>
        </w:rPr>
        <w:t>Recursively process and sort the smaller sub-problems. In single-element sub-arrays, no work is required.</w:t>
      </w:r>
    </w:p>
    <w:p>
      <w:pPr>
        <w:pStyle w:val="ListBullet"/>
        <w:spacing w:after="60" w:line="276" w:lineRule="auto"/>
      </w:pPr>
      <w:r>
        <w:rPr>
          <w:rFonts w:ascii="Calibri" w:hAnsi="Calibri"/>
          <w:b/>
          <w:color w:val="1F4E78"/>
          <w:sz w:val="22"/>
        </w:rPr>
        <w:t xml:space="preserve">3. Combine (Merge): </w:t>
      </w:r>
      <w:r>
        <w:rPr>
          <w:rFonts w:ascii="Calibri" w:hAnsi="Calibri"/>
          <w:color w:val="262626"/>
          <w:sz w:val="22"/>
        </w:rPr>
        <w:t>Merge the sorted sub-lists into a single, fully sorted sequence. Compare the elements at the heads of two sub-lists and place the smaller (or higher-rated) element into an auxiliary array.</w:t>
      </w:r>
    </w:p>
    <w:p>
      <w:pPr>
        <w:spacing w:before="240" w:after="80"/>
      </w:pPr>
      <w:r>
        <w:rPr>
          <w:rFonts w:ascii="Calibri" w:hAnsi="Calibri"/>
          <w:b/>
          <w:color w:val="2E75B6"/>
          <w:sz w:val="26"/>
        </w:rPr>
        <w:t>3. Time &amp; Space Complexity Analysis</w:t>
      </w:r>
    </w:p>
    <w:p>
      <w:pPr>
        <w:pStyle w:val="ListBullet"/>
        <w:spacing w:after="60" w:line="276" w:lineRule="auto"/>
      </w:pPr>
      <w:r>
        <w:rPr>
          <w:rFonts w:ascii="Calibri" w:hAnsi="Calibri"/>
          <w:b/>
          <w:color w:val="1F4E78"/>
          <w:sz w:val="22"/>
        </w:rPr>
        <w:t xml:space="preserve">Time Complexity: </w:t>
      </w:r>
      <w:r>
        <w:rPr>
          <w:rFonts w:ascii="Calibri" w:hAnsi="Calibri"/>
          <w:color w:val="262626"/>
          <w:sz w:val="22"/>
        </w:rPr>
        <w:t>T(n) = 2T(n/2) + Θ(n). By the Master Theorem, this evaluates strictly to O(n log n) across Best, Average, and Worst cases. The depth of the recursion tree is log₂ n, and at each level, exactly n elements are compared and merged.</w:t>
      </w:r>
    </w:p>
    <w:p>
      <w:pPr>
        <w:pStyle w:val="ListBullet"/>
        <w:spacing w:after="60" w:line="276" w:lineRule="auto"/>
      </w:pPr>
      <w:r>
        <w:rPr>
          <w:rFonts w:ascii="Calibri" w:hAnsi="Calibri"/>
          <w:b/>
          <w:color w:val="1F4E78"/>
          <w:sz w:val="22"/>
        </w:rPr>
        <w:t xml:space="preserve">Space Complexity: </w:t>
      </w:r>
      <w:r>
        <w:rPr>
          <w:rFonts w:ascii="Calibri" w:hAnsi="Calibri"/>
          <w:color w:val="262626"/>
          <w:sz w:val="22"/>
        </w:rPr>
        <w:t>Requires O(n) auxiliary memory for merging elements. In disk-bound environments, External Merge Sort allocates fixed-size memory buffers (K-way merging) to stream data from disk chunks.</w:t>
      </w:r>
    </w:p>
    <w:p>
      <w:pPr>
        <w:spacing w:before="240" w:after="80"/>
      </w:pPr>
      <w:r>
        <w:rPr>
          <w:rFonts w:ascii="Calibri" w:hAnsi="Calibri"/>
          <w:b/>
          <w:color w:val="2E75B6"/>
          <w:sz w:val="26"/>
        </w:rPr>
        <w:t>4. Feasible System Solution &amp; Justification</w:t>
      </w:r>
    </w:p>
    <w:p>
      <w:pPr>
        <w:spacing w:after="80" w:line="276" w:lineRule="auto"/>
      </w:pPr>
      <w:r>
        <w:rPr>
          <w:rFonts w:ascii="Calibri" w:hAnsi="Calibri"/>
          <w:color w:val="262626"/>
          <w:sz w:val="22"/>
        </w:rPr>
        <w:t>Architecture Design: Implement a Multi-Threaded External Merge Sort pipeline. The raw catalog data is split into chunks fitting into cache/RAM, sorted in parallel using threads, written back to temp disk chunks, and merged using a Min-Heap (K-Way Merge Buffer).</w:t>
      </w:r>
    </w:p>
    <w:p>
      <w:pPr>
        <w:spacing w:after="80" w:line="276" w:lineRule="auto"/>
      </w:pPr>
      <w:r>
        <w:rPr>
          <w:rFonts w:ascii="Calibri" w:hAnsi="Calibri"/>
          <w:color w:val="262626"/>
          <w:sz w:val="22"/>
        </w:rPr>
        <w:t>Justification: Merge Sort is strictly optimal here due to its guaranteed O(n log n) runtime SLA, stable preservation of multi-criteria catalog filters, and natural fit for streaming external memory blocks.</w:t>
      </w:r>
    </w:p>
    <w:p>
      <w:pPr>
        <w:spacing w:before="360" w:after="120"/>
      </w:pPr>
      <w:r>
        <w:rPr>
          <w:rFonts w:ascii="Calibri" w:hAnsi="Calibri"/>
          <w:b/>
          <w:color w:val="1F4E78"/>
          <w:sz w:val="32"/>
        </w:rPr>
        <w:t>Q2. Case Study: Real-Time Ranking System (Quick Sort)</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8"/>
              <w:bottom w:val="none"/>
              <w:right w:val="none"/>
            </w:tcBorders>
          </w:tcPr>
          <w:p>
            <w:pPr>
              <w:spacing w:after="80"/>
            </w:pPr>
            <w:r>
              <w:rPr>
                <w:rFonts w:ascii="Calibri" w:hAnsi="Calibri"/>
                <w:b/>
                <w:color w:val="1F4E78"/>
                <w:sz w:val="22"/>
              </w:rPr>
              <w:t>Problem Context</w:t>
              <w:br/>
            </w:r>
            <w:r>
              <w:rPr>
                <w:rFonts w:ascii="Calibri" w:hAnsi="Calibri"/>
                <w:i/>
                <w:color w:val="333333"/>
                <w:sz w:val="21"/>
              </w:rPr>
              <w:t>A real-time ranking system updates scores dynamically and needs fast sorting for leaderboard display. Analyze how Quick Sort can be applied in this scenario. Identify issues such as pivot selection and worst-case performance. Apply divide and conquer concepts to explain its working. Analyze its efficiency under different cases. Propose an optimized solution and justify improvements like randomized pivot selection.</w:t>
            </w:r>
          </w:p>
        </w:tc>
      </w:tr>
    </w:tbl>
    <w:p>
      <w:pPr>
        <w:spacing w:after="120"/>
      </w:pPr>
    </w:p>
    <w:p>
      <w:pPr>
        <w:spacing w:before="240" w:after="80"/>
      </w:pPr>
      <w:r>
        <w:rPr>
          <w:rFonts w:ascii="Calibri" w:hAnsi="Calibri"/>
          <w:b/>
          <w:color w:val="2E75B6"/>
          <w:sz w:val="26"/>
        </w:rPr>
        <w:t>1. Analysis &amp; Computational Issues</w:t>
      </w:r>
    </w:p>
    <w:p>
      <w:pPr>
        <w:pStyle w:val="ListBullet"/>
        <w:spacing w:after="60" w:line="276" w:lineRule="auto"/>
      </w:pPr>
      <w:r>
        <w:rPr>
          <w:rFonts w:ascii="Calibri" w:hAnsi="Calibri"/>
          <w:b/>
          <w:color w:val="1F4E78"/>
          <w:sz w:val="22"/>
        </w:rPr>
        <w:t xml:space="preserve">Real-Time Leaderboard Dynamics: </w:t>
      </w:r>
      <w:r>
        <w:rPr>
          <w:rFonts w:ascii="Calibri" w:hAnsi="Calibri"/>
          <w:color w:val="262626"/>
          <w:sz w:val="22"/>
        </w:rPr>
        <w:t>Scores update continuously. In-memory speed and minimal allocation overhead are mandatory for ultra-low latency.</w:t>
      </w:r>
    </w:p>
    <w:p>
      <w:pPr>
        <w:pStyle w:val="ListBullet"/>
        <w:spacing w:after="60" w:line="276" w:lineRule="auto"/>
      </w:pPr>
      <w:r>
        <w:rPr>
          <w:rFonts w:ascii="Calibri" w:hAnsi="Calibri"/>
          <w:b/>
          <w:color w:val="1F4E78"/>
          <w:sz w:val="22"/>
        </w:rPr>
        <w:t xml:space="preserve">Worst-Case Degradation: </w:t>
      </w:r>
      <w:r>
        <w:rPr>
          <w:rFonts w:ascii="Calibri" w:hAnsi="Calibri"/>
          <w:color w:val="262626"/>
          <w:sz w:val="22"/>
        </w:rPr>
        <w:t>Standard Quick Sort selecting the first or last element as pivot degrades to O(n²) performance when inputs are nearly sorted or contain duplicate scores. This causes severe tail-latency spikes in live gaming or trading leaderboards.</w:t>
      </w:r>
    </w:p>
    <w:p>
      <w:pPr>
        <w:pStyle w:val="ListBullet"/>
        <w:spacing w:after="60" w:line="276" w:lineRule="auto"/>
      </w:pPr>
      <w:r>
        <w:rPr>
          <w:rFonts w:ascii="Calibri" w:hAnsi="Calibri"/>
          <w:b/>
          <w:color w:val="1F4E78"/>
          <w:sz w:val="22"/>
        </w:rPr>
        <w:t xml:space="preserve">In-Place Cache Advantage: </w:t>
      </w:r>
      <w:r>
        <w:rPr>
          <w:rFonts w:ascii="Calibri" w:hAnsi="Calibri"/>
          <w:color w:val="262626"/>
          <w:sz w:val="22"/>
        </w:rPr>
        <w:t>Quick Sort features low cache-miss ratios because it performs contiguous in-memory partition swaps without extra allocations.</w:t>
      </w:r>
    </w:p>
    <w:p>
      <w:pPr>
        <w:spacing w:before="240" w:after="80"/>
      </w:pPr>
      <w:r>
        <w:rPr>
          <w:rFonts w:ascii="Calibri" w:hAnsi="Calibri"/>
          <w:b/>
          <w:color w:val="2E75B6"/>
          <w:sz w:val="26"/>
        </w:rPr>
        <w:t>2. Divide-and-Conquer Mechanics</w:t>
      </w:r>
    </w:p>
    <w:p>
      <w:pPr>
        <w:pStyle w:val="ListBullet"/>
        <w:spacing w:after="60" w:line="276" w:lineRule="auto"/>
      </w:pPr>
      <w:r>
        <w:rPr>
          <w:rFonts w:ascii="Calibri" w:hAnsi="Calibri"/>
          <w:b/>
          <w:color w:val="1F4E78"/>
          <w:sz w:val="22"/>
        </w:rPr>
        <w:t xml:space="preserve">1. Divide (Partitioning): </w:t>
      </w:r>
      <w:r>
        <w:rPr>
          <w:rFonts w:ascii="Calibri" w:hAnsi="Calibri"/>
          <w:color w:val="262626"/>
          <w:sz w:val="22"/>
        </w:rPr>
        <w:t>Select a pivot element p from array A[p..r]. Partition array into two sub-arrays A[p..q-1] and A[q+1..r] such that all elements in the left partition are ≤ p, and all in the right are ≥ p.</w:t>
      </w:r>
    </w:p>
    <w:p>
      <w:pPr>
        <w:pStyle w:val="ListBullet"/>
        <w:spacing w:after="60" w:line="276" w:lineRule="auto"/>
      </w:pPr>
      <w:r>
        <w:rPr>
          <w:rFonts w:ascii="Calibri" w:hAnsi="Calibri"/>
          <w:b/>
          <w:color w:val="1F4E78"/>
          <w:sz w:val="22"/>
        </w:rPr>
        <w:t xml:space="preserve">2. Conquer: </w:t>
      </w:r>
      <w:r>
        <w:rPr>
          <w:rFonts w:ascii="Calibri" w:hAnsi="Calibri"/>
          <w:color w:val="262626"/>
          <w:sz w:val="22"/>
        </w:rPr>
        <w:t>Recursively apply Quick Sort to the left and right partitions.</w:t>
      </w:r>
    </w:p>
    <w:p>
      <w:pPr>
        <w:pStyle w:val="ListBullet"/>
        <w:spacing w:after="60" w:line="276" w:lineRule="auto"/>
      </w:pPr>
      <w:r>
        <w:rPr>
          <w:rFonts w:ascii="Calibri" w:hAnsi="Calibri"/>
          <w:b/>
          <w:color w:val="1F4E78"/>
          <w:sz w:val="22"/>
        </w:rPr>
        <w:t xml:space="preserve">3. Combine: </w:t>
      </w:r>
      <w:r>
        <w:rPr>
          <w:rFonts w:ascii="Calibri" w:hAnsi="Calibri"/>
          <w:color w:val="262626"/>
          <w:sz w:val="22"/>
        </w:rPr>
        <w:t>No explicit combine step is needed. Sorting occurs in-place during the partition process.</w:t>
      </w:r>
    </w:p>
    <w:p>
      <w:pPr>
        <w:spacing w:before="240" w:after="80"/>
      </w:pPr>
      <w:r>
        <w:rPr>
          <w:rFonts w:ascii="Calibri" w:hAnsi="Calibri"/>
          <w:b/>
          <w:color w:val="2E75B6"/>
          <w:sz w:val="26"/>
        </w:rPr>
        <w:t>3. Efficiency Across Cases</w:t>
      </w:r>
    </w:p>
    <w:p>
      <w:pPr>
        <w:pStyle w:val="ListBullet"/>
        <w:spacing w:after="60" w:line="276" w:lineRule="auto"/>
      </w:pPr>
      <w:r>
        <w:rPr>
          <w:rFonts w:ascii="Calibri" w:hAnsi="Calibri"/>
          <w:b/>
          <w:color w:val="1F4E78"/>
          <w:sz w:val="22"/>
        </w:rPr>
        <w:t xml:space="preserve">Best Case - Θ(n log n): </w:t>
      </w:r>
      <w:r>
        <w:rPr>
          <w:rFonts w:ascii="Calibri" w:hAnsi="Calibri"/>
          <w:color w:val="262626"/>
          <w:sz w:val="22"/>
        </w:rPr>
        <w:t>Pivot consistently splits array into equal halves (50/50 split).</w:t>
      </w:r>
    </w:p>
    <w:p>
      <w:pPr>
        <w:pStyle w:val="ListBullet"/>
        <w:spacing w:after="60" w:line="276" w:lineRule="auto"/>
      </w:pPr>
      <w:r>
        <w:rPr>
          <w:rFonts w:ascii="Calibri" w:hAnsi="Calibri"/>
          <w:b/>
          <w:color w:val="1F4E78"/>
          <w:sz w:val="22"/>
        </w:rPr>
        <w:t xml:space="preserve">Average Case - Θ(n log n): </w:t>
      </w:r>
      <w:r>
        <w:rPr>
          <w:rFonts w:ascii="Calibri" w:hAnsi="Calibri"/>
          <w:color w:val="262626"/>
          <w:sz w:val="22"/>
        </w:rPr>
        <w:t>Even uneven splits (e.g., 90/10 split) still yield O(n log n) performance with slightly larger constant factors.</w:t>
      </w:r>
    </w:p>
    <w:p>
      <w:pPr>
        <w:pStyle w:val="ListBullet"/>
        <w:spacing w:after="60" w:line="276" w:lineRule="auto"/>
      </w:pPr>
      <w:r>
        <w:rPr>
          <w:rFonts w:ascii="Calibri" w:hAnsi="Calibri"/>
          <w:b/>
          <w:color w:val="1F4E78"/>
          <w:sz w:val="22"/>
        </w:rPr>
        <w:t xml:space="preserve">Worst Case - Θ(n²): </w:t>
      </w:r>
      <w:r>
        <w:rPr>
          <w:rFonts w:ascii="Calibri" w:hAnsi="Calibri"/>
          <w:color w:val="262626"/>
          <w:sz w:val="22"/>
        </w:rPr>
        <w:t>Occurs when pivot is minimum or maximum element in every step (0/n-1 split), causing recursion depth of n.</w:t>
      </w:r>
    </w:p>
    <w:p>
      <w:pPr>
        <w:spacing w:before="240" w:after="80"/>
      </w:pPr>
      <w:r>
        <w:rPr>
          <w:rFonts w:ascii="Calibri" w:hAnsi="Calibri"/>
          <w:b/>
          <w:color w:val="2E75B6"/>
          <w:sz w:val="26"/>
        </w:rPr>
        <w:t>4. Optimized Solution &amp; Justification</w:t>
      </w:r>
    </w:p>
    <w:p>
      <w:pPr>
        <w:spacing w:after="80" w:line="276" w:lineRule="auto"/>
      </w:pPr>
      <w:r>
        <w:rPr>
          <w:rFonts w:ascii="Calibri" w:hAnsi="Calibri"/>
          <w:color w:val="262626"/>
          <w:sz w:val="22"/>
        </w:rPr>
        <w:t>Proposed Enhancements:</w:t>
      </w:r>
    </w:p>
    <w:p>
      <w:pPr>
        <w:pStyle w:val="ListBullet"/>
        <w:spacing w:after="60" w:line="276" w:lineRule="auto"/>
      </w:pPr>
      <w:r>
        <w:rPr>
          <w:rFonts w:ascii="Calibri" w:hAnsi="Calibri"/>
          <w:b/>
          <w:color w:val="1F4E78"/>
          <w:sz w:val="22"/>
        </w:rPr>
        <w:t xml:space="preserve">Randomized Pivot / Median-of-Three: </w:t>
      </w:r>
      <w:r>
        <w:rPr>
          <w:rFonts w:ascii="Calibri" w:hAnsi="Calibri"/>
          <w:color w:val="262626"/>
          <w:sz w:val="22"/>
        </w:rPr>
        <w:t>Select pivot at random or take median of First, Middle, and Last elements. This eliminates deterministic worst-case triggers on pre-sorted data.</w:t>
      </w:r>
    </w:p>
    <w:p>
      <w:pPr>
        <w:pStyle w:val="ListBullet"/>
        <w:spacing w:after="60" w:line="276" w:lineRule="auto"/>
      </w:pPr>
      <w:r>
        <w:rPr>
          <w:rFonts w:ascii="Calibri" w:hAnsi="Calibri"/>
          <w:b/>
          <w:color w:val="1F4E78"/>
          <w:sz w:val="22"/>
        </w:rPr>
        <w:t xml:space="preserve">Dual-Pivot / Introsort Hybrid: </w:t>
      </w:r>
      <w:r>
        <w:rPr>
          <w:rFonts w:ascii="Calibri" w:hAnsi="Calibri"/>
          <w:color w:val="262626"/>
          <w:sz w:val="22"/>
        </w:rPr>
        <w:t>Switch to Heap Sort if recursion depth exceeds 2 × log₂ n, guaranteeing an O(n log n) worst-case ceiling.</w:t>
      </w:r>
    </w:p>
    <w:p>
      <w:pPr>
        <w:spacing w:after="80" w:line="276" w:lineRule="auto"/>
      </w:pPr>
      <w:r>
        <w:rPr>
          <w:rFonts w:ascii="Calibri" w:hAnsi="Calibri"/>
          <w:color w:val="262626"/>
          <w:sz w:val="22"/>
        </w:rPr>
        <w:t>Justification: In-place memory efficiency and minimal cache misses make optimized Quick Sort superior for transient in-memory leaderboard ranking.</w:t>
      </w:r>
    </w:p>
    <w:p>
      <w:pPr>
        <w:spacing w:before="360" w:after="120"/>
      </w:pPr>
      <w:r>
        <w:rPr>
          <w:rFonts w:ascii="Calibri" w:hAnsi="Calibri"/>
          <w:b/>
          <w:color w:val="1F4E78"/>
          <w:sz w:val="32"/>
        </w:rPr>
        <w:t>Q3. Case Study: Search Engine Query Processing (Binary Search)</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8"/>
              <w:bottom w:val="none"/>
              <w:right w:val="none"/>
            </w:tcBorders>
          </w:tcPr>
          <w:p>
            <w:pPr>
              <w:spacing w:after="80"/>
            </w:pPr>
            <w:r>
              <w:rPr>
                <w:rFonts w:ascii="Calibri" w:hAnsi="Calibri"/>
                <w:b/>
                <w:color w:val="1F4E78"/>
                <w:sz w:val="22"/>
              </w:rPr>
              <w:t>Problem Context</w:t>
              <w:br/>
            </w:r>
            <w:r>
              <w:rPr>
                <w:rFonts w:ascii="Calibri" w:hAnsi="Calibri"/>
                <w:i/>
                <w:color w:val="333333"/>
                <w:sz w:val="21"/>
              </w:rPr>
              <w:t>A search engine maintains a sorted index of keywords and must retrieve results quickly. Analyze how Binary Search improves search efficiency. Identify key requirements such as sorted data and fast retrieval. Apply divide and conquer principles to explain the process. Analyze time complexity and performance. Design a solution and justify why Binary Search is optimal in this context.</w:t>
            </w:r>
          </w:p>
        </w:tc>
      </w:tr>
    </w:tbl>
    <w:p>
      <w:pPr>
        <w:spacing w:after="120"/>
      </w:pPr>
    </w:p>
    <w:p>
      <w:pPr>
        <w:spacing w:before="240" w:after="80"/>
      </w:pPr>
      <w:r>
        <w:rPr>
          <w:rFonts w:ascii="Calibri" w:hAnsi="Calibri"/>
          <w:b/>
          <w:color w:val="2E75B6"/>
          <w:sz w:val="26"/>
        </w:rPr>
        <w:t>1. Key Requirements &amp; System Prerequisites</w:t>
      </w:r>
    </w:p>
    <w:p>
      <w:pPr>
        <w:pStyle w:val="ListBullet"/>
        <w:spacing w:after="60" w:line="276" w:lineRule="auto"/>
      </w:pPr>
      <w:r>
        <w:rPr>
          <w:rFonts w:ascii="Calibri" w:hAnsi="Calibri"/>
          <w:b/>
          <w:color w:val="1F4E78"/>
          <w:sz w:val="22"/>
        </w:rPr>
        <w:t xml:space="preserve">Pre-Sorted Lexicographical Index: </w:t>
      </w:r>
      <w:r>
        <w:rPr>
          <w:rFonts w:ascii="Calibri" w:hAnsi="Calibri"/>
          <w:color w:val="262626"/>
          <w:sz w:val="22"/>
        </w:rPr>
        <w:t>Binary search strictly requires data to be ordered in advance (e.g., sorted Posting Lists or Lexicographical Inverted Index arrays).</w:t>
      </w:r>
    </w:p>
    <w:p>
      <w:pPr>
        <w:pStyle w:val="ListBullet"/>
        <w:spacing w:after="60" w:line="276" w:lineRule="auto"/>
      </w:pPr>
      <w:r>
        <w:rPr>
          <w:rFonts w:ascii="Calibri" w:hAnsi="Calibri"/>
          <w:b/>
          <w:color w:val="1F4E78"/>
          <w:sz w:val="22"/>
        </w:rPr>
        <w:t xml:space="preserve">Random Access Data Structure: </w:t>
      </w:r>
      <w:r>
        <w:rPr>
          <w:rFonts w:ascii="Calibri" w:hAnsi="Calibri"/>
          <w:color w:val="262626"/>
          <w:sz w:val="22"/>
        </w:rPr>
        <w:t>Data must reside in memory structures offering O(1) random access (such as contiguous arrays or memory-mapped files).</w:t>
      </w:r>
    </w:p>
    <w:p>
      <w:pPr>
        <w:pStyle w:val="ListBullet"/>
        <w:spacing w:after="60" w:line="276" w:lineRule="auto"/>
      </w:pPr>
      <w:r>
        <w:rPr>
          <w:rFonts w:ascii="Calibri" w:hAnsi="Calibri"/>
          <w:b/>
          <w:color w:val="1F4E78"/>
          <w:sz w:val="22"/>
        </w:rPr>
        <w:t xml:space="preserve">High Throughput Retrieval: </w:t>
      </w:r>
      <w:r>
        <w:rPr>
          <w:rFonts w:ascii="Calibri" w:hAnsi="Calibri"/>
          <w:color w:val="262626"/>
          <w:sz w:val="22"/>
        </w:rPr>
        <w:t>Search engines handle thousands of queries per second per instance; linear scan O(n) is unviable.</w:t>
      </w:r>
    </w:p>
    <w:p>
      <w:pPr>
        <w:spacing w:before="240" w:after="80"/>
      </w:pPr>
      <w:r>
        <w:rPr>
          <w:rFonts w:ascii="Calibri" w:hAnsi="Calibri"/>
          <w:b/>
          <w:color w:val="2E75B6"/>
          <w:sz w:val="26"/>
        </w:rPr>
        <w:t>2. Divide-and-Conquer Execution Flow</w:t>
      </w:r>
    </w:p>
    <w:p>
      <w:pPr>
        <w:pStyle w:val="ListBullet"/>
        <w:spacing w:after="60" w:line="276" w:lineRule="auto"/>
      </w:pPr>
      <w:r>
        <w:rPr>
          <w:rFonts w:ascii="Calibri" w:hAnsi="Calibri"/>
          <w:b/>
          <w:color w:val="1F4E78"/>
          <w:sz w:val="22"/>
        </w:rPr>
        <w:t xml:space="preserve">1. Divide: </w:t>
      </w:r>
      <w:r>
        <w:rPr>
          <w:rFonts w:ascii="Calibri" w:hAnsi="Calibri"/>
          <w:color w:val="262626"/>
          <w:sz w:val="22"/>
        </w:rPr>
        <w:t>Compare search target key with middle element index mid = low + (high - low) / 2.</w:t>
      </w:r>
    </w:p>
    <w:p>
      <w:pPr>
        <w:pStyle w:val="ListBullet"/>
        <w:spacing w:after="60" w:line="276" w:lineRule="auto"/>
      </w:pPr>
      <w:r>
        <w:rPr>
          <w:rFonts w:ascii="Calibri" w:hAnsi="Calibri"/>
          <w:b/>
          <w:color w:val="1F4E78"/>
          <w:sz w:val="22"/>
        </w:rPr>
        <w:t xml:space="preserve">2. Conquer: </w:t>
      </w:r>
      <w:r>
        <w:rPr>
          <w:rFonts w:ascii="Calibri" w:hAnsi="Calibri"/>
          <w:color w:val="262626"/>
          <w:sz w:val="22"/>
        </w:rPr>
        <w:t>If target equals middle element, return immediately. If target &lt; middle, narrow search range to left sub-array [low..mid-1]. If target &gt; middle, narrow to right sub-array [mid+1..high].</w:t>
      </w:r>
    </w:p>
    <w:p>
      <w:pPr>
        <w:pStyle w:val="ListBullet"/>
        <w:spacing w:after="60" w:line="276" w:lineRule="auto"/>
      </w:pPr>
      <w:r>
        <w:rPr>
          <w:rFonts w:ascii="Calibri" w:hAnsi="Calibri"/>
          <w:b/>
          <w:color w:val="1F4E78"/>
          <w:sz w:val="22"/>
        </w:rPr>
        <w:t xml:space="preserve">3. Combine: </w:t>
      </w:r>
      <w:r>
        <w:rPr>
          <w:rFonts w:ascii="Calibri" w:hAnsi="Calibri"/>
          <w:color w:val="262626"/>
          <w:sz w:val="22"/>
        </w:rPr>
        <w:t>No work required; single match target path is returned.</w:t>
      </w:r>
    </w:p>
    <w:p>
      <w:pPr>
        <w:spacing w:before="240" w:after="80"/>
      </w:pPr>
      <w:r>
        <w:rPr>
          <w:rFonts w:ascii="Calibri" w:hAnsi="Calibri"/>
          <w:b/>
          <w:color w:val="2E75B6"/>
          <w:sz w:val="26"/>
        </w:rPr>
        <w:t>3. Performance &amp; Complexity</w:t>
      </w:r>
    </w:p>
    <w:p>
      <w:pPr>
        <w:pStyle w:val="ListBullet"/>
        <w:spacing w:after="60" w:line="276" w:lineRule="auto"/>
      </w:pPr>
      <w:r>
        <w:rPr>
          <w:rFonts w:ascii="Calibri" w:hAnsi="Calibri"/>
          <w:b/>
          <w:color w:val="1F4E78"/>
          <w:sz w:val="22"/>
        </w:rPr>
        <w:t xml:space="preserve">Time Complexity: </w:t>
      </w:r>
      <w:r>
        <w:rPr>
          <w:rFonts w:ascii="Calibri" w:hAnsi="Calibri"/>
          <w:color w:val="262626"/>
          <w:sz w:val="22"/>
        </w:rPr>
        <w:t>Worst &amp; Average Case: O(log₂ n). Best Case: O(1). Searching through 1,000,000,000 indexed keywords requires at most 30 comparisons.</w:t>
      </w:r>
    </w:p>
    <w:p>
      <w:pPr>
        <w:pStyle w:val="ListBullet"/>
        <w:spacing w:after="60" w:line="276" w:lineRule="auto"/>
      </w:pPr>
      <w:r>
        <w:rPr>
          <w:rFonts w:ascii="Calibri" w:hAnsi="Calibri"/>
          <w:b/>
          <w:color w:val="1F4E78"/>
          <w:sz w:val="22"/>
        </w:rPr>
        <w:t xml:space="preserve">Space Complexity: </w:t>
      </w:r>
      <w:r>
        <w:rPr>
          <w:rFonts w:ascii="Calibri" w:hAnsi="Calibri"/>
          <w:color w:val="262626"/>
          <w:sz w:val="22"/>
        </w:rPr>
        <w:t>O(1) auxiliary space when implemented iteratively.</w:t>
      </w:r>
    </w:p>
    <w:p>
      <w:pPr>
        <w:spacing w:before="240" w:after="80"/>
      </w:pPr>
      <w:r>
        <w:rPr>
          <w:rFonts w:ascii="Calibri" w:hAnsi="Calibri"/>
          <w:b/>
          <w:color w:val="2E75B6"/>
          <w:sz w:val="26"/>
        </w:rPr>
        <w:t>4. Solution Architecture &amp; Justification</w:t>
      </w:r>
    </w:p>
    <w:p>
      <w:pPr>
        <w:spacing w:after="80" w:line="276" w:lineRule="auto"/>
      </w:pPr>
      <w:r>
        <w:rPr>
          <w:rFonts w:ascii="Calibri" w:hAnsi="Calibri"/>
          <w:color w:val="262626"/>
          <w:sz w:val="22"/>
        </w:rPr>
        <w:t>Architectural Design: Implement a contiguous Block-Indexed Binary Search combined with Memory Mapping (mmap). Large inverted indices are broken into sorted compressed blocks. Binary search locates the exact block, followed by local SIMD-accelerated search.</w:t>
      </w:r>
    </w:p>
    <w:p>
      <w:pPr>
        <w:spacing w:after="80" w:line="276" w:lineRule="auto"/>
      </w:pPr>
      <w:r>
        <w:rPr>
          <w:rFonts w:ascii="Calibri" w:hAnsi="Calibri"/>
          <w:color w:val="262626"/>
          <w:sz w:val="22"/>
        </w:rPr>
        <w:t>Justification: Offers sub-millisecond query resolution with minimal CPU memory footprint, optimizing response time and infrastructure cost.</w:t>
      </w:r>
    </w:p>
    <w:p>
      <w:pPr>
        <w:spacing w:before="360" w:after="120"/>
      </w:pPr>
      <w:r>
        <w:rPr>
          <w:rFonts w:ascii="Calibri" w:hAnsi="Calibri"/>
          <w:b/>
          <w:color w:val="1F4E78"/>
          <w:sz w:val="32"/>
        </w:rPr>
        <w:t>Q4. Case Study: Image Processing System (Matrix Multiplication)</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8"/>
              <w:bottom w:val="none"/>
              <w:right w:val="none"/>
            </w:tcBorders>
          </w:tcPr>
          <w:p>
            <w:pPr>
              <w:spacing w:after="80"/>
            </w:pPr>
            <w:r>
              <w:rPr>
                <w:rFonts w:ascii="Calibri" w:hAnsi="Calibri"/>
                <w:b/>
                <w:color w:val="1F4E78"/>
                <w:sz w:val="22"/>
              </w:rPr>
              <w:t>Problem Context</w:t>
              <w:br/>
            </w:r>
            <w:r>
              <w:rPr>
                <w:rFonts w:ascii="Calibri" w:hAnsi="Calibri"/>
                <w:i/>
                <w:color w:val="333333"/>
                <w:sz w:val="21"/>
              </w:rPr>
              <w:t>An image processing system performs transformations using large matrices. Analyze how divide and conquer matrix multiplication (e.g., Strassen’s method) can improve performance. Identify computational challenges in large matrix operations. Apply the divide and conquer approach to explain optimization. Analyze time complexity and compare with standard multiplication. Design a suitable solution and justify its efficiency.</w:t>
            </w:r>
          </w:p>
        </w:tc>
      </w:tr>
    </w:tbl>
    <w:p>
      <w:pPr>
        <w:spacing w:after="120"/>
      </w:pPr>
    </w:p>
    <w:p>
      <w:pPr>
        <w:spacing w:before="240" w:after="80"/>
      </w:pPr>
      <w:r>
        <w:rPr>
          <w:rFonts w:ascii="Calibri" w:hAnsi="Calibri"/>
          <w:b/>
          <w:color w:val="2E75B6"/>
          <w:sz w:val="26"/>
        </w:rPr>
        <w:t>1. Computational Challenges in Image Transformations</w:t>
      </w:r>
    </w:p>
    <w:p>
      <w:pPr>
        <w:pStyle w:val="ListBullet"/>
        <w:spacing w:after="60" w:line="276" w:lineRule="auto"/>
      </w:pPr>
      <w:r>
        <w:rPr>
          <w:rFonts w:ascii="Calibri" w:hAnsi="Calibri"/>
          <w:b/>
          <w:color w:val="1F4E78"/>
          <w:sz w:val="22"/>
        </w:rPr>
        <w:t xml:space="preserve">High Computational Intensity: </w:t>
      </w:r>
      <w:r>
        <w:rPr>
          <w:rFonts w:ascii="Calibri" w:hAnsi="Calibri"/>
          <w:color w:val="262626"/>
          <w:sz w:val="22"/>
        </w:rPr>
        <w:t>Operations like 3D projections, affine transformations, and convolutional filtering on high-resolution images (4K/8K) involve massive matrix dimensions (N × N).</w:t>
      </w:r>
    </w:p>
    <w:p>
      <w:pPr>
        <w:pStyle w:val="ListBullet"/>
        <w:spacing w:after="60" w:line="276" w:lineRule="auto"/>
      </w:pPr>
      <w:r>
        <w:rPr>
          <w:rFonts w:ascii="Calibri" w:hAnsi="Calibri"/>
          <w:b/>
          <w:color w:val="1F4E78"/>
          <w:sz w:val="22"/>
        </w:rPr>
        <w:t xml:space="preserve">Memory Bandwidth Bottleneck: </w:t>
      </w:r>
      <w:r>
        <w:rPr>
          <w:rFonts w:ascii="Calibri" w:hAnsi="Calibri"/>
          <w:color w:val="262626"/>
          <w:sz w:val="22"/>
        </w:rPr>
        <w:t>Standard triple-nested loops suffer from poor cache spatial locality, causing significant memory latency penalty.</w:t>
      </w:r>
    </w:p>
    <w:p>
      <w:pPr>
        <w:spacing w:before="240" w:after="80"/>
      </w:pPr>
      <w:r>
        <w:rPr>
          <w:rFonts w:ascii="Calibri" w:hAnsi="Calibri"/>
          <w:b/>
          <w:color w:val="2E75B6"/>
          <w:sz w:val="26"/>
        </w:rPr>
        <w:t>2. Divide-and-Conquer &amp; Strassen's Optimization</w:t>
      </w:r>
    </w:p>
    <w:p>
      <w:pPr>
        <w:spacing w:after="80" w:line="276" w:lineRule="auto"/>
      </w:pPr>
      <w:r>
        <w:rPr>
          <w:rFonts w:ascii="Calibri" w:hAnsi="Calibri"/>
          <w:color w:val="262626"/>
          <w:sz w:val="22"/>
        </w:rPr>
        <w:t>Standard Divide-and-Conquer partitions N × N matrices into 4 sub-matrices of size (N/2 × N/2), requiring 8 recursive matrix multiplications and 4 additions, maintaining O(N³) complexity.</w:t>
      </w:r>
    </w:p>
    <w:p>
      <w:pPr>
        <w:spacing w:after="80" w:line="276" w:lineRule="auto"/>
      </w:pPr>
      <w:r>
        <w:rPr>
          <w:rFonts w:ascii="Calibri" w:hAnsi="Calibri"/>
          <w:color w:val="262626"/>
          <w:sz w:val="22"/>
        </w:rPr>
        <w:t>Strassen’s Algorithm Optimization:</w:t>
      </w:r>
    </w:p>
    <w:p>
      <w:pPr>
        <w:pStyle w:val="ListBullet"/>
        <w:spacing w:after="60" w:line="276" w:lineRule="auto"/>
      </w:pPr>
      <w:r>
        <w:rPr>
          <w:rFonts w:ascii="Calibri" w:hAnsi="Calibri"/>
          <w:b/>
          <w:color w:val="1F4E78"/>
          <w:sz w:val="22"/>
        </w:rPr>
        <w:t xml:space="preserve">Mathematical Innovation: </w:t>
      </w:r>
      <w:r>
        <w:rPr>
          <w:rFonts w:ascii="Calibri" w:hAnsi="Calibri"/>
          <w:color w:val="262626"/>
          <w:sz w:val="22"/>
        </w:rPr>
        <w:t>Strassen reduces the number of recursive matrix multiplications from 8 down to 7 by defining 7 strategic sub-matrix products (P1 through P7) using matrix additions and subtractions.</w:t>
      </w:r>
    </w:p>
    <w:p>
      <w:pPr>
        <w:pStyle w:val="ListBullet"/>
        <w:spacing w:after="60" w:line="276" w:lineRule="auto"/>
      </w:pPr>
      <w:r>
        <w:rPr>
          <w:rFonts w:ascii="Calibri" w:hAnsi="Calibri"/>
          <w:b/>
          <w:color w:val="1F4E78"/>
          <w:sz w:val="22"/>
        </w:rPr>
        <w:t xml:space="preserve">Recursion Breakdown: </w:t>
      </w:r>
      <w:r>
        <w:rPr>
          <w:rFonts w:ascii="Calibri" w:hAnsi="Calibri"/>
          <w:color w:val="262626"/>
          <w:sz w:val="22"/>
        </w:rPr>
        <w:t>Recombines P1...P7 to form the sub-matrices of the final result matrix C.</w:t>
      </w:r>
    </w:p>
    <w:p>
      <w:pPr>
        <w:spacing w:before="240" w:after="80"/>
      </w:pPr>
      <w:r>
        <w:rPr>
          <w:rFonts w:ascii="Calibri" w:hAnsi="Calibri"/>
          <w:b/>
          <w:color w:val="2E75B6"/>
          <w:sz w:val="26"/>
        </w:rPr>
        <w:t>3. Complexity Comparison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F4E78"/>
            <w:tcMar>
              <w:top w:w="100" w:type="dxa"/>
              <w:bottom w:w="100" w:type="dxa"/>
              <w:left w:w="100" w:type="dxa"/>
              <w:right w:w="100" w:type="dxa"/>
            </w:tcMar>
          </w:tcPr>
          <w:p>
            <w:r>
              <w:rPr>
                <w:rFonts w:ascii="Calibri" w:hAnsi="Calibri"/>
                <w:b/>
                <w:color w:val="FFFFFF"/>
              </w:rPr>
              <w:t>Method</w:t>
            </w:r>
          </w:p>
        </w:tc>
        <w:tc>
          <w:tcPr>
            <w:tcW w:type="dxa" w:w="1872"/>
            <w:shd w:fill="1F4E78"/>
            <w:tcMar>
              <w:top w:w="100" w:type="dxa"/>
              <w:bottom w:w="100" w:type="dxa"/>
              <w:left w:w="100" w:type="dxa"/>
              <w:right w:w="100" w:type="dxa"/>
            </w:tcMar>
          </w:tcPr>
          <w:p>
            <w:r>
              <w:rPr>
                <w:rFonts w:ascii="Calibri" w:hAnsi="Calibri"/>
                <w:b/>
                <w:color w:val="FFFFFF"/>
              </w:rPr>
              <w:t>Multiplications</w:t>
            </w:r>
          </w:p>
        </w:tc>
        <w:tc>
          <w:tcPr>
            <w:tcW w:type="dxa" w:w="1872"/>
            <w:shd w:fill="1F4E78"/>
            <w:tcMar>
              <w:top w:w="100" w:type="dxa"/>
              <w:bottom w:w="100" w:type="dxa"/>
              <w:left w:w="100" w:type="dxa"/>
              <w:right w:w="100" w:type="dxa"/>
            </w:tcMar>
          </w:tcPr>
          <w:p>
            <w:r>
              <w:rPr>
                <w:rFonts w:ascii="Calibri" w:hAnsi="Calibri"/>
                <w:b/>
                <w:color w:val="FFFFFF"/>
              </w:rPr>
              <w:t>Additions</w:t>
            </w:r>
          </w:p>
        </w:tc>
        <w:tc>
          <w:tcPr>
            <w:tcW w:type="dxa" w:w="2592"/>
            <w:shd w:fill="1F4E78"/>
            <w:tcMar>
              <w:top w:w="100" w:type="dxa"/>
              <w:bottom w:w="100" w:type="dxa"/>
              <w:left w:w="100" w:type="dxa"/>
              <w:right w:w="100" w:type="dxa"/>
            </w:tcMar>
          </w:tcPr>
          <w:p>
            <w:r>
              <w:rPr>
                <w:rFonts w:ascii="Calibri" w:hAnsi="Calibri"/>
                <w:b/>
                <w:color w:val="FFFFFF"/>
              </w:rPr>
              <w:t>Time Complexity</w:t>
            </w:r>
          </w:p>
        </w:tc>
      </w:tr>
      <w:tr>
        <w:tc>
          <w:tcPr>
            <w:tcW w:type="dxa" w:w="2592"/>
            <w:shd w:fill="FFFFFF"/>
            <w:tcMar>
              <w:top w:w="80" w:type="dxa"/>
              <w:bottom w:w="80" w:type="dxa"/>
              <w:left w:w="100" w:type="dxa"/>
              <w:right w:w="100" w:type="dxa"/>
            </w:tcMar>
          </w:tcPr>
          <w:p>
            <w:r>
              <w:rPr>
                <w:rFonts w:ascii="Calibri" w:hAnsi="Calibri"/>
                <w:sz w:val="20"/>
              </w:rPr>
              <w:t>Standard Nested</w:t>
            </w:r>
          </w:p>
        </w:tc>
        <w:tc>
          <w:tcPr>
            <w:tcW w:type="dxa" w:w="1872"/>
            <w:shd w:fill="FFFFFF"/>
            <w:tcMar>
              <w:top w:w="80" w:type="dxa"/>
              <w:bottom w:w="80" w:type="dxa"/>
              <w:left w:w="100" w:type="dxa"/>
              <w:right w:w="100" w:type="dxa"/>
            </w:tcMar>
          </w:tcPr>
          <w:p>
            <w:r>
              <w:rPr>
                <w:rFonts w:ascii="Calibri" w:hAnsi="Calibri"/>
                <w:sz w:val="20"/>
              </w:rPr>
              <w:t>8 recursive</w:t>
            </w:r>
          </w:p>
        </w:tc>
        <w:tc>
          <w:tcPr>
            <w:tcW w:type="dxa" w:w="1872"/>
            <w:shd w:fill="FFFFFF"/>
            <w:tcMar>
              <w:top w:w="80" w:type="dxa"/>
              <w:bottom w:w="80" w:type="dxa"/>
              <w:left w:w="100" w:type="dxa"/>
              <w:right w:w="100" w:type="dxa"/>
            </w:tcMar>
          </w:tcPr>
          <w:p>
            <w:r>
              <w:rPr>
                <w:rFonts w:ascii="Calibri" w:hAnsi="Calibri"/>
                <w:sz w:val="20"/>
              </w:rPr>
              <w:t>4 recursive</w:t>
            </w:r>
          </w:p>
        </w:tc>
        <w:tc>
          <w:tcPr>
            <w:tcW w:type="dxa" w:w="2592"/>
            <w:shd w:fill="FFFFFF"/>
            <w:tcMar>
              <w:top w:w="80" w:type="dxa"/>
              <w:bottom w:w="80" w:type="dxa"/>
              <w:left w:w="100" w:type="dxa"/>
              <w:right w:w="100" w:type="dxa"/>
            </w:tcMar>
          </w:tcPr>
          <w:p>
            <w:r>
              <w:rPr>
                <w:rFonts w:ascii="Calibri" w:hAnsi="Calibri"/>
                <w:sz w:val="20"/>
              </w:rPr>
              <w:t>O(N³) ≈ O(N³·⁰⁰)</w:t>
            </w:r>
          </w:p>
        </w:tc>
      </w:tr>
      <w:tr>
        <w:tc>
          <w:tcPr>
            <w:tcW w:type="dxa" w:w="2592"/>
            <w:shd w:fill="F9FAFB"/>
            <w:tcMar>
              <w:top w:w="80" w:type="dxa"/>
              <w:bottom w:w="80" w:type="dxa"/>
              <w:left w:w="100" w:type="dxa"/>
              <w:right w:w="100" w:type="dxa"/>
            </w:tcMar>
          </w:tcPr>
          <w:p>
            <w:r>
              <w:rPr>
                <w:rFonts w:ascii="Calibri" w:hAnsi="Calibri"/>
                <w:sz w:val="20"/>
              </w:rPr>
              <w:t>Strassen's Method</w:t>
            </w:r>
          </w:p>
        </w:tc>
        <w:tc>
          <w:tcPr>
            <w:tcW w:type="dxa" w:w="1872"/>
            <w:shd w:fill="F9FAFB"/>
            <w:tcMar>
              <w:top w:w="80" w:type="dxa"/>
              <w:bottom w:w="80" w:type="dxa"/>
              <w:left w:w="100" w:type="dxa"/>
              <w:right w:w="100" w:type="dxa"/>
            </w:tcMar>
          </w:tcPr>
          <w:p>
            <w:r>
              <w:rPr>
                <w:rFonts w:ascii="Calibri" w:hAnsi="Calibri"/>
                <w:sz w:val="20"/>
              </w:rPr>
              <w:t>7 recursive</w:t>
            </w:r>
          </w:p>
        </w:tc>
        <w:tc>
          <w:tcPr>
            <w:tcW w:type="dxa" w:w="1872"/>
            <w:shd w:fill="F9FAFB"/>
            <w:tcMar>
              <w:top w:w="80" w:type="dxa"/>
              <w:bottom w:w="80" w:type="dxa"/>
              <w:left w:w="100" w:type="dxa"/>
              <w:right w:w="100" w:type="dxa"/>
            </w:tcMar>
          </w:tcPr>
          <w:p>
            <w:r>
              <w:rPr>
                <w:rFonts w:ascii="Calibri" w:hAnsi="Calibri"/>
                <w:sz w:val="20"/>
              </w:rPr>
              <w:t>18 matrix additions</w:t>
            </w:r>
          </w:p>
        </w:tc>
        <w:tc>
          <w:tcPr>
            <w:tcW w:type="dxa" w:w="2592"/>
            <w:shd w:fill="F9FAFB"/>
            <w:tcMar>
              <w:top w:w="80" w:type="dxa"/>
              <w:bottom w:w="80" w:type="dxa"/>
              <w:left w:w="100" w:type="dxa"/>
              <w:right w:w="100" w:type="dxa"/>
            </w:tcMar>
          </w:tcPr>
          <w:p>
            <w:r>
              <w:rPr>
                <w:rFonts w:ascii="Calibri" w:hAnsi="Calibri"/>
                <w:sz w:val="20"/>
              </w:rPr>
              <w:t>O(N^log₂7) ≈ O(N²·⁸¹)</w:t>
            </w:r>
          </w:p>
        </w:tc>
      </w:tr>
    </w:tbl>
    <w:p>
      <w:pPr>
        <w:spacing w:after="120"/>
      </w:pPr>
    </w:p>
    <w:p>
      <w:pPr>
        <w:spacing w:before="240" w:after="80"/>
      </w:pPr>
      <w:r>
        <w:rPr>
          <w:rFonts w:ascii="Calibri" w:hAnsi="Calibri"/>
          <w:b/>
          <w:color w:val="2E75B6"/>
          <w:sz w:val="26"/>
        </w:rPr>
        <w:t>4. System Design &amp; Hybrid Implementation</w:t>
      </w:r>
    </w:p>
    <w:p>
      <w:pPr>
        <w:spacing w:after="80" w:line="276" w:lineRule="auto"/>
      </w:pPr>
      <w:r>
        <w:rPr>
          <w:rFonts w:ascii="Calibri" w:hAnsi="Calibri"/>
          <w:color w:val="262626"/>
          <w:sz w:val="22"/>
        </w:rPr>
        <w:t>Design Architecture: Hybrid Strassen-Standard Pipeline. Use Strassen's divide-and-conquer recursion for large matrix dimensions down to a crossover threshold (e.g., N = 64 or 128), then switch to hardware-accelerated SIMD/BLAS standard multiplication to avoid recursion overhead and high constant factor addition costs.</w:t>
      </w:r>
    </w:p>
    <w:p>
      <w:pPr>
        <w:spacing w:after="80" w:line="276" w:lineRule="auto"/>
      </w:pPr>
      <w:r>
        <w:rPr>
          <w:rFonts w:ascii="Calibri" w:hAnsi="Calibri"/>
          <w:color w:val="262626"/>
          <w:sz w:val="22"/>
        </w:rPr>
        <w:t>Justification: Provides significant asymptotic speedup on ultra-large image transformation tensors while maintaining low overhead for smaller block sizes.</w:t>
      </w:r>
    </w:p>
    <w:p>
      <w:pPr>
        <w:spacing w:before="360" w:after="120"/>
      </w:pPr>
      <w:r>
        <w:rPr>
          <w:rFonts w:ascii="Calibri" w:hAnsi="Calibri"/>
          <w:b/>
          <w:color w:val="1F4E78"/>
          <w:sz w:val="32"/>
        </w:rPr>
        <w:t>Q5. Case Study: Data Analytics Platform (Merge vs Quick Sort)</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8"/>
              <w:bottom w:val="none"/>
              <w:right w:val="none"/>
            </w:tcBorders>
          </w:tcPr>
          <w:p>
            <w:pPr>
              <w:spacing w:after="80"/>
            </w:pPr>
            <w:r>
              <w:rPr>
                <w:rFonts w:ascii="Calibri" w:hAnsi="Calibri"/>
                <w:b/>
                <w:color w:val="1F4E78"/>
                <w:sz w:val="22"/>
              </w:rPr>
              <w:t>Problem Context</w:t>
              <w:br/>
            </w:r>
            <w:r>
              <w:rPr>
                <w:rFonts w:ascii="Calibri" w:hAnsi="Calibri"/>
                <w:i/>
                <w:color w:val="333333"/>
                <w:sz w:val="21"/>
              </w:rPr>
              <w:t>A data analytics platform must process large datasets efficiently for reporting. Analyze the use of Merge Sort and Quick Sort in this scenario. Identify key issues such as memory usage, speed, and stability. Apply divide and conquer concepts to compare both algorithms. Analyze their performance under different conditions. Design a solution selecting the best algorithm and justify your choice.</w:t>
            </w:r>
          </w:p>
        </w:tc>
      </w:tr>
    </w:tbl>
    <w:p>
      <w:pPr>
        <w:spacing w:after="120"/>
      </w:pPr>
    </w:p>
    <w:p>
      <w:pPr>
        <w:spacing w:before="240" w:after="80"/>
      </w:pPr>
      <w:r>
        <w:rPr>
          <w:rFonts w:ascii="Calibri" w:hAnsi="Calibri"/>
          <w:b/>
          <w:color w:val="2E75B6"/>
          <w:sz w:val="26"/>
        </w:rPr>
        <w:t>1. Trade-off Parameter Matrix</w:t>
      </w:r>
    </w:p>
    <w:tbl>
      <w:tblPr>
        <w:tblW w:type="auto" w:w="0"/>
        <w:jc w:val="center"/>
        <w:tblLook w:firstColumn="1" w:firstRow="1" w:lastColumn="0" w:lastRow="0" w:noHBand="0" w:noVBand="1" w:val="04A0"/>
      </w:tblPr>
      <w:tblGrid>
        <w:gridCol w:w="3120"/>
        <w:gridCol w:w="3120"/>
        <w:gridCol w:w="3120"/>
      </w:tblGrid>
      <w:tr>
        <w:tc>
          <w:tcPr>
            <w:tcW w:type="dxa" w:w="2880"/>
            <w:shd w:fill="1F4E78"/>
            <w:tcMar>
              <w:top w:w="100" w:type="dxa"/>
              <w:bottom w:w="100" w:type="dxa"/>
              <w:left w:w="100" w:type="dxa"/>
              <w:right w:w="100" w:type="dxa"/>
            </w:tcMar>
          </w:tcPr>
          <w:p>
            <w:r>
              <w:rPr>
                <w:rFonts w:ascii="Calibri" w:hAnsi="Calibri"/>
                <w:b/>
                <w:color w:val="FFFFFF"/>
              </w:rPr>
              <w:t>Evaluation Metric</w:t>
            </w:r>
          </w:p>
        </w:tc>
        <w:tc>
          <w:tcPr>
            <w:tcW w:type="dxa" w:w="3168"/>
            <w:shd w:fill="1F4E78"/>
            <w:tcMar>
              <w:top w:w="100" w:type="dxa"/>
              <w:bottom w:w="100" w:type="dxa"/>
              <w:left w:w="100" w:type="dxa"/>
              <w:right w:w="100" w:type="dxa"/>
            </w:tcMar>
          </w:tcPr>
          <w:p>
            <w:r>
              <w:rPr>
                <w:rFonts w:ascii="Calibri" w:hAnsi="Calibri"/>
                <w:b/>
                <w:color w:val="FFFFFF"/>
              </w:rPr>
              <w:t>Merge Sort</w:t>
            </w:r>
          </w:p>
        </w:tc>
        <w:tc>
          <w:tcPr>
            <w:tcW w:type="dxa" w:w="3168"/>
            <w:shd w:fill="1F4E78"/>
            <w:tcMar>
              <w:top w:w="100" w:type="dxa"/>
              <w:bottom w:w="100" w:type="dxa"/>
              <w:left w:w="100" w:type="dxa"/>
              <w:right w:w="100" w:type="dxa"/>
            </w:tcMar>
          </w:tcPr>
          <w:p>
            <w:r>
              <w:rPr>
                <w:rFonts w:ascii="Calibri" w:hAnsi="Calibri"/>
                <w:b/>
                <w:color w:val="FFFFFF"/>
              </w:rPr>
              <w:t>Quick Sort</w:t>
            </w:r>
          </w:p>
        </w:tc>
      </w:tr>
      <w:tr>
        <w:tc>
          <w:tcPr>
            <w:tcW w:type="dxa" w:w="2880"/>
            <w:shd w:fill="FFFFFF"/>
            <w:tcMar>
              <w:top w:w="80" w:type="dxa"/>
              <w:bottom w:w="80" w:type="dxa"/>
              <w:left w:w="100" w:type="dxa"/>
              <w:right w:w="100" w:type="dxa"/>
            </w:tcMar>
          </w:tcPr>
          <w:p>
            <w:r>
              <w:rPr>
                <w:rFonts w:ascii="Calibri" w:hAnsi="Calibri"/>
                <w:sz w:val="20"/>
              </w:rPr>
              <w:t>Time Complexity (Worst)</w:t>
            </w:r>
          </w:p>
        </w:tc>
        <w:tc>
          <w:tcPr>
            <w:tcW w:type="dxa" w:w="3168"/>
            <w:shd w:fill="FFFFFF"/>
            <w:tcMar>
              <w:top w:w="80" w:type="dxa"/>
              <w:bottom w:w="80" w:type="dxa"/>
              <w:left w:w="100" w:type="dxa"/>
              <w:right w:w="100" w:type="dxa"/>
            </w:tcMar>
          </w:tcPr>
          <w:p>
            <w:r>
              <w:rPr>
                <w:rFonts w:ascii="Calibri" w:hAnsi="Calibri"/>
                <w:sz w:val="20"/>
              </w:rPr>
              <w:t>O(n log n) Guaranteed</w:t>
            </w:r>
          </w:p>
        </w:tc>
        <w:tc>
          <w:tcPr>
            <w:tcW w:type="dxa" w:w="3168"/>
            <w:shd w:fill="FFFFFF"/>
            <w:tcMar>
              <w:top w:w="80" w:type="dxa"/>
              <w:bottom w:w="80" w:type="dxa"/>
              <w:left w:w="100" w:type="dxa"/>
              <w:right w:w="100" w:type="dxa"/>
            </w:tcMar>
          </w:tcPr>
          <w:p>
            <w:r>
              <w:rPr>
                <w:rFonts w:ascii="Calibri" w:hAnsi="Calibri"/>
                <w:sz w:val="20"/>
              </w:rPr>
              <w:t>O(n²) [Unoptimized] / O(n log n) [IntroSort]</w:t>
            </w:r>
          </w:p>
        </w:tc>
      </w:tr>
      <w:tr>
        <w:tc>
          <w:tcPr>
            <w:tcW w:type="dxa" w:w="2880"/>
            <w:shd w:fill="F9FAFB"/>
            <w:tcMar>
              <w:top w:w="80" w:type="dxa"/>
              <w:bottom w:w="80" w:type="dxa"/>
              <w:left w:w="100" w:type="dxa"/>
              <w:right w:w="100" w:type="dxa"/>
            </w:tcMar>
          </w:tcPr>
          <w:p>
            <w:r>
              <w:rPr>
                <w:rFonts w:ascii="Calibri" w:hAnsi="Calibri"/>
                <w:sz w:val="20"/>
              </w:rPr>
              <w:t>Auxiliary Memory Overhead</w:t>
            </w:r>
          </w:p>
        </w:tc>
        <w:tc>
          <w:tcPr>
            <w:tcW w:type="dxa" w:w="3168"/>
            <w:shd w:fill="F9FAFB"/>
            <w:tcMar>
              <w:top w:w="80" w:type="dxa"/>
              <w:bottom w:w="80" w:type="dxa"/>
              <w:left w:w="100" w:type="dxa"/>
              <w:right w:w="100" w:type="dxa"/>
            </w:tcMar>
          </w:tcPr>
          <w:p>
            <w:r>
              <w:rPr>
                <w:rFonts w:ascii="Calibri" w:hAnsi="Calibri"/>
                <w:sz w:val="20"/>
              </w:rPr>
              <w:t>O(n) - High space allocation</w:t>
            </w:r>
          </w:p>
        </w:tc>
        <w:tc>
          <w:tcPr>
            <w:tcW w:type="dxa" w:w="3168"/>
            <w:shd w:fill="F9FAFB"/>
            <w:tcMar>
              <w:top w:w="80" w:type="dxa"/>
              <w:bottom w:w="80" w:type="dxa"/>
              <w:left w:w="100" w:type="dxa"/>
              <w:right w:w="100" w:type="dxa"/>
            </w:tcMar>
          </w:tcPr>
          <w:p>
            <w:r>
              <w:rPr>
                <w:rFonts w:ascii="Calibri" w:hAnsi="Calibri"/>
                <w:sz w:val="20"/>
              </w:rPr>
              <w:t>O(log n) - In-place stack frame</w:t>
            </w:r>
          </w:p>
        </w:tc>
      </w:tr>
      <w:tr>
        <w:tc>
          <w:tcPr>
            <w:tcW w:type="dxa" w:w="2880"/>
            <w:shd w:fill="FFFFFF"/>
            <w:tcMar>
              <w:top w:w="80" w:type="dxa"/>
              <w:bottom w:w="80" w:type="dxa"/>
              <w:left w:w="100" w:type="dxa"/>
              <w:right w:w="100" w:type="dxa"/>
            </w:tcMar>
          </w:tcPr>
          <w:p>
            <w:r>
              <w:rPr>
                <w:rFonts w:ascii="Calibri" w:hAnsi="Calibri"/>
                <w:sz w:val="20"/>
              </w:rPr>
              <w:t>Stability</w:t>
            </w:r>
          </w:p>
        </w:tc>
        <w:tc>
          <w:tcPr>
            <w:tcW w:type="dxa" w:w="3168"/>
            <w:shd w:fill="FFFFFF"/>
            <w:tcMar>
              <w:top w:w="80" w:type="dxa"/>
              <w:bottom w:w="80" w:type="dxa"/>
              <w:left w:w="100" w:type="dxa"/>
              <w:right w:w="100" w:type="dxa"/>
            </w:tcMar>
          </w:tcPr>
          <w:p>
            <w:r>
              <w:rPr>
                <w:rFonts w:ascii="Calibri" w:hAnsi="Calibri"/>
                <w:sz w:val="20"/>
              </w:rPr>
              <w:t>Stable (preserves relative order)</w:t>
            </w:r>
          </w:p>
        </w:tc>
        <w:tc>
          <w:tcPr>
            <w:tcW w:type="dxa" w:w="3168"/>
            <w:shd w:fill="FFFFFF"/>
            <w:tcMar>
              <w:top w:w="80" w:type="dxa"/>
              <w:bottom w:w="80" w:type="dxa"/>
              <w:left w:w="100" w:type="dxa"/>
              <w:right w:w="100" w:type="dxa"/>
            </w:tcMar>
          </w:tcPr>
          <w:p>
            <w:r>
              <w:rPr>
                <w:rFonts w:ascii="Calibri" w:hAnsi="Calibri"/>
                <w:sz w:val="20"/>
              </w:rPr>
              <w:t>Unstable (in-place partitioning disrupts order)</w:t>
            </w:r>
          </w:p>
        </w:tc>
      </w:tr>
      <w:tr>
        <w:tc>
          <w:tcPr>
            <w:tcW w:type="dxa" w:w="2880"/>
            <w:shd w:fill="F9FAFB"/>
            <w:tcMar>
              <w:top w:w="80" w:type="dxa"/>
              <w:bottom w:w="80" w:type="dxa"/>
              <w:left w:w="100" w:type="dxa"/>
              <w:right w:w="100" w:type="dxa"/>
            </w:tcMar>
          </w:tcPr>
          <w:p>
            <w:r>
              <w:rPr>
                <w:rFonts w:ascii="Calibri" w:hAnsi="Calibri"/>
                <w:sz w:val="20"/>
              </w:rPr>
              <w:t>Cache Locality &amp; Constant Factor</w:t>
            </w:r>
          </w:p>
        </w:tc>
        <w:tc>
          <w:tcPr>
            <w:tcW w:type="dxa" w:w="3168"/>
            <w:shd w:fill="F9FAFB"/>
            <w:tcMar>
              <w:top w:w="80" w:type="dxa"/>
              <w:bottom w:w="80" w:type="dxa"/>
              <w:left w:w="100" w:type="dxa"/>
              <w:right w:w="100" w:type="dxa"/>
            </w:tcMar>
          </w:tcPr>
          <w:p>
            <w:r>
              <w:rPr>
                <w:rFonts w:ascii="Calibri" w:hAnsi="Calibri"/>
                <w:sz w:val="20"/>
              </w:rPr>
              <w:t>Lower cache efficiency due to aux array</w:t>
            </w:r>
          </w:p>
        </w:tc>
        <w:tc>
          <w:tcPr>
            <w:tcW w:type="dxa" w:w="3168"/>
            <w:shd w:fill="F9FAFB"/>
            <w:tcMar>
              <w:top w:w="80" w:type="dxa"/>
              <w:bottom w:w="80" w:type="dxa"/>
              <w:left w:w="100" w:type="dxa"/>
              <w:right w:w="100" w:type="dxa"/>
            </w:tcMar>
          </w:tcPr>
          <w:p>
            <w:r>
              <w:rPr>
                <w:rFonts w:ascii="Calibri" w:hAnsi="Calibri"/>
                <w:sz w:val="20"/>
              </w:rPr>
              <w:t>Superior spatial locality &amp; lower constant factor</w:t>
            </w:r>
          </w:p>
        </w:tc>
      </w:tr>
    </w:tbl>
    <w:p>
      <w:pPr>
        <w:spacing w:after="160"/>
      </w:pPr>
    </w:p>
    <w:p>
      <w:pPr>
        <w:spacing w:before="240" w:after="80"/>
      </w:pPr>
      <w:r>
        <w:rPr>
          <w:rFonts w:ascii="Calibri" w:hAnsi="Calibri"/>
          <w:b/>
          <w:color w:val="2E75B6"/>
          <w:sz w:val="26"/>
        </w:rPr>
        <w:t>2. Divide-and-Conquer Operating Conditions</w:t>
      </w:r>
    </w:p>
    <w:p>
      <w:pPr>
        <w:pStyle w:val="ListBullet"/>
        <w:spacing w:after="60" w:line="276" w:lineRule="auto"/>
      </w:pPr>
      <w:r>
        <w:rPr>
          <w:rFonts w:ascii="Calibri" w:hAnsi="Calibri"/>
          <w:b/>
          <w:color w:val="1F4E78"/>
          <w:sz w:val="22"/>
        </w:rPr>
        <w:t xml:space="preserve">Use Merge Sort when: </w:t>
      </w:r>
      <w:r>
        <w:rPr>
          <w:rFonts w:ascii="Calibri" w:hAnsi="Calibri"/>
          <w:color w:val="262626"/>
          <w:sz w:val="22"/>
        </w:rPr>
        <w:t>Data sets exceed main memory (disk reporting engines), stability is required for composite analytics reports, or consistent O(n log n) timing is legally bounded by SLAs.</w:t>
      </w:r>
    </w:p>
    <w:p>
      <w:pPr>
        <w:pStyle w:val="ListBullet"/>
        <w:spacing w:after="60" w:line="276" w:lineRule="auto"/>
      </w:pPr>
      <w:r>
        <w:rPr>
          <w:rFonts w:ascii="Calibri" w:hAnsi="Calibri"/>
          <w:b/>
          <w:color w:val="1F4E78"/>
          <w:sz w:val="22"/>
        </w:rPr>
        <w:t xml:space="preserve">Use Quick Sort when: </w:t>
      </w:r>
      <w:r>
        <w:rPr>
          <w:rFonts w:ascii="Calibri" w:hAnsi="Calibri"/>
          <w:color w:val="262626"/>
          <w:sz w:val="22"/>
        </w:rPr>
        <w:t>Analytics processing occurs strictly in-memory (RAM caches), memory footprint must be minimized, and raw execution speed/CPU throughput is prioritized.</w:t>
      </w:r>
    </w:p>
    <w:p>
      <w:pPr>
        <w:spacing w:before="240" w:after="80"/>
      </w:pPr>
      <w:r>
        <w:rPr>
          <w:rFonts w:ascii="Calibri" w:hAnsi="Calibri"/>
          <w:b/>
          <w:color w:val="2E75B6"/>
          <w:sz w:val="26"/>
        </w:rPr>
        <w:t>3. Comprehensive System Architectural Solution</w:t>
      </w:r>
    </w:p>
    <w:p>
      <w:pPr>
        <w:spacing w:after="80" w:line="276" w:lineRule="auto"/>
      </w:pPr>
      <w:r>
        <w:rPr>
          <w:rFonts w:ascii="Calibri" w:hAnsi="Calibri"/>
          <w:color w:val="262626"/>
          <w:sz w:val="22"/>
        </w:rPr>
        <w:t>Optimal Hybrid Solution Design: Adaptive Adaptive Hybrid Engine (Timsort / Dual-Mode Sorting Engine).</w:t>
      </w:r>
    </w:p>
    <w:p>
      <w:pPr>
        <w:pStyle w:val="ListBullet"/>
        <w:spacing w:after="60" w:line="276" w:lineRule="auto"/>
      </w:pPr>
      <w:r>
        <w:rPr>
          <w:rFonts w:ascii="Calibri" w:hAnsi="Calibri"/>
          <w:b/>
          <w:color w:val="1F4E78"/>
          <w:sz w:val="22"/>
        </w:rPr>
        <w:t xml:space="preserve">1. In-Memory Analytics Workloads: </w:t>
      </w:r>
      <w:r>
        <w:rPr>
          <w:rFonts w:ascii="Calibri" w:hAnsi="Calibri"/>
          <w:color w:val="262626"/>
          <w:sz w:val="22"/>
        </w:rPr>
        <w:t>Deploy Introsort (Quick Sort with pivot safeguards and Heap Sort fallback). Provides maximum CPU cache hit ratio and minimal RAM overhead.</w:t>
      </w:r>
    </w:p>
    <w:p>
      <w:pPr>
        <w:pStyle w:val="ListBullet"/>
        <w:spacing w:after="60" w:line="276" w:lineRule="auto"/>
      </w:pPr>
      <w:r>
        <w:rPr>
          <w:rFonts w:ascii="Calibri" w:hAnsi="Calibri"/>
          <w:b/>
          <w:color w:val="1F4E78"/>
          <w:sz w:val="22"/>
        </w:rPr>
        <w:t xml:space="preserve">2. Multi-Key &amp; Large Disk-Bound Analytics Workloads: </w:t>
      </w:r>
      <w:r>
        <w:rPr>
          <w:rFonts w:ascii="Calibri" w:hAnsi="Calibri"/>
          <w:color w:val="262626"/>
          <w:sz w:val="22"/>
        </w:rPr>
        <w:t>Deploy External Block Merge Sort. Guarantees stable multi-column grouping (e.g., GROUP BY Region THEN Sales) and avoids memory exhaustion.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