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Requirements Document</w:t>
      </w:r>
    </w:p>
    <w:p>
      <w:pPr>
        <w:jc w:val="center"/>
      </w:pPr>
      <w:r>
        <w:rPr>
          <w:b/>
          <w:color w:val="2F6B8A"/>
        </w:rPr>
        <w:t>UMKM Operations SaaS - LaundryOS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</w:tcPr>
          <w:p>
            <w:pPr>
              <w:jc w:val="center"/>
            </w:pPr>
            <w:r>
              <w:rPr>
                <w:b/>
                <w:sz w:val="17"/>
              </w:rPr>
              <w:t>Dokumen</w:t>
            </w:r>
          </w:p>
        </w:tc>
        <w:tc>
          <w:tcPr>
            <w:tcW w:type="dxa" w:w="2556"/>
            <w:shd w:fill="EAF2F8"/>
          </w:tcPr>
          <w:p>
            <w:pPr>
              <w:jc w:val="center"/>
            </w:pPr>
            <w:r>
              <w:rPr>
                <w:b w:val="0"/>
                <w:sz w:val="17"/>
              </w:rPr>
              <w:t>FRD</w:t>
            </w:r>
          </w:p>
        </w:tc>
        <w:tc>
          <w:tcPr>
            <w:tcW w:type="dxa" w:w="2556"/>
            <w:shd w:fill="D9E2F3"/>
          </w:tcPr>
          <w:p>
            <w:pPr>
              <w:jc w:val="center"/>
            </w:pPr>
            <w:r>
              <w:rPr>
                <w:b/>
                <w:sz w:val="17"/>
              </w:rPr>
              <w:t>Basis</w:t>
            </w:r>
          </w:p>
        </w:tc>
        <w:tc>
          <w:tcPr>
            <w:tcW w:type="dxa" w:w="2556"/>
            <w:shd w:fill="EAF2F8"/>
          </w:tcPr>
          <w:p>
            <w:pPr>
              <w:jc w:val="center"/>
            </w:pPr>
            <w:r>
              <w:rPr>
                <w:b w:val="0"/>
                <w:sz w:val="17"/>
              </w:rPr>
              <w:t>UMKM SaaS / LaundryOS MVP</w:t>
            </w:r>
          </w:p>
        </w:tc>
      </w:tr>
    </w:tbl>
    <w:p/>
    <w:p>
      <w:pPr>
        <w:spacing w:after="120"/>
      </w:pPr>
      <w:r>
        <w:t>Tujuan dokumen: menerjemahkan kebutuhan produk dan bisnis menjadi requirement fungsional yang dapat diimplementasikan, diuji, dan diterima oleh engineering/QA.</w:t>
      </w:r>
    </w:p>
    <w:p>
      <w:pPr>
        <w:pStyle w:val="Heading1"/>
      </w:pPr>
      <w:r>
        <w:t>1. Recommended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Public website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Astro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Landing, SEO, pricing, documentation, lead capture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Web app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Next.js + TypeScript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Dashboard, POS/admin, customer portal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Backend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Laravel 13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API, business logic, auth, authorization, jobs, notifications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Mobile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Flutter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Owner/staff/driver workflows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Database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PostgreSQL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Transactional data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Cache / Queue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Redis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Queue, cache, rate limiting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Storage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S3-compatible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Receipts, photos, documents</w:t>
            </w:r>
          </w:p>
        </w:tc>
      </w:tr>
      <w:tr>
        <w:trPr>
          <w:cantSplit w:val="true"/>
        </w:trPr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Infra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Docker + CI/CD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Reproducible deployment and automation</w:t>
            </w:r>
          </w:p>
        </w:tc>
      </w:tr>
    </w:tbl>
    <w:p/>
    <w:p>
      <w:pPr>
        <w:pStyle w:val="Heading1"/>
      </w:pPr>
      <w:r>
        <w:t>2.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 w:val="true"/>
          <w:tblHeader w:val="true"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Customer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Order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Cash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Reports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Settings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CRUD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CRUD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CRUD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Full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Full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Manager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CRUD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CRUD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Read/limited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Outlet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Limited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Cashier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CRU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CRUD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Create/read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Basic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Operator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Read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Status update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14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Driver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Read assigned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Pickup/delivery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None</w:t>
            </w:r>
          </w:p>
        </w:tc>
        <w:tc>
          <w:tcPr>
            <w:tcW w:type="dxa" w:w="18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None</w:t>
            </w:r>
          </w:p>
        </w:tc>
      </w:tr>
    </w:tbl>
    <w:p/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 w:val="true"/>
          <w:tblHeader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FR-001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Authentication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User dapat login/logout/reset password.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FR-002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Tenant &amp; Outlet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User owner dapat membuat tenant dan outlet; semua transaksi terkait outlet.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FR-003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User Management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 dapat invite staff dan assign role.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FR-004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Create/read/update customer dan alamat; tampilkan history order.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FR-005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Service Catalog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 dapat membuat service, unit, harga, estimasi waktu, dan add-on.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 order dengan customer, service, quantity/weight, notes, pickup/delivery option, payment status.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Status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Status workflow default: Received &gt; Washing &gt; Drying &gt; Ironing &gt; Ready &gt; Completed; setiap perubahan tercatat.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FR-008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Ticket/Receipt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Sistem membuat nomor order unik dan receipt yang dapat dicetak/PDF.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FR-009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Pickup/Delivery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Staff dapat membuat task dengan jadwal, driver, address, status, proof.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FR-010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Cash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Record income/expense, payment method, daily closing.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FR-011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Notification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Trigger notification untuk order created, ready, pickup reminder, completed.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FR-012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Dashboard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 dapat melihat orders today, sales, outstanding, cash summary, workload.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FR-013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Reports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Filter by date/outlet/status dan export CSV/PDF.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Should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FR-014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Audit Log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Perubahan kritis user, order, payment, settings tercatat.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Must</w:t>
            </w:r>
          </w:p>
        </w:tc>
      </w:tr>
      <w:tr>
        <w:trPr>
          <w:cantSplit w:val="true"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FR-015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Subscription</w:t>
            </w:r>
          </w:p>
        </w:tc>
        <w:tc>
          <w:tcPr>
            <w:tcW w:type="dxa" w:w="61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Sistem menegakkan plan, outlet limit, user limit, dan status subscription.</w:t>
            </w:r>
          </w:p>
        </w:tc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Should</w:t>
            </w:r>
          </w:p>
        </w:tc>
      </w:tr>
    </w:tbl>
    <w:p/>
    <w:p>
      <w:pPr>
        <w:pStyle w:val="Heading1"/>
      </w:pPr>
      <w:r>
        <w:t>4.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Relationship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Tenant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id, name, plan_id, status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1:N outlets/users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Outlet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id, tenant_id, name, address, timezone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1:N orders/users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id, tenant_id, outlet_id, role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belongs to tenant/outlet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Customer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id, tenant_id, name, phone, address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1:N orders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Service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id, outlet_id, name, unit, price, duration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1:N order items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id, outlet_id, customer_id, code, status, total, payment_status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1:N items/status history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OrderItem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order_id, service_id, qty, unit_price, subtotal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belongs to order/service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OrderStatusHistory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order_id, from_status, to_status, changed_by, timestamp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audit lifecycle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DeliveryTask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order_id, driver_id, type, scheduled_at, status, proof_url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optional per order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CashEntry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outlet_id, type, category, amount, reference_type, reference_id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linked to business event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NotificationLog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user/customer, channel, template, status, sent_at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audit outbound notifications</w:t>
            </w:r>
          </w:p>
        </w:tc>
      </w:tr>
      <w:tr>
        <w:trPr>
          <w:cantSplit w:val="true"/>
        </w:trPr>
        <w:tc>
          <w:tcPr>
            <w:tcW w:type="dxa" w:w="208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Subscription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tenant_id, plan, status, period, limits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tenant billing state</w:t>
            </w:r>
          </w:p>
        </w:tc>
      </w:tr>
    </w:tbl>
    <w:p/>
    <w:p>
      <w:pPr>
        <w:pStyle w:val="Heading1"/>
      </w:pPr>
      <w:r>
        <w:t>5. API Contract - MVP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 w:val="true"/>
          <w:tblHeader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Auth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/api/v1/auth/login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Login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Public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/api/v1/customers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List/search customers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User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/api/v1/customers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 customer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User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/api/v1/orders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 order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Cashier/Manager/Owner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/api/v1/orders/{id}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detail + history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Authorized user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/api/v1/orders/{id}/status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Transition status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Operator/Manager/Owner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/api/v1/orders/{id}/delivery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Create/assign delivery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Manager/Owner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POST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/api/v1/cash-entries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 cash entry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Cashier/Manager/Owner</w:t>
            </w:r>
          </w:p>
        </w:tc>
      </w:tr>
      <w:tr>
        <w:trPr>
          <w:cantSplit w:val="true"/>
        </w:trPr>
        <w:tc>
          <w:tcPr>
            <w:tcW w:type="dxa" w:w="11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GET</w:t>
            </w:r>
          </w:p>
        </w:tc>
        <w:tc>
          <w:tcPr>
            <w:tcW w:type="dxa" w:w="324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/api/v1/dashboard/summary</w:t>
            </w:r>
          </w:p>
        </w:tc>
        <w:tc>
          <w:tcPr>
            <w:tcW w:type="dxa" w:w="40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Dashboard metrics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Owner/Manager</w:t>
            </w:r>
          </w:p>
        </w:tc>
      </w:tr>
    </w:tbl>
    <w:p/>
    <w:p>
      <w:pPr>
        <w:pStyle w:val="Heading1"/>
      </w:pPr>
      <w:r>
        <w:t>6. Business Rules</w:t>
      </w:r>
    </w:p>
    <w:p>
      <w:pPr>
        <w:pStyle w:val="ListBullet"/>
        <w:spacing w:after="40"/>
      </w:pPr>
      <w:r>
        <w:t>Order code harus unik minimal di dalam tenant; prefer format human-readable dengan outlet/date/sequence.</w:t>
      </w:r>
    </w:p>
    <w:p>
      <w:pPr>
        <w:pStyle w:val="ListBullet"/>
        <w:spacing w:after="40"/>
      </w:pPr>
      <w:r>
        <w:t>Status order hanya dapat berpindah melalui transition yang valid.</w:t>
      </w:r>
    </w:p>
    <w:p>
      <w:pPr>
        <w:pStyle w:val="ListBullet"/>
        <w:spacing w:after="40"/>
      </w:pPr>
      <w:r>
        <w:t>Harga transaksi disimpan sebagai snapshot pada order item agar perubahan price list tidak mengubah transaksi lama.</w:t>
      </w:r>
    </w:p>
    <w:p>
      <w:pPr>
        <w:pStyle w:val="ListBullet"/>
        <w:spacing w:after="40"/>
      </w:pPr>
      <w:r>
        <w:t>Data tenant tidak boleh bocor lintas tenant pada query, API, cache key, storage path, dan export.</w:t>
      </w:r>
    </w:p>
    <w:p>
      <w:pPr>
        <w:pStyle w:val="ListBullet"/>
        <w:spacing w:after="40"/>
      </w:pPr>
      <w:r>
        <w:t>Cash entry yang sudah ditutup dalam daily closing tidak boleh diubah tanpa privileged adjustment.</w:t>
      </w:r>
    </w:p>
    <w:p>
      <w:pPr>
        <w:pStyle w:val="ListBullet"/>
        <w:spacing w:after="40"/>
      </w:pPr>
      <w:r>
        <w:t>Setiap aksi kritis harus mempunyai actor dan timestamp untuk audit.</w:t>
      </w:r>
    </w:p>
    <w:p>
      <w:pPr>
        <w:pStyle w:val="Heading1"/>
      </w:pPr>
      <w:r>
        <w:t>7.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NFR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Target / Guideline</w:t>
            </w:r>
          </w:p>
        </w:tc>
      </w:tr>
      <w:tr>
        <w:trPr>
          <w:cantSplit w:val="true"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Performance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Common API response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p95 &lt; 500 ms untuk query sederhana pada baseline infra</w:t>
            </w:r>
          </w:p>
        </w:tc>
      </w:tr>
      <w:tr>
        <w:trPr>
          <w:cantSplit w:val="true"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Availability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Business app uptime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Target awal 99.5%; naik sesuai tier</w:t>
            </w:r>
          </w:p>
        </w:tc>
      </w:tr>
      <w:tr>
        <w:trPr>
          <w:cantSplit w:val="true"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Security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Access control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Tenant isolation, least privilege, audit log, rate limiting</w:t>
            </w:r>
          </w:p>
        </w:tc>
      </w:tr>
      <w:tr>
        <w:trPr>
          <w:cantSplit w:val="true"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Backup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Database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Daily backup + restore test berkala</w:t>
            </w:r>
          </w:p>
        </w:tc>
      </w:tr>
      <w:tr>
        <w:trPr>
          <w:cantSplit w:val="true"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Observability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Logs/alerts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Structured logs, error tracking, uptime monitoring</w:t>
            </w:r>
          </w:p>
        </w:tc>
      </w:tr>
      <w:tr>
        <w:trPr>
          <w:cantSplit w:val="true"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Accessibility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Web UI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Keyboard support, labels, contrast, responsive layout</w:t>
            </w:r>
          </w:p>
        </w:tc>
      </w:tr>
      <w:tr>
        <w:trPr>
          <w:cantSplit w:val="true"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Scalability</w:t>
            </w:r>
          </w:p>
        </w:tc>
        <w:tc>
          <w:tcPr>
            <w:tcW w:type="dxa" w:w="36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Multi-tenant</w:t>
            </w:r>
          </w:p>
        </w:tc>
        <w:tc>
          <w:tcPr>
            <w:tcW w:type="dxa" w:w="43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Jaga query/index strategy; siap horizontal scaling stateless API</w:t>
            </w:r>
          </w:p>
        </w:tc>
      </w:tr>
    </w:tbl>
    <w:p/>
    <w:p>
      <w:r>
        <w:br w:type="page"/>
      </w:r>
    </w:p>
    <w:p>
      <w:pPr>
        <w:pStyle w:val="Heading1"/>
      </w:pPr>
      <w:r>
        <w:t>8. QA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 w:val="true"/>
          <w:tblHeader w:val="true"/>
        </w:trP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16324F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QA-01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Create order valid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Order created, total calculated, status Received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QA-02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Invalid status transition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API rejects request and keeps prior status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QA-03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Cross-tenant order access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403/404; data never returned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QA-04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Daily closing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Cash summary locked; adjustment workflow available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QA-05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Notification retry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Failed notification queued and retried according to policy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QA-06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Role restriction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Operator cannot edit cash or subscription settings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QA-07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Export report</w:t>
            </w:r>
          </w:p>
        </w:tc>
        <w:tc>
          <w:tcPr>
            <w:tcW w:type="dxa" w:w="340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40" w:line="240" w:lineRule="auto"/>
            </w:pPr>
            <w:r>
              <w:rPr>
                <w:color w:val="1F2937"/>
                <w:sz w:val="17"/>
              </w:rPr>
              <w:t>Export respects outlet/date/tenant scope</w:t>
            </w:r>
          </w:p>
        </w:tc>
      </w:tr>
    </w:tbl>
    <w:p/>
    <w:p>
      <w:pPr>
        <w:pStyle w:val="Heading1"/>
      </w:pPr>
      <w:r>
        <w:t>9. Engineering Notes</w:t>
      </w:r>
    </w:p>
    <w:p>
      <w:pPr>
        <w:pStyle w:val="ListBullet"/>
        <w:spacing w:after="40"/>
      </w:pPr>
      <w:r>
        <w:t>Gunakan Laravel 13 sebagai API/business backend; dokumentasi resmi mendukung Laravel sebagai API backend untuk SPA/mobile dan menyediakan Sanctum, queues, notifications, database ORM, testing, Reverb, dan paket terkait.</w:t>
      </w:r>
    </w:p>
    <w:p>
      <w:pPr>
        <w:pStyle w:val="ListBullet"/>
        <w:spacing w:after="40"/>
      </w:pPr>
      <w:r>
        <w:t>Next.js digunakan untuk dashboard/POS yang interaktif; Astro diposisikan untuk public marketing/SEO site, bukan sebagai pengganti backend.</w:t>
      </w:r>
    </w:p>
    <w:p>
      <w:pPr>
        <w:pStyle w:val="ListBullet"/>
        <w:spacing w:after="40"/>
      </w:pPr>
      <w:r>
        <w:t>Flutter digunakan saat workflow perlu mobile app khusus seperti owner/staff/driver; untuk kebutuhan ringan, PWA tetap menjadi alternatif.</w:t>
      </w:r>
    </w:p>
    <w:p>
      <w:pPr>
        <w:pStyle w:val="ListBullet"/>
        <w:spacing w:after="40"/>
      </w:pPr>
      <w:r>
        <w:t>Mulai sebagai modular monolith Laravel, bukan microservices. Pisahkan domain/module secara eksplisit sehingga ekstraksi service tetap memungkinkan setelah scale memerlukannya.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FRD | UMKM SaaS | Draft produk dan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6B8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