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2A47"/>
          <w:sz w:val="60"/>
        </w:rPr>
        <w:t>NECX</w:t>
      </w:r>
      <w:r>
        <w:rPr>
          <w:color w:val="14817A"/>
          <w:sz w:val="32"/>
        </w:rPr>
        <w:t xml:space="preserve">  ·  Inc</w:t>
      </w:r>
    </w:p>
    <w:p>
      <w:r>
        <w:rPr>
          <w:i/>
          <w:color w:val="5B6670"/>
          <w:sz w:val="21"/>
        </w:rPr>
        <w:t>NECX Inc — Coordinated Victim Services Platform</w:t>
      </w:r>
    </w:p>
    <w:p/>
    <w:p/>
    <w:p/>
    <w:p/>
    <w:p>
      <w:pPr>
        <w:spacing w:after="40"/>
      </w:pPr>
      <w:r>
        <w:rPr>
          <w:rFonts w:ascii="Calibri" w:hAnsi="Calibri"/>
          <w:b/>
          <w:color w:val="14817A"/>
          <w:sz w:val="24"/>
        </w:rPr>
        <w:t>PRODUCT REQUIREMENTS DOCUMENT</w:t>
      </w:r>
    </w:p>
    <w:p>
      <w:pPr>
        <w:pStyle w:val="Title"/>
        <w:spacing w:after="80"/>
      </w:pPr>
      <w:r>
        <w:t>NECX RBAC &amp; User Management</w:t>
      </w:r>
    </w:p>
    <w:p>
      <w:r>
        <w:rPr>
          <w:color w:val="3E5C76"/>
          <w:sz w:val="27"/>
        </w:rPr>
        <w:t>Identity, roles, fine-grained permissions &amp; multi-tenant user provisioning</w:t>
      </w:r>
    </w:p>
    <w:p>
      <w:pPr>
        <w:pBdr>
          <w:bottom w:val="single" w:sz="24" w:space="10" w:color="14817A"/>
        </w:pBdr>
      </w:pPr>
    </w:p>
    <w:p/>
    <w:p/>
    <w:p/>
    <w:p/>
    <w:p/>
    <w:p/>
    <w:p/>
    <w:tbl>
      <w:tblPr>
        <w:tblW w:type="auto" w:w="0"/>
        <w:tblLayout w:type="fixed"/>
        <w:tblLook w:firstColumn="1" w:firstRow="1" w:lastColumn="0" w:lastRow="0" w:noHBand="0" w:noVBand="1" w:val="04A0"/>
        <w:tblLayout w:type="fixed"/>
      </w:tblPr>
      <w:tblGrid>
        <w:gridCol w:w="4824"/>
        <w:gridCol w:w="4824"/>
      </w:tblGrid>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Document</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RBAC &amp; User Management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Product Requirements Document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1.0</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Status</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Baseline</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Owner</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Product Management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Classification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Inc — Confidential</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2026-07-05</w:t>
            </w:r>
          </w:p>
        </w:tc>
      </w:tr>
    </w:tbl>
    <w:p>
      <w:r>
        <w:br w:type="page"/>
      </w:r>
    </w:p>
    <w:p>
      <w:pPr>
        <w:spacing w:after="200"/>
      </w:pPr>
      <w:r>
        <w:rPr>
          <w:b/>
          <w:color w:val="0E2A47"/>
          <w:sz w:val="34"/>
        </w:rP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1. Document Control</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Field</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Value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Product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 Coordinated Victim Services Platform</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Module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Role-Based Access Control (RBAC) &amp; User Management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Version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1.0</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Status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Baseline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Author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Reviewers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Platform Engineering, Security &amp; Compliance, Agency Operations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Last Updated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2026-07-05</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Related Documents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Platform Core &amp; Authentication PRD, NECX Admin Console PRD, VS360 Web Operations PRD, Agency Provisioning &amp; Plans PRD</w:t>
            </w:r>
          </w:p>
        </w:tc>
      </w:tr>
    </w:tbl>
    <w:p>
      <w:pPr>
        <w:spacing w:after="40"/>
      </w:pP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Author</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Summary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1.0</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2026-07-05</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Baseline PRD covering identity model, context gate, fine-grained permission matrices, roles CRUD, user provisioning, seat limits, and frontend/backend enforcement.</w:t>
            </w:r>
          </w:p>
        </w:tc>
      </w:tr>
    </w:tbl>
    <w:p>
      <w:pPr>
        <w:spacing w:after="40"/>
      </w:pPr>
    </w:p>
    <w:p>
      <w:r>
        <w:br w:type="page"/>
      </w:r>
    </w:p>
    <w:p>
      <w:pPr>
        <w:pStyle w:val="Heading1"/>
      </w:pPr>
      <w:r>
        <w:t>2. Executive Summary</w:t>
      </w:r>
    </w:p>
    <w:p>
      <w:r>
        <w:rPr>
          <w:b w:val="0"/>
          <w:i w:val="0"/>
        </w:rPr>
        <w:t>NECX is a coordinated platform serving victims and survivors of crime alongside the agencies and advocates who help them. A single unified backend serves four distinct clients — the NECX Admin console (operated by NECX Inc), the VS360 web dashboard (agency staff), and the Workspace and Victim mobile applications. Because these audiences range from platform super-administrators who can see every tenant to individual victims who must only ever see their own case, access control is not a peripheral concern — it is the foundation on which the platform's safety, privacy, and multi-tenancy guarantees rest.</w:t>
      </w:r>
    </w:p>
    <w:p>
      <w:r>
        <w:rPr>
          <w:b w:val="0"/>
          <w:i w:val="0"/>
        </w:rPr>
        <w:t>This document specifies the Role-Based Access Control (RBAC) and User Management capability of NECX. It defines the identity model that distinguishes platform/staff users (`users`) from victim end-users (`app_users`), the three issuer types (`NECX`, `VSMS`, `APP`) that classify every authenticated caller, and the two enforcement layers that gate every protected request: a coarse **context gate** (`allowOnly`) that segregates traffic by client, and a **fine-grained module→action permission matrix** evaluated per role. It documents both permission catalogs in full — the NECX platform `modules` map and the agency `vs360Modules` map — as well as the `SUPER_ADMIN` bypass, role creation and permission assignment, agency user provisioning with plan-driven seat limits, and the three consistent frontend enforcement layers (route guard, navigation gating, and in-page action checks).</w:t>
      </w:r>
    </w:p>
    <w:p>
      <w:r>
        <w:rPr>
          <w:b w:val="0"/>
          <w:i w:val="0"/>
        </w:rPr>
        <w:t>RBAC at NECX is deliberately cascading: the platform defines the roles and plans that agencies consume; each agency is provisioned with a plan that caps which roles and how many seats it may use; and agency administrators then assign those roles to their own staff. This model lets NECX Inc govern the platform centrally while allowing each tenant to self-administer within safe, contractually bounded limits.</w:t>
      </w:r>
    </w:p>
    <w:p>
      <w:r>
        <w:rPr>
          <w:b w:val="0"/>
          <w:i w:val="0"/>
        </w:rPr>
        <w:t>Correct access control directly protects vulnerable people. A permission leak could expose a survivor's location, case notes, or shelter placement to an unauthorized party. Accordingly, this PRD treats least-privilege defaults, complete auditability, and defense-in-depth (never trusting the client alone) as first-class, non-negotiable requirements.</w:t>
      </w:r>
    </w:p>
    <w:p>
      <w:r>
        <w:br w:type="page"/>
      </w:r>
    </w:p>
    <w:p>
      <w:pPr>
        <w:pStyle w:val="Heading1"/>
      </w:pPr>
      <w:r>
        <w:t>3. Product Overview &amp; Vision</w:t>
      </w:r>
    </w:p>
    <w:p>
      <w:pPr>
        <w:pStyle w:val="Heading2"/>
      </w:pPr>
      <w:r>
        <w:t>Problem Statement</w:t>
      </w:r>
    </w:p>
    <w:p>
      <w:r>
        <w:rPr>
          <w:b w:val="0"/>
          <w:i w:val="0"/>
        </w:rPr>
        <w:t>The NECX platform hosts many independent agencies (tenants) on shared infrastructure, each with staff of varying seniority, plus NECX Inc's own platform operators, plus the victims themselves. These populations must be strictly isolated from one another and internally stratified: a caseworker at Agency A must never see Agency B's data; a junior advocate may log cases but not manage roles; a victim may only see their own services. Without a rigorous, centrally governed access-control system, the platform cannot uphold the confidentiality that victim services demand, cannot enforce commercial plan limits, and cannot produce the audit trail required for grant and compliance reporting.</w:t>
      </w:r>
    </w:p>
    <w:p>
      <w:pPr>
        <w:pStyle w:val="Heading2"/>
      </w:pPr>
      <w:r>
        <w:t>Product Vision</w:t>
      </w:r>
    </w:p>
    <w:p>
      <w:r>
        <w:rPr>
          <w:b w:val="0"/>
          <w:i w:val="0"/>
        </w:rPr>
        <w:t>RBAC &amp; User Management provides a single, coherent authorization model spanning all four clients. Access decisions are driven by two composable layers — a client-context gate and a fine-grained permission map — that are evaluated identically on the backend for every request and mirrored on the frontend for responsive UX. Platform administrators author roles and plans once; those definitions cascade down to tenants; and every agency self-administers its own staff within the seats and roles its plan allows. Every mutation is written to an immutable audit log.</w:t>
      </w:r>
    </w:p>
    <w:p>
      <w:pPr>
        <w:pStyle w:val="Heading2"/>
      </w:pPr>
      <w:r>
        <w:t>Where This Sits in the NECX Ecosystem</w:t>
      </w:r>
    </w:p>
    <w:p>
      <w:r>
        <w:rPr>
          <w:b w:val="0"/>
          <w:i w:val="0"/>
        </w:rPr>
        <w:t>RBAC is a cross-cutting core service of the unified backend (`necx-backend_v2`). It underpins:</w:t>
      </w:r>
    </w:p>
    <w:p>
      <w:pPr>
        <w:pStyle w:val="ListBullet"/>
        <w:spacing w:after="40"/>
        <w:ind w:left="432"/>
      </w:pPr>
      <w:r>
        <w:rPr>
          <w:b/>
        </w:rPr>
        <w:t>NECX Admin</w:t>
      </w:r>
      <w:r>
        <w:rPr>
          <w:b w:val="0"/>
        </w:rPr>
        <w:t xml:space="preserve"> — where platform super-admins define roles for both the Admin and VS360 contexts, bundle roles into plans, provision agencies with seat counts, and create/manage NECX, VSMS, and App users.</w:t>
      </w:r>
    </w:p>
    <w:p>
      <w:pPr>
        <w:pStyle w:val="ListBullet"/>
        <w:spacing w:after="40"/>
        <w:ind w:left="432"/>
      </w:pPr>
      <w:r>
        <w:rPr>
          <w:b/>
        </w:rPr>
        <w:t>VS360 web</w:t>
      </w:r>
      <w:r>
        <w:rPr>
          <w:b w:val="0"/>
        </w:rPr>
        <w:t xml:space="preserve"> — where agency administrators create agency staff, assign plan-permitted roles, and where every page, nav item, and action button is gated by the user's permission map.</w:t>
      </w:r>
    </w:p>
    <w:p>
      <w:pPr>
        <w:pStyle w:val="ListBullet"/>
        <w:spacing w:after="40"/>
        <w:ind w:left="432"/>
      </w:pPr>
      <w:r>
        <w:rPr>
          <w:b/>
        </w:rPr>
        <w:t>Workspace &amp; Victim mobile apps</w:t>
      </w:r>
      <w:r>
        <w:rPr>
          <w:b w:val="0"/>
        </w:rPr>
        <w:t xml:space="preserve"> — where victim (</w:t>
      </w:r>
      <w:r>
        <w:rPr>
          <w:rFonts w:ascii="Consolas" w:hAnsi="Consolas"/>
          <w:sz w:val="19"/>
        </w:rPr>
        <w:t>APP</w:t>
      </w:r>
      <w:r>
        <w:rPr>
          <w:b w:val="0"/>
        </w:rPr>
        <w:t>) users authenticate without a context gate (auth-only) and operate strictly within their own data.</w:t>
      </w:r>
    </w:p>
    <w:p>
      <w:r>
        <w:rPr>
          <w:b w:val="0"/>
          <w:i w:val="0"/>
        </w:rPr>
        <w:t>RBAC consumes the platform's authentication service (which resolves each caller into `req.issuer`) and is consumed by every feature module (claims, shelters, hotline, notes, communities, reports, and so on), each of which declares the context and permission it requires.</w:t>
      </w:r>
    </w:p>
    <w:p>
      <w:r>
        <w:br w:type="page"/>
      </w:r>
    </w:p>
    <w:p>
      <w:pPr>
        <w:pStyle w:val="Heading1"/>
      </w:pPr>
      <w:r>
        <w:t>4. Goals, Objectives &amp; Success Metrics</w:t>
      </w:r>
    </w:p>
    <w:p>
      <w:pPr>
        <w:pStyle w:val="Heading2"/>
      </w:pPr>
      <w:r>
        <w:t>Goals</w:t>
      </w:r>
    </w:p>
    <w:p>
      <w:pPr>
        <w:pStyle w:val="ListBullet"/>
        <w:spacing w:after="40"/>
        <w:ind w:left="432"/>
      </w:pPr>
      <w:r>
        <w:rPr>
          <w:b/>
        </w:rPr>
        <w:t>Enforce strict tenant isolation</w:t>
      </w:r>
      <w:r>
        <w:rPr>
          <w:b w:val="0"/>
        </w:rPr>
        <w:t xml:space="preserve"> — a VS360 user only ever sees and edits data belonging to their own agency (</w:t>
      </w:r>
      <w:r>
        <w:rPr>
          <w:rFonts w:ascii="Consolas" w:hAnsi="Consolas"/>
          <w:sz w:val="19"/>
        </w:rPr>
        <w:t>serviceCenterInfo.id</w:t>
      </w:r>
      <w:r>
        <w:rPr>
          <w:b w:val="0"/>
        </w:rPr>
        <w:t>).</w:t>
      </w:r>
    </w:p>
    <w:p>
      <w:pPr>
        <w:pStyle w:val="ListBullet"/>
        <w:spacing w:after="40"/>
        <w:ind w:left="432"/>
      </w:pPr>
      <w:r>
        <w:rPr>
          <w:b/>
        </w:rPr>
        <w:t>Provide fine-grained, least-privilege access</w:t>
      </w:r>
      <w:r>
        <w:rPr>
          <w:b w:val="0"/>
        </w:rPr>
        <w:t xml:space="preserve"> — every sensitive action is individually gated by a module→action permission flag, not by broad role names alone.</w:t>
      </w:r>
    </w:p>
    <w:p>
      <w:pPr>
        <w:pStyle w:val="ListBullet"/>
        <w:spacing w:after="40"/>
        <w:ind w:left="432"/>
      </w:pPr>
      <w:r>
        <w:rPr>
          <w:b/>
        </w:rPr>
        <w:t>Centralize governance, distribute administration</w:t>
      </w:r>
      <w:r>
        <w:rPr>
          <w:b w:val="0"/>
        </w:rPr>
        <w:t xml:space="preserve"> — NECX Inc defines roles/plans; agencies self-administer staff within plan limits.</w:t>
      </w:r>
    </w:p>
    <w:p>
      <w:pPr>
        <w:pStyle w:val="ListBullet"/>
        <w:spacing w:after="40"/>
        <w:ind w:left="432"/>
      </w:pPr>
      <w:r>
        <w:rPr>
          <w:b/>
        </w:rPr>
        <w:t>Enforce defense-in-depth</w:t>
      </w:r>
      <w:r>
        <w:rPr>
          <w:b w:val="0"/>
        </w:rPr>
        <w:t xml:space="preserve"> — the backend is the source of truth for every access decision; the frontend mirrors permissions only for UX and is never trusted alone.</w:t>
      </w:r>
    </w:p>
    <w:p>
      <w:pPr>
        <w:pStyle w:val="ListBullet"/>
        <w:spacing w:after="40"/>
        <w:ind w:left="432"/>
      </w:pPr>
      <w:r>
        <w:rPr>
          <w:b/>
        </w:rPr>
        <w:t>Guarantee complete auditability</w:t>
      </w:r>
      <w:r>
        <w:rPr>
          <w:b w:val="0"/>
        </w:rPr>
        <w:t xml:space="preserve"> — every create/update/delete on identity, role, and permission objects writes an </w:t>
      </w:r>
      <w:r>
        <w:rPr>
          <w:rFonts w:ascii="Consolas" w:hAnsi="Consolas"/>
          <w:sz w:val="19"/>
        </w:rPr>
        <w:t>ActionLogs</w:t>
      </w:r>
      <w:r>
        <w:rPr>
          <w:b w:val="0"/>
        </w:rPr>
        <w:t xml:space="preserve"> row.</w:t>
      </w:r>
    </w:p>
    <w:p>
      <w:pPr>
        <w:pStyle w:val="ListBullet"/>
        <w:spacing w:after="40"/>
        <w:ind w:left="432"/>
      </w:pPr>
      <w:r>
        <w:rPr>
          <w:b/>
        </w:rPr>
        <w:t>Enforce commercial constraints</w:t>
      </w:r>
      <w:r>
        <w:rPr>
          <w:b w:val="0"/>
        </w:rPr>
        <w:t xml:space="preserve"> — plans cap the roles an agency may assign and the number of seats it may consume.</w:t>
      </w:r>
    </w:p>
    <w:p>
      <w:pPr>
        <w:pStyle w:val="Heading2"/>
      </w:pPr>
      <w:r>
        <w:t>Success Metrics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Metric</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Definition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Target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Cross-tenant leakage incidents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Confirmed cases of one agency accessing another agency's data</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Backend enforcement coverage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Protected routes guarded by both </w:t>
            </w:r>
            <w:r>
              <w:rPr>
                <w:rFonts w:ascii="Consolas" w:hAnsi="Consolas"/>
                <w:color w:val="1F2A37"/>
                <w:sz w:val="17"/>
              </w:rPr>
              <w:t>allowOnly</w:t>
            </w:r>
            <w:r>
              <w:rPr>
                <w:b w:val="0"/>
                <w:color w:val="1F2A37"/>
                <w:sz w:val="18"/>
              </w:rPr>
              <w:t xml:space="preserve"> context gate and permission middleware where applicable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100% of protected routes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Audit completeness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Identity/role mutations that produce an </w:t>
            </w:r>
            <w:r>
              <w:rPr>
                <w:rFonts w:ascii="Consolas" w:hAnsi="Consolas"/>
                <w:color w:val="1F2A37"/>
                <w:sz w:val="17"/>
              </w:rPr>
              <w:t>ActionLogs</w:t>
            </w:r>
            <w:r>
              <w:rPr>
                <w:b w:val="0"/>
                <w:color w:val="1F2A37"/>
                <w:sz w:val="18"/>
              </w:rPr>
              <w:t xml:space="preserve"> entry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100%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Seat-limit enforcement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Agency user-creation attempts beyond </w:t>
            </w:r>
            <w:r>
              <w:rPr>
                <w:rFonts w:ascii="Consolas" w:hAnsi="Consolas"/>
                <w:color w:val="1F2A37"/>
                <w:sz w:val="17"/>
              </w:rPr>
              <w:t>numberOfUsers</w:t>
            </w:r>
            <w:r>
              <w:rPr>
                <w:b w:val="0"/>
                <w:color w:val="1F2A37"/>
                <w:sz w:val="18"/>
              </w:rPr>
              <w:t xml:space="preserve"> that are blocked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100% blocked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Least-privilege default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New roles created with no permissions granted by default (opt-in only)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100%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Permission-catalog fidelity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Role editor exposes only actions the agency's plan grants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100% of shown actions plan-enabled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Super-admin bypass containment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SUPER_ADMIN</w:t>
            </w:r>
            <w:r>
              <w:rPr>
                <w:b w:val="0"/>
                <w:color w:val="1F2A37"/>
                <w:sz w:val="18"/>
              </w:rPr>
              <w:t xml:space="preserve"> bypass restricted to the </w:t>
            </w:r>
            <w:r>
              <w:rPr>
                <w:rFonts w:ascii="Consolas" w:hAnsi="Consolas"/>
                <w:color w:val="1F2A37"/>
                <w:sz w:val="17"/>
              </w:rPr>
              <w:t>SUPER_ADMIN</w:t>
            </w:r>
            <w:r>
              <w:rPr>
                <w:b w:val="0"/>
                <w:color w:val="1F2A37"/>
                <w:sz w:val="18"/>
              </w:rPr>
              <w:t xml:space="preserve"> role only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100%</w:t>
            </w:r>
          </w:p>
        </w:tc>
      </w:tr>
    </w:tbl>
    <w:p>
      <w:pPr>
        <w:spacing w:after="40"/>
      </w:pPr>
    </w:p>
    <w:p>
      <w:r>
        <w:br w:type="page"/>
      </w:r>
    </w:p>
    <w:p>
      <w:pPr>
        <w:pStyle w:val="Heading1"/>
      </w:pPr>
      <w:r>
        <w:t>5. Scope</w:t>
      </w:r>
    </w:p>
    <w:p>
      <w:pPr>
        <w:pStyle w:val="Heading2"/>
      </w:pPr>
      <w:r>
        <w:t>5.1 In Scope</w:t>
      </w:r>
    </w:p>
    <w:p>
      <w:pPr>
        <w:pStyle w:val="ListBullet"/>
        <w:spacing w:after="40"/>
        <w:ind w:left="432"/>
      </w:pPr>
      <w:r>
        <w:rPr>
          <w:b w:val="0"/>
        </w:rPr>
        <w:t xml:space="preserve">The identity model: </w:t>
      </w:r>
      <w:r>
        <w:rPr>
          <w:rFonts w:ascii="Consolas" w:hAnsi="Consolas"/>
          <w:sz w:val="19"/>
        </w:rPr>
        <w:t>users</w:t>
      </w:r>
      <w:r>
        <w:rPr>
          <w:b w:val="0"/>
        </w:rPr>
        <w:t xml:space="preserve"> vs </w:t>
      </w:r>
      <w:r>
        <w:rPr>
          <w:rFonts w:ascii="Consolas" w:hAnsi="Consolas"/>
          <w:sz w:val="19"/>
        </w:rPr>
        <w:t>app_users</w:t>
      </w:r>
      <w:r>
        <w:rPr>
          <w:b w:val="0"/>
        </w:rPr>
        <w:t xml:space="preserve">, the </w:t>
      </w:r>
      <w:r>
        <w:rPr>
          <w:rFonts w:ascii="Consolas" w:hAnsi="Consolas"/>
          <w:sz w:val="19"/>
        </w:rPr>
        <w:t>vsms_users</w:t>
      </w:r>
      <w:r>
        <w:rPr>
          <w:b w:val="0"/>
        </w:rPr>
        <w:t xml:space="preserve"> agency-membership join, and the three issuer types (</w:t>
      </w:r>
      <w:r>
        <w:rPr>
          <w:rFonts w:ascii="Consolas" w:hAnsi="Consolas"/>
          <w:sz w:val="19"/>
        </w:rPr>
        <w:t>NECX</w:t>
      </w:r>
      <w:r>
        <w:rPr>
          <w:b w:val="0"/>
        </w:rPr>
        <w:t xml:space="preserve">, </w:t>
      </w:r>
      <w:r>
        <w:rPr>
          <w:rFonts w:ascii="Consolas" w:hAnsi="Consolas"/>
          <w:sz w:val="19"/>
        </w:rPr>
        <w:t>VSMS</w:t>
      </w:r>
      <w:r>
        <w:rPr>
          <w:b w:val="0"/>
        </w:rPr>
        <w:t xml:space="preserve">, </w:t>
      </w:r>
      <w:r>
        <w:rPr>
          <w:rFonts w:ascii="Consolas" w:hAnsi="Consolas"/>
          <w:sz w:val="19"/>
        </w:rPr>
        <w:t>APP</w:t>
      </w:r>
      <w:r>
        <w:rPr>
          <w:b w:val="0"/>
        </w:rPr>
        <w:t>).</w:t>
      </w:r>
    </w:p>
    <w:p>
      <w:pPr>
        <w:pStyle w:val="ListBullet"/>
        <w:spacing w:after="40"/>
        <w:ind w:left="432"/>
      </w:pPr>
      <w:r>
        <w:rPr>
          <w:b w:val="0"/>
        </w:rPr>
        <w:t xml:space="preserve">The </w:t>
      </w:r>
      <w:r>
        <w:rPr>
          <w:rFonts w:ascii="Consolas" w:hAnsi="Consolas"/>
          <w:sz w:val="19"/>
        </w:rPr>
        <w:t>req.issuer</w:t>
      </w:r>
      <w:r>
        <w:rPr>
          <w:b w:val="0"/>
        </w:rPr>
        <w:t xml:space="preserve"> shape (</w:t>
      </w:r>
      <w:r>
        <w:rPr>
          <w:rFonts w:ascii="Consolas" w:hAnsi="Consolas"/>
          <w:sz w:val="19"/>
        </w:rPr>
        <w:t>id</w:t>
      </w:r>
      <w:r>
        <w:rPr>
          <w:b w:val="0"/>
        </w:rPr>
        <w:t xml:space="preserve">, </w:t>
      </w:r>
      <w:r>
        <w:rPr>
          <w:rFonts w:ascii="Consolas" w:hAnsi="Consolas"/>
          <w:sz w:val="19"/>
        </w:rPr>
        <w:t>uid</w:t>
      </w:r>
      <w:r>
        <w:rPr>
          <w:b w:val="0"/>
        </w:rPr>
        <w:t xml:space="preserve">, </w:t>
      </w:r>
      <w:r>
        <w:rPr>
          <w:rFonts w:ascii="Consolas" w:hAnsi="Consolas"/>
          <w:sz w:val="19"/>
        </w:rPr>
        <w:t>type</w:t>
      </w:r>
      <w:r>
        <w:rPr>
          <w:b w:val="0"/>
        </w:rPr>
        <w:t xml:space="preserve">, </w:t>
      </w:r>
      <w:r>
        <w:rPr>
          <w:rFonts w:ascii="Consolas" w:hAnsi="Consolas"/>
          <w:sz w:val="19"/>
        </w:rPr>
        <w:t>roleInfo</w:t>
      </w:r>
      <w:r>
        <w:rPr>
          <w:b w:val="0"/>
        </w:rPr>
        <w:t xml:space="preserve"> with </w:t>
      </w:r>
      <w:r>
        <w:rPr>
          <w:rFonts w:ascii="Consolas" w:hAnsi="Consolas"/>
          <w:sz w:val="19"/>
        </w:rPr>
        <w:t>context</w:t>
      </w:r>
      <w:r>
        <w:rPr>
          <w:b w:val="0"/>
        </w:rPr>
        <w:t xml:space="preserve"> + </w:t>
      </w:r>
      <w:r>
        <w:rPr>
          <w:rFonts w:ascii="Consolas" w:hAnsi="Consolas"/>
          <w:sz w:val="19"/>
        </w:rPr>
        <w:t>permission</w:t>
      </w:r>
      <w:r>
        <w:rPr>
          <w:b w:val="0"/>
        </w:rPr>
        <w:t xml:space="preserve">, and </w:t>
      </w:r>
      <w:r>
        <w:rPr>
          <w:rFonts w:ascii="Consolas" w:hAnsi="Consolas"/>
          <w:sz w:val="19"/>
        </w:rPr>
        <w:t>serviceCenterInfo</w:t>
      </w:r>
      <w:r>
        <w:rPr>
          <w:b w:val="0"/>
        </w:rPr>
        <w:t>).</w:t>
      </w:r>
    </w:p>
    <w:p>
      <w:pPr>
        <w:pStyle w:val="ListBullet"/>
        <w:spacing w:after="40"/>
        <w:ind w:left="432"/>
      </w:pPr>
      <w:r>
        <w:rPr>
          <w:b w:val="0"/>
        </w:rPr>
        <w:t>The context gate (</w:t>
      </w:r>
      <w:r>
        <w:rPr>
          <w:rFonts w:ascii="Consolas" w:hAnsi="Consolas"/>
          <w:sz w:val="19"/>
        </w:rPr>
        <w:t>allowOnly</w:t>
      </w:r>
      <w:r>
        <w:rPr>
          <w:b w:val="0"/>
        </w:rPr>
        <w:t>) and its allow-list values (</w:t>
      </w:r>
      <w:r>
        <w:rPr>
          <w:rFonts w:ascii="Consolas" w:hAnsi="Consolas"/>
          <w:sz w:val="19"/>
        </w:rPr>
        <w:t>ADMIN</w:t>
      </w:r>
      <w:r>
        <w:rPr>
          <w:b w:val="0"/>
        </w:rPr>
        <w:t xml:space="preserve">, </w:t>
      </w:r>
      <w:r>
        <w:rPr>
          <w:rFonts w:ascii="Consolas" w:hAnsi="Consolas"/>
          <w:sz w:val="19"/>
        </w:rPr>
        <w:t>VS360</w:t>
      </w:r>
      <w:r>
        <w:rPr>
          <w:b w:val="0"/>
        </w:rPr>
        <w:t>), including multi-context routes.</w:t>
      </w:r>
    </w:p>
    <w:p>
      <w:pPr>
        <w:pStyle w:val="ListBullet"/>
        <w:spacing w:after="40"/>
        <w:ind w:left="432"/>
      </w:pPr>
      <w:r>
        <w:rPr>
          <w:b w:val="0"/>
        </w:rPr>
        <w:t>The complete NECX platform permission catalog (</w:t>
      </w:r>
      <w:r>
        <w:rPr>
          <w:rFonts w:ascii="Consolas" w:hAnsi="Consolas"/>
          <w:sz w:val="19"/>
        </w:rPr>
        <w:t>modules</w:t>
      </w:r>
      <w:r>
        <w:rPr>
          <w:b w:val="0"/>
        </w:rPr>
        <w:t>) and agency permission catalog (</w:t>
      </w:r>
      <w:r>
        <w:rPr>
          <w:rFonts w:ascii="Consolas" w:hAnsi="Consolas"/>
          <w:sz w:val="19"/>
        </w:rPr>
        <w:t>vs360Modules</w:t>
      </w:r>
      <w:r>
        <w:rPr>
          <w:b w:val="0"/>
        </w:rPr>
        <w:t>), documented as full tables.</w:t>
      </w:r>
    </w:p>
    <w:p>
      <w:pPr>
        <w:pStyle w:val="ListBullet"/>
        <w:spacing w:after="40"/>
        <w:ind w:left="432"/>
      </w:pPr>
      <w:r>
        <w:rPr>
          <w:b w:val="0"/>
        </w:rPr>
        <w:t>The fine-grained permission middleware (module.action gate) evaluated in services.</w:t>
      </w:r>
    </w:p>
    <w:p>
      <w:pPr>
        <w:pStyle w:val="ListBullet"/>
        <w:spacing w:after="40"/>
        <w:ind w:left="432"/>
      </w:pPr>
      <w:r>
        <w:rPr>
          <w:b w:val="0"/>
        </w:rPr>
        <w:t xml:space="preserve">The </w:t>
      </w:r>
      <w:r>
        <w:rPr>
          <w:rFonts w:ascii="Consolas" w:hAnsi="Consolas"/>
          <w:sz w:val="19"/>
        </w:rPr>
        <w:t>SUPER_ADMIN</w:t>
      </w:r>
      <w:r>
        <w:rPr>
          <w:b w:val="0"/>
        </w:rPr>
        <w:t xml:space="preserve"> bypass semantics on both backend and frontend.</w:t>
      </w:r>
    </w:p>
    <w:p>
      <w:pPr>
        <w:pStyle w:val="ListBullet"/>
        <w:spacing w:after="40"/>
        <w:ind w:left="432"/>
      </w:pPr>
      <w:r>
        <w:rPr>
          <w:b w:val="0"/>
        </w:rPr>
        <w:t xml:space="preserve">Roles CRUD (create, read, update, delete) with permission-JSON authoring, in both the </w:t>
      </w:r>
      <w:r>
        <w:rPr>
          <w:rFonts w:ascii="Consolas" w:hAnsi="Consolas"/>
          <w:sz w:val="19"/>
        </w:rPr>
        <w:t>ADMIN</w:t>
      </w:r>
      <w:r>
        <w:rPr>
          <w:b w:val="0"/>
        </w:rPr>
        <w:t xml:space="preserve"> and </w:t>
      </w:r>
      <w:r>
        <w:rPr>
          <w:rFonts w:ascii="Consolas" w:hAnsi="Consolas"/>
          <w:sz w:val="19"/>
        </w:rPr>
        <w:t>VS360</w:t>
      </w:r>
      <w:r>
        <w:rPr>
          <w:b w:val="0"/>
        </w:rPr>
        <w:t xml:space="preserve"> contexts.</w:t>
      </w:r>
    </w:p>
    <w:p>
      <w:pPr>
        <w:pStyle w:val="ListBullet"/>
        <w:spacing w:after="40"/>
        <w:ind w:left="432"/>
      </w:pPr>
      <w:r>
        <w:rPr>
          <w:b w:val="0"/>
        </w:rPr>
        <w:t>Assigning permissions to roles and assigning roles to users.</w:t>
      </w:r>
    </w:p>
    <w:p>
      <w:pPr>
        <w:pStyle w:val="ListBullet"/>
        <w:spacing w:after="40"/>
        <w:ind w:left="432"/>
      </w:pPr>
      <w:r>
        <w:rPr>
          <w:b w:val="0"/>
        </w:rPr>
        <w:t>Provisioning agency (VSMS) users — inline from agency detail and via the VS360 Users tab and VS360 "Staff Management".</w:t>
      </w:r>
    </w:p>
    <w:p>
      <w:pPr>
        <w:pStyle w:val="ListBullet"/>
        <w:spacing w:after="40"/>
        <w:ind w:left="432"/>
      </w:pPr>
      <w:r>
        <w:rPr>
          <w:b w:val="0"/>
        </w:rPr>
        <w:t>Plan-driven role catalogs (</w:t>
      </w:r>
      <w:r>
        <w:rPr>
          <w:rFonts w:ascii="Consolas" w:hAnsi="Consolas"/>
          <w:sz w:val="19"/>
        </w:rPr>
        <w:t>GET /roles/plan/:id</w:t>
      </w:r>
      <w:r>
        <w:rPr>
          <w:b w:val="0"/>
        </w:rPr>
        <w:t>) and seat limits (</w:t>
      </w:r>
      <w:r>
        <w:rPr>
          <w:rFonts w:ascii="Consolas" w:hAnsi="Consolas"/>
          <w:sz w:val="19"/>
        </w:rPr>
        <w:t>numberOfUsers</w:t>
      </w:r>
      <w:r>
        <w:rPr>
          <w:b w:val="0"/>
        </w:rPr>
        <w:t>).</w:t>
      </w:r>
    </w:p>
    <w:p>
      <w:pPr>
        <w:pStyle w:val="ListBullet"/>
        <w:spacing w:after="40"/>
        <w:ind w:left="432"/>
      </w:pPr>
      <w:r>
        <w:rPr>
          <w:b w:val="0"/>
        </w:rPr>
        <w:t xml:space="preserve">Frontend enforcement: </w:t>
      </w:r>
      <w:r>
        <w:rPr>
          <w:rFonts w:ascii="Consolas" w:hAnsi="Consolas"/>
          <w:sz w:val="19"/>
        </w:rPr>
        <w:t>ProtectedPage</w:t>
      </w:r>
      <w:r>
        <w:rPr>
          <w:b w:val="0"/>
        </w:rPr>
        <w:t xml:space="preserve"> route guard, </w:t>
      </w:r>
      <w:r>
        <w:rPr>
          <w:rFonts w:ascii="Consolas" w:hAnsi="Consolas"/>
          <w:sz w:val="19"/>
        </w:rPr>
        <w:t>LeftSideNavbar</w:t>
      </w:r>
      <w:r>
        <w:rPr>
          <w:b w:val="0"/>
        </w:rPr>
        <w:t xml:space="preserve">/nav gating, and in-page </w:t>
      </w:r>
      <w:r>
        <w:rPr>
          <w:rFonts w:ascii="Consolas" w:hAnsi="Consolas"/>
          <w:sz w:val="19"/>
        </w:rPr>
        <w:t>hasPermission</w:t>
      </w:r>
      <w:r>
        <w:rPr>
          <w:b w:val="0"/>
        </w:rPr>
        <w:t>/</w:t>
      </w:r>
      <w:r>
        <w:rPr>
          <w:rFonts w:ascii="Consolas" w:hAnsi="Consolas"/>
          <w:sz w:val="19"/>
        </w:rPr>
        <w:t>isSuperAdmin</w:t>
      </w:r>
      <w:r>
        <w:rPr>
          <w:b w:val="0"/>
        </w:rPr>
        <w:t xml:space="preserve"> checks.</w:t>
      </w:r>
    </w:p>
    <w:p>
      <w:pPr>
        <w:pStyle w:val="ListBullet"/>
        <w:spacing w:after="40"/>
        <w:ind w:left="432"/>
      </w:pPr>
      <w:r>
        <w:rPr>
          <w:b w:val="0"/>
        </w:rPr>
        <w:t>User activation/deactivation (archival) and onboarding-email delivery.</w:t>
      </w:r>
    </w:p>
    <w:p>
      <w:pPr>
        <w:pStyle w:val="ListBullet"/>
        <w:spacing w:after="40"/>
        <w:ind w:left="432"/>
      </w:pPr>
      <w:r>
        <w:rPr>
          <w:b w:val="0"/>
        </w:rPr>
        <w:t xml:space="preserve">Auditing of identity/role/permission mutations via </w:t>
      </w:r>
      <w:r>
        <w:rPr>
          <w:rFonts w:ascii="Consolas" w:hAnsi="Consolas"/>
          <w:sz w:val="19"/>
        </w:rPr>
        <w:t>ActionLogs</w:t>
      </w:r>
      <w:r>
        <w:rPr>
          <w:b w:val="0"/>
        </w:rPr>
        <w:t>.</w:t>
      </w:r>
    </w:p>
    <w:p>
      <w:pPr>
        <w:pStyle w:val="Heading2"/>
      </w:pPr>
      <w:r>
        <w:t>5.2 Out of Scope</w:t>
      </w:r>
    </w:p>
    <w:p>
      <w:pPr>
        <w:pStyle w:val="ListBullet"/>
        <w:spacing w:after="40"/>
        <w:ind w:left="432"/>
      </w:pPr>
      <w:r>
        <w:rPr>
          <w:b w:val="0"/>
        </w:rPr>
        <w:t>Authentication mechanics themselves (OTP login, password reset, login codes, PIN/step-up, token rotation) — covered by the Platform Core &amp; Authentication PRD; referenced here only where they intersect user creation.</w:t>
      </w:r>
    </w:p>
    <w:p>
      <w:pPr>
        <w:pStyle w:val="ListBullet"/>
        <w:spacing w:after="40"/>
        <w:ind w:left="432"/>
      </w:pPr>
      <w:r>
        <w:rPr>
          <w:b w:val="0"/>
        </w:rPr>
        <w:t>The internal business logic of feature modules gated by RBAC (claims, shelters, hotline, communities, reports) — covered by their respective PRDs.</w:t>
      </w:r>
    </w:p>
    <w:p>
      <w:pPr>
        <w:pStyle w:val="ListBullet"/>
        <w:spacing w:after="40"/>
        <w:ind w:left="432"/>
      </w:pPr>
      <w:r>
        <w:rPr>
          <w:b w:val="0"/>
        </w:rPr>
        <w:t>Agency (tenant) provisioning end-to-end, hotline/Twilio provisioning, and plan billing mechanics — covered by the NECX Admin and Provisioning PRDs (referenced where relevant to seats/roles).</w:t>
      </w:r>
    </w:p>
    <w:p>
      <w:pPr>
        <w:pStyle w:val="ListBullet"/>
        <w:spacing w:after="40"/>
        <w:ind w:left="432"/>
      </w:pPr>
      <w:r>
        <w:rPr>
          <w:b w:val="0"/>
        </w:rPr>
        <w:t xml:space="preserve">Victim self-registration flows on mobile beyond their </w:t>
      </w:r>
      <w:r>
        <w:rPr>
          <w:rFonts w:ascii="Consolas" w:hAnsi="Consolas"/>
          <w:sz w:val="19"/>
        </w:rPr>
        <w:t>app_user</w:t>
      </w:r>
      <w:r>
        <w:rPr>
          <w:b w:val="0"/>
        </w:rPr>
        <w:t xml:space="preserve"> identity classification.</w:t>
      </w:r>
    </w:p>
    <w:p>
      <w:pPr>
        <w:pStyle w:val="ListBullet"/>
        <w:spacing w:after="40"/>
        <w:ind w:left="432"/>
      </w:pPr>
      <w:r>
        <w:rPr>
          <w:b w:val="0"/>
        </w:rPr>
        <w:t>Transport-level response encryption and edge-proxy secrets (</w:t>
      </w:r>
      <w:r>
        <w:rPr>
          <w:rFonts w:ascii="Consolas" w:hAnsi="Consolas"/>
          <w:sz w:val="19"/>
        </w:rPr>
        <w:t>X-Netlify-Secret</w:t>
      </w:r>
      <w:r>
        <w:rPr>
          <w:b w:val="0"/>
        </w:rPr>
        <w:t>) — a platform concern, noted only as context.</w:t>
      </w:r>
    </w:p>
    <w:tbl>
      <w:tblPr>
        <w:tblW w:type="auto" w:w="0"/>
        <w:tblLook w:firstColumn="1" w:firstRow="1" w:lastColumn="0" w:lastRow="0" w:noHBand="0" w:noVBand="1" w:val="04A0"/>
      </w:tblPr>
      <w:tblGrid>
        <w:gridCol w:w="9648"/>
      </w:tblGrid>
      <w:tr>
        <w:tc>
          <w:tcPr>
            <w:tcW w:type="dxa" w:w="9648"/>
            <w:shd w:val="clear" w:color="auto" w:fill="EAF3F2"/>
            <w:tcMar>
              <w:top w:w="120" w:type="dxa"/>
              <w:bottom w:w="120" w:type="dxa"/>
              <w:start w:w="160" w:type="dxa"/>
              <w:end w:w="160" w:type="dxa"/>
            </w:tcMar>
          </w:tcPr>
          <w:p>
            <w:pPr>
              <w:pBdr>
                <w:left w:val="single" w:sz="1" w:space="10" w:color="14817A"/>
              </w:pBdr>
            </w:pPr>
            <w:r/>
            <w:r>
              <w:rPr>
                <w:b/>
                <w:color w:val="0E2A47"/>
                <w:sz w:val="20"/>
              </w:rPr>
              <w:t>Least privilege by default</w:t>
              <w:br/>
            </w:r>
            <w:r>
              <w:rPr>
                <w:color w:val="1F2A37"/>
                <w:sz w:val="19"/>
              </w:rPr>
              <w:t>New roles are authored with an explicit, opt-in permission map. A role grants nothing until an administrator toggles specific module→action switches, and the switches shown are constrained to what the agency's plan permits.</w:t>
            </w:r>
          </w:p>
        </w:tc>
      </w:tr>
    </w:tbl>
    <w:p>
      <w:pPr>
        <w:spacing w:after="40"/>
      </w:pPr>
    </w:p>
    <w:p>
      <w:r>
        <w:br w:type="page"/>
      </w:r>
    </w:p>
    <w:p>
      <w:pPr>
        <w:pStyle w:val="Heading1"/>
      </w:pPr>
      <w:r>
        <w:t>6. Personas &amp; User Roles</w:t>
      </w:r>
    </w:p>
    <w:p>
      <w:r>
        <w:rPr>
          <w:b w:val="0"/>
          <w:i w:val="0"/>
        </w:rPr>
        <w:t>RBAC recognizes three identity classes and, within the staff classes, an arbitrary number of platform-defined roles. The three built-in structural roles/positions below are the reference points; agencies and NECX Inc define additional named roles as data.</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Role</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Description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Key permissions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NECX Super Admin (</w:t>
            </w:r>
            <w:r>
              <w:rPr>
                <w:rFonts w:ascii="Consolas" w:hAnsi="Consolas"/>
                <w:color w:val="1F2A37"/>
                <w:sz w:val="17"/>
              </w:rPr>
              <w:t>SUPER_ADMIN</w:t>
            </w:r>
            <w:r>
              <w:rPr>
                <w:b w:val="0"/>
                <w:color w:val="1F2A37"/>
                <w:sz w:val="18"/>
              </w:rPr>
              <w:t xml:space="preserve">, </w:t>
            </w:r>
            <w:r>
              <w:rPr>
                <w:rFonts w:ascii="Consolas" w:hAnsi="Consolas"/>
                <w:color w:val="1F2A37"/>
                <w:sz w:val="17"/>
              </w:rPr>
              <w:t>NECX</w:t>
            </w:r>
            <w:r>
              <w:rPr>
                <w:b w:val="0"/>
                <w:color w:val="1F2A37"/>
                <w:sz w:val="18"/>
              </w:rPr>
              <w:t xml:space="preserve"> issuer)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NECX Inc platform operator. The </w:t>
            </w:r>
            <w:r>
              <w:rPr>
                <w:rFonts w:ascii="Consolas" w:hAnsi="Consolas"/>
                <w:color w:val="1F2A37"/>
                <w:sz w:val="17"/>
              </w:rPr>
              <w:t>SUPER_ADMIN</w:t>
            </w:r>
            <w:r>
              <w:rPr>
                <w:b w:val="0"/>
                <w:color w:val="1F2A37"/>
                <w:sz w:val="18"/>
              </w:rPr>
              <w:t xml:space="preserve"> role bypasses all fine-grained checks.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Everything, platform-wide: all </w:t>
            </w:r>
            <w:r>
              <w:rPr>
                <w:rFonts w:ascii="Consolas" w:hAnsi="Consolas"/>
                <w:color w:val="1F2A37"/>
                <w:sz w:val="17"/>
              </w:rPr>
              <w:t>modules</w:t>
            </w:r>
            <w:r>
              <w:rPr>
                <w:b w:val="0"/>
                <w:color w:val="1F2A37"/>
                <w:sz w:val="18"/>
              </w:rPr>
              <w:t xml:space="preserve"> actions, all agencies, roles, plans, categories, localization, AI/telephony config.</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NECX Platform Staff (</w:t>
            </w:r>
            <w:r>
              <w:rPr>
                <w:rFonts w:ascii="Consolas" w:hAnsi="Consolas"/>
                <w:color w:val="1F2A37"/>
                <w:sz w:val="17"/>
              </w:rPr>
              <w:t>NECX</w:t>
            </w:r>
            <w:r>
              <w:rPr>
                <w:b w:val="0"/>
                <w:color w:val="1F2A37"/>
                <w:sz w:val="18"/>
              </w:rPr>
              <w:t xml:space="preserve"> issuer, non-super)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NECX Inc staff with a scoped Admin role.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Subset of </w:t>
            </w:r>
            <w:r>
              <w:rPr>
                <w:rFonts w:ascii="Consolas" w:hAnsi="Consolas"/>
                <w:color w:val="1F2A37"/>
                <w:sz w:val="17"/>
              </w:rPr>
              <w:t>modules</w:t>
            </w:r>
            <w:r>
              <w:rPr>
                <w:b w:val="0"/>
                <w:color w:val="1F2A37"/>
                <w:sz w:val="18"/>
              </w:rPr>
              <w:t xml:space="preserve"> per assigned role (e.g. </w:t>
            </w:r>
            <w:r>
              <w:rPr>
                <w:rFonts w:ascii="Consolas" w:hAnsi="Consolas"/>
                <w:color w:val="1F2A37"/>
                <w:sz w:val="17"/>
              </w:rPr>
              <w:t>agency.view</w:t>
            </w:r>
            <w:r>
              <w:rPr>
                <w:b w:val="0"/>
                <w:color w:val="1F2A37"/>
                <w:sz w:val="18"/>
              </w:rPr>
              <w:t xml:space="preserve">, </w:t>
            </w:r>
            <w:r>
              <w:rPr>
                <w:rFonts w:ascii="Consolas" w:hAnsi="Consolas"/>
                <w:color w:val="1F2A37"/>
                <w:sz w:val="17"/>
              </w:rPr>
              <w:t>necx_user.add</w:t>
            </w:r>
            <w:r>
              <w:rPr>
                <w:b w:val="0"/>
                <w:color w:val="1F2A37"/>
                <w:sz w:val="18"/>
              </w:rPr>
              <w:t xml:space="preserve">, </w:t>
            </w:r>
            <w:r>
              <w:rPr>
                <w:rFonts w:ascii="Consolas" w:hAnsi="Consolas"/>
                <w:color w:val="1F2A37"/>
                <w:sz w:val="17"/>
              </w:rPr>
              <w:t>role_management.edit</w:t>
            </w:r>
            <w:r>
              <w:rPr>
                <w:b w:val="0"/>
                <w:color w:val="1F2A37"/>
                <w:sz w:val="18"/>
              </w:rPr>
              <w:t xml:space="preserve">). Context </w:t>
            </w:r>
            <w:r>
              <w:rPr>
                <w:rFonts w:ascii="Consolas" w:hAnsi="Consolas"/>
                <w:color w:val="1F2A37"/>
                <w:sz w:val="17"/>
              </w:rPr>
              <w:t>ADMIN</w:t>
            </w:r>
            <w:r>
              <w:rPr>
                <w:b w:val="0"/>
                <w:color w:val="1F2A37"/>
                <w:sz w:val="18"/>
              </w:rPr>
              <w: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Agency Administrator (</w:t>
            </w:r>
            <w:r>
              <w:rPr>
                <w:rFonts w:ascii="Consolas" w:hAnsi="Consolas"/>
                <w:color w:val="1F2A37"/>
                <w:sz w:val="17"/>
              </w:rPr>
              <w:t>VSMS</w:t>
            </w:r>
            <w:r>
              <w:rPr>
                <w:b w:val="0"/>
                <w:color w:val="1F2A37"/>
                <w:sz w:val="18"/>
              </w:rPr>
              <w:t xml:space="preserve"> issuer)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Senior agency staff who administer their own agency's users and roles.</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user.*</w:t>
            </w:r>
            <w:r>
              <w:rPr>
                <w:b w:val="0"/>
                <w:color w:val="1F2A37"/>
                <w:sz w:val="18"/>
              </w:rPr>
              <w:t xml:space="preserve">, </w:t>
            </w:r>
            <w:r>
              <w:rPr>
                <w:rFonts w:ascii="Consolas" w:hAnsi="Consolas"/>
                <w:color w:val="1F2A37"/>
                <w:sz w:val="17"/>
              </w:rPr>
              <w:t>role_management.*</w:t>
            </w:r>
            <w:r>
              <w:rPr>
                <w:b w:val="0"/>
                <w:color w:val="1F2A37"/>
                <w:sz w:val="18"/>
              </w:rPr>
              <w:t xml:space="preserve"> (plan-permitting), plus operational </w:t>
            </w:r>
            <w:r>
              <w:rPr>
                <w:rFonts w:ascii="Consolas" w:hAnsi="Consolas"/>
                <w:color w:val="1F2A37"/>
                <w:sz w:val="17"/>
              </w:rPr>
              <w:t>vs360Modules</w:t>
            </w:r>
            <w:r>
              <w:rPr>
                <w:b w:val="0"/>
                <w:color w:val="1F2A37"/>
                <w:sz w:val="18"/>
              </w:rPr>
              <w:t xml:space="preserve">. Context </w:t>
            </w:r>
            <w:r>
              <w:rPr>
                <w:rFonts w:ascii="Consolas" w:hAnsi="Consolas"/>
                <w:color w:val="1F2A37"/>
                <w:sz w:val="17"/>
              </w:rPr>
              <w:t>VS360</w:t>
            </w:r>
            <w:r>
              <w:rPr>
                <w:b w:val="0"/>
                <w:color w:val="1F2A37"/>
                <w:sz w:val="18"/>
              </w:rPr>
              <w:t xml:space="preserve">; scoped to own </w:t>
            </w:r>
            <w:r>
              <w:rPr>
                <w:rFonts w:ascii="Consolas" w:hAnsi="Consolas"/>
                <w:color w:val="1F2A37"/>
                <w:sz w:val="17"/>
              </w:rPr>
              <w:t>serviceCenterInfo.id</w:t>
            </w:r>
            <w:r>
              <w:rPr>
                <w:b w:val="0"/>
                <w:color w:val="1F2A37"/>
                <w:sz w:val="18"/>
              </w:rPr>
              <w: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Agency Caseworker / Advocate (</w:t>
            </w:r>
            <w:r>
              <w:rPr>
                <w:rFonts w:ascii="Consolas" w:hAnsi="Consolas"/>
                <w:color w:val="1F2A37"/>
                <w:sz w:val="17"/>
              </w:rPr>
              <w:t>VSMS</w:t>
            </w:r>
            <w:r>
              <w:rPr>
                <w:b w:val="0"/>
                <w:color w:val="1F2A37"/>
                <w:sz w:val="18"/>
              </w:rPr>
              <w:t xml:space="preserve"> issuer)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Front-line agency staff handling cases, shelter, hotline, notes.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Operational subset of </w:t>
            </w:r>
            <w:r>
              <w:rPr>
                <w:rFonts w:ascii="Consolas" w:hAnsi="Consolas"/>
                <w:color w:val="1F2A37"/>
                <w:sz w:val="17"/>
              </w:rPr>
              <w:t>vs360Modules</w:t>
            </w:r>
            <w:r>
              <w:rPr>
                <w:b w:val="0"/>
                <w:color w:val="1F2A37"/>
                <w:sz w:val="18"/>
              </w:rPr>
              <w:t xml:space="preserve"> (e.g. </w:t>
            </w:r>
            <w:r>
              <w:rPr>
                <w:rFonts w:ascii="Consolas" w:hAnsi="Consolas"/>
                <w:color w:val="1F2A37"/>
                <w:sz w:val="17"/>
              </w:rPr>
              <w:t>claims.view/add/edit</w:t>
            </w:r>
            <w:r>
              <w:rPr>
                <w:b w:val="0"/>
                <w:color w:val="1F2A37"/>
                <w:sz w:val="18"/>
              </w:rPr>
              <w:t xml:space="preserve">, </w:t>
            </w:r>
            <w:r>
              <w:rPr>
                <w:rFonts w:ascii="Consolas" w:hAnsi="Consolas"/>
                <w:color w:val="1F2A37"/>
                <w:sz w:val="17"/>
              </w:rPr>
              <w:t>shelters.view</w:t>
            </w:r>
            <w:r>
              <w:rPr>
                <w:b w:val="0"/>
                <w:color w:val="1F2A37"/>
                <w:sz w:val="18"/>
              </w:rPr>
              <w:t xml:space="preserve">, </w:t>
            </w:r>
            <w:r>
              <w:rPr>
                <w:rFonts w:ascii="Consolas" w:hAnsi="Consolas"/>
                <w:color w:val="1F2A37"/>
                <w:sz w:val="17"/>
              </w:rPr>
              <w:t>notes_center.*</w:t>
            </w:r>
            <w:r>
              <w:rPr>
                <w:b w:val="0"/>
                <w:color w:val="1F2A37"/>
                <w:sz w:val="18"/>
              </w:rPr>
              <w:t xml:space="preserve">); often lacking </w:t>
            </w:r>
            <w:r>
              <w:rPr>
                <w:rFonts w:ascii="Consolas" w:hAnsi="Consolas"/>
                <w:color w:val="1F2A37"/>
                <w:sz w:val="17"/>
              </w:rPr>
              <w:t>role_management</w:t>
            </w:r>
            <w:r>
              <w:rPr>
                <w:b w:val="0"/>
                <w:color w:val="1F2A37"/>
                <w:sz w:val="18"/>
              </w:rPr>
              <w:t xml:space="preserve"> and limited </w:t>
            </w:r>
            <w:r>
              <w:rPr>
                <w:rFonts w:ascii="Consolas" w:hAnsi="Consolas"/>
                <w:color w:val="1F2A37"/>
                <w:sz w:val="17"/>
              </w:rPr>
              <w:t>claims.view_all</w:t>
            </w:r>
            <w:r>
              <w:rPr>
                <w:b w:val="0"/>
                <w:color w:val="1F2A37"/>
                <w:sz w:val="18"/>
              </w:rPr>
              <w: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Victim / Survivor (</w:t>
            </w:r>
            <w:r>
              <w:rPr>
                <w:rFonts w:ascii="Consolas" w:hAnsi="Consolas"/>
                <w:color w:val="1F2A37"/>
                <w:sz w:val="17"/>
              </w:rPr>
              <w:t>APP</w:t>
            </w:r>
            <w:r>
              <w:rPr>
                <w:b w:val="0"/>
                <w:color w:val="1F2A37"/>
                <w:sz w:val="18"/>
              </w:rPr>
              <w:t xml:space="preserve"> issuer)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Mobile-app end-user. No context gate; auth-only routes; sees only own data.</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No staff permission map; access bounded by ownership of their own </w:t>
            </w:r>
            <w:r>
              <w:rPr>
                <w:rFonts w:ascii="Consolas" w:hAnsi="Consolas"/>
                <w:color w:val="1F2A37"/>
                <w:sz w:val="17"/>
              </w:rPr>
              <w:t>app_user</w:t>
            </w:r>
            <w:r>
              <w:rPr>
                <w:b w:val="0"/>
                <w:color w:val="1F2A37"/>
                <w:sz w:val="18"/>
              </w:rPr>
              <w:t xml:space="preserve"> records.</w:t>
            </w:r>
          </w:p>
        </w:tc>
      </w:tr>
    </w:tbl>
    <w:p>
      <w:pPr>
        <w:spacing w:after="40"/>
      </w:pPr>
    </w:p>
    <w:p>
      <w:pPr>
        <w:pStyle w:val="Heading2"/>
      </w:pPr>
      <w:r>
        <w:t>Persona Narratives</w:t>
      </w:r>
    </w:p>
    <w:p>
      <w:r>
        <w:rPr>
          <w:b w:val="0"/>
          <w:i w:val="0"/>
        </w:rPr>
        <w:t>**Dana — NECX Inc Platform Administrator.** Dana operates the Admin console as a `SUPER_ADMIN`. She authors the role catalog for both the Admin panel and the VS360 panel, bundles VS360 roles into subscription plans, and provisions new agencies with a seat count and a plan. Because she is a super-admin, every module and action is available to her regardless of the fine-grained map; the header always shows her "SUPER ADMIN" badge.</w:t>
      </w:r>
    </w:p>
    <w:p>
      <w:r>
        <w:rPr>
          <w:b w:val="0"/>
          <w:i w:val="0"/>
        </w:rPr>
        <w:t>**Marcus — Agency Administrator (VS360).** Marcus runs day-to-day staff administration for his agency in VS360's "Staff Management". He creates caseworker accounts, assigns them roles drawn from his agency's plan, and sets their service categories and OTP channel. He cannot exceed his agency's seat count, cannot grant permissions his plan does not include, and cannot see or touch any other agency's users.</w:t>
      </w:r>
    </w:p>
    <w:p>
      <w:r>
        <w:rPr>
          <w:b w:val="0"/>
          <w:i w:val="0"/>
        </w:rPr>
        <w:t>**Priya — Agency Caseworker (VS360).** Priya logs in and sees only the nav items her role permits. She can view and edit her own cases but, lacking `claims.view_all`, cannot see cases she was not assigned to. Buttons for actions she lacks (e.g. deleting a role) never render for her.</w:t>
      </w:r>
    </w:p>
    <w:p>
      <w:r>
        <w:rPr>
          <w:b w:val="0"/>
          <w:i w:val="0"/>
        </w:rPr>
        <w:t>**Sam — Victim (mobile).** Sam authenticates via a login code created when an advocate opened a case, then sets a password/PIN. Sam's requests carry the `APP` issuer type, hit auth-only mobile routes with no context gate, and can only ever touch Sam's own services and requests.</w:t>
      </w:r>
    </w:p>
    <w:p>
      <w:r>
        <w:br w:type="page"/>
      </w:r>
    </w:p>
    <w:p>
      <w:pPr>
        <w:pStyle w:val="Heading1"/>
      </w:pPr>
      <w:r>
        <w:t>7. System Context &amp; Architecture</w:t>
      </w:r>
    </w:p>
    <w:p>
      <w:pPr>
        <w:pStyle w:val="Heading2"/>
      </w:pPr>
      <w:r>
        <w:t>Tech Stack</w:t>
      </w:r>
    </w:p>
    <w:p>
      <w:r>
        <w:rPr>
          <w:b w:val="0"/>
          <w:i w:val="0"/>
        </w:rPr>
        <w:t>The RBAC system lives in the unified backend `necx-backend_v2` (Node.js + Express, ESM; Objection/Knex over PostgreSQL; Socket.IO; Redis; BullMQ). It is consumed by three frontends: **NECX Admin** (React 18 + Vite + Mantine + Redux + TanStack Query), **VS360 web** (React 18 + Vite + Mantine + Redux + TanStack Query), and the mobile apps.</w:t>
      </w:r>
    </w:p>
    <w:p>
      <w:pPr>
        <w:pStyle w:val="Heading2"/>
      </w:pPr>
      <w:r>
        <w:t>Request Model &amp; Enforcement Chain</w:t>
      </w:r>
    </w:p>
    <w:p>
      <w:r>
        <w:rPr>
          <w:b w:val="0"/>
          <w:i w:val="0"/>
        </w:rPr>
        <w:t>The backend uses a **tri-router pattern**: nearly every feature module exports `adminRouter` (`/admin/*`), `webRouter` (`/web/*`), and `mobileRouter` (`/mobile/*`), mounted under the API version prefix `v2` (e.g. `/v2/admin`, `/v2/web`, `/v2/mobile`). The URL prefix declares the intended client. Every protected request flows through a middleware chain:</w:t>
      </w:r>
    </w:p>
    <w:p>
      <w:pPr>
        <w:spacing w:after="60"/>
        <w:ind w:left="144"/>
      </w:pPr>
      <w:r>
        <w:rPr>
          <w:b/>
          <w:color w:val="14817A"/>
        </w:rPr>
        <w:t xml:space="preserve">1.  </w:t>
      </w:r>
      <w:r>
        <w:rPr>
          <w:b/>
        </w:rPr>
        <w:t>Rate limiter</w:t>
      </w:r>
      <w:r>
        <w:rPr>
          <w:b w:val="0"/>
        </w:rPr>
        <w:t xml:space="preserve"> (named limiters: </w:t>
      </w:r>
      <w:r>
        <w:rPr>
          <w:rFonts w:ascii="Consolas" w:hAnsi="Consolas"/>
          <w:sz w:val="19"/>
        </w:rPr>
        <w:t>standard</w:t>
      </w:r>
      <w:r>
        <w:rPr>
          <w:b w:val="0"/>
        </w:rPr>
        <w:t xml:space="preserve">, </w:t>
      </w:r>
      <w:r>
        <w:rPr>
          <w:rFonts w:ascii="Consolas" w:hAnsi="Consolas"/>
          <w:sz w:val="19"/>
        </w:rPr>
        <w:t>auth</w:t>
      </w:r>
      <w:r>
        <w:rPr>
          <w:b w:val="0"/>
        </w:rPr>
        <w:t xml:space="preserve">, </w:t>
      </w:r>
      <w:r>
        <w:rPr>
          <w:rFonts w:ascii="Consolas" w:hAnsi="Consolas"/>
          <w:sz w:val="19"/>
        </w:rPr>
        <w:t>authStrict</w:t>
      </w:r>
      <w:r>
        <w:rPr>
          <w:b w:val="0"/>
        </w:rPr>
        <w:t xml:space="preserve">, </w:t>
      </w:r>
      <w:r>
        <w:rPr>
          <w:rFonts w:ascii="Consolas" w:hAnsi="Consolas"/>
          <w:sz w:val="19"/>
        </w:rPr>
        <w:t>passwordReset</w:t>
      </w:r>
      <w:r>
        <w:rPr>
          <w:b w:val="0"/>
        </w:rPr>
        <w:t>).</w:t>
      </w:r>
    </w:p>
    <w:p>
      <w:pPr>
        <w:spacing w:after="60"/>
        <w:ind w:left="144"/>
      </w:pPr>
      <w:r>
        <w:rPr>
          <w:b/>
          <w:color w:val="14817A"/>
        </w:rPr>
        <w:t xml:space="preserve">2.  </w:t>
      </w:r>
      <w:r>
        <w:rPr>
          <w:b/>
        </w:rPr>
        <w:t>Auth middleware</w:t>
      </w:r>
      <w:r>
        <w:rPr>
          <w:b w:val="0"/>
        </w:rPr>
        <w:t xml:space="preserve"> — validates the JWT and populates </w:t>
      </w:r>
      <w:r>
        <w:rPr>
          <w:rFonts w:ascii="Consolas" w:hAnsi="Consolas"/>
          <w:sz w:val="19"/>
        </w:rPr>
        <w:t>req.issuer</w:t>
      </w:r>
      <w:r>
        <w:rPr>
          <w:b w:val="0"/>
        </w:rPr>
        <w:t>.</w:t>
      </w:r>
    </w:p>
    <w:p>
      <w:pPr>
        <w:spacing w:after="60"/>
        <w:ind w:left="144"/>
      </w:pPr>
      <w:r>
        <w:rPr>
          <w:b/>
          <w:color w:val="14817A"/>
        </w:rPr>
        <w:t xml:space="preserve">3.  </w:t>
      </w:r>
      <w:r>
        <w:rPr>
          <w:b/>
        </w:rPr>
        <w:t>Context middleware</w:t>
      </w:r>
      <w:r>
        <w:rPr>
          <w:b w:val="0"/>
        </w:rPr>
        <w:t xml:space="preserve"> — resolves </w:t>
      </w:r>
      <w:r>
        <w:rPr>
          <w:rFonts w:ascii="Consolas" w:hAnsi="Consolas"/>
          <w:sz w:val="19"/>
        </w:rPr>
        <w:t>roleInfo.context</w:t>
      </w:r>
      <w:r>
        <w:rPr>
          <w:b w:val="0"/>
        </w:rPr>
        <w:t>.</w:t>
      </w:r>
    </w:p>
    <w:p>
      <w:pPr>
        <w:spacing w:after="60"/>
        <w:ind w:left="144"/>
      </w:pPr>
      <w:r>
        <w:rPr>
          <w:b/>
          <w:color w:val="14817A"/>
        </w:rPr>
        <w:t xml:space="preserve">4.  </w:t>
      </w:r>
      <w:r>
        <w:rPr>
          <w:b/>
        </w:rPr>
        <w:t>`allowOnly(...context)`</w:t>
      </w:r>
      <w:r>
        <w:rPr>
          <w:b w:val="0"/>
        </w:rPr>
        <w:t xml:space="preserve"> — the context gate (403 if the caller's context is absent or not allow-listed).</w:t>
      </w:r>
    </w:p>
    <w:p>
      <w:pPr>
        <w:spacing w:after="60"/>
        <w:ind w:left="144"/>
      </w:pPr>
      <w:r>
        <w:rPr>
          <w:b/>
          <w:color w:val="14817A"/>
        </w:rPr>
        <w:t xml:space="preserve">5.  </w:t>
      </w:r>
      <w:r>
        <w:rPr>
          <w:b/>
        </w:rPr>
        <w:t>Permission middleware</w:t>
      </w:r>
      <w:r>
        <w:rPr>
          <w:b w:val="0"/>
        </w:rPr>
        <w:t xml:space="preserve"> — the fine-grained module.action gate (also enforced inside services).</w:t>
      </w:r>
    </w:p>
    <w:p>
      <w:pPr>
        <w:spacing w:after="60"/>
        <w:ind w:left="144"/>
      </w:pPr>
      <w:r>
        <w:rPr>
          <w:b/>
          <w:color w:val="14817A"/>
        </w:rPr>
        <w:t xml:space="preserve">6.  </w:t>
      </w:r>
      <w:r>
        <w:rPr>
          <w:b/>
        </w:rPr>
        <w:t>Validator (Joi) → controller → service → repository/model.</w:t>
      </w:r>
    </w:p>
    <w:p>
      <w:r>
        <w:rPr>
          <w:b w:val="0"/>
          <w:i w:val="0"/>
        </w:rPr>
        <w:t>RBAC is therefore evaluated at two layers on every protected request, before any business logic runs.</w:t>
      </w:r>
    </w:p>
    <w:p>
      <w:pPr>
        <w:pStyle w:val="Heading2"/>
      </w:pPr>
      <w:r>
        <w:t>Talking to the Backend</w:t>
      </w:r>
    </w:p>
    <w:p>
      <w:r>
        <w:rPr>
          <w:b w:val="0"/>
          <w:i w:val="0"/>
        </w:rPr>
        <w:t>Both web clients use an Axios factory with interceptors that inject `Authorization: Bearer &lt;accessToken&gt;`, `x-refresh-token`, `X-Netlify-Secret`, and `X-Environment`; rotate the refresh token from the response header; decrypt AES-encrypted response bodies; and force a full logout on HTTP 401. The login response carries the user's `roleInfo` (with `permission`) plus the permission catalogs (`modules` / `vs360Modules`) used to render the role editor.</w:t>
      </w:r>
    </w:p>
    <w:p>
      <w:pPr>
        <w:pStyle w:val="Heading2"/>
      </w:pPr>
      <w:r>
        <w:t>Tenancy</w:t>
      </w:r>
    </w:p>
    <w:p>
      <w:r>
        <w:rPr>
          <w:b w:val="0"/>
          <w:i w:val="0"/>
        </w:rPr>
        <w:t>Multi-tenancy is enforced server-side: agency-scoped data is filtered by `req.issuer.serviceCenterInfo.id`, so a VS360 user only ever sees or edits their own agency. On the frontend, tenant context rides on the persisted `auth.user` object (`serviceCenterInfo`, `roleInfo`, `vsmsUserInfo`); socket rooms and RBAC checks derive scope from it. The `vsms_users` table joins a `users` row to a `service_centers` row to establish agency membership.</w:t>
      </w:r>
    </w:p>
    <w:p>
      <w:pPr>
        <w:pStyle w:val="Heading2"/>
      </w:pPr>
      <w:r>
        <w:t>Real-Time</w:t>
      </w:r>
    </w:p>
    <w:p>
      <w:r>
        <w:rPr>
          <w:b w:val="0"/>
          <w:i w:val="0"/>
        </w:rPr>
        <w:t>Socket.IO authenticates via a JWT in the connection handshake (`auth: { token, refreshToken }`), not headers, and joins per-user rooms (`vs360-user-&lt;uid&gt;`), the agency room (`service-center-&lt;id&gt;`), and global rooms. Access to socket-delivered data follows the same tenant scoping as REST.</w:t>
      </w:r>
    </w:p>
    <w:p>
      <w:r>
        <w:br w:type="page"/>
      </w:r>
    </w:p>
    <w:p>
      <w:pPr>
        <w:pStyle w:val="Heading1"/>
      </w:pPr>
      <w:r>
        <w:t>8. Functional Requirements</w:t>
      </w:r>
    </w:p>
    <w:p>
      <w:pPr>
        <w:pStyle w:val="Heading2"/>
      </w:pPr>
      <w:r>
        <w:t>8.1 Identity Model</w:t>
      </w:r>
    </w:p>
    <w:p>
      <w:r>
        <w:rPr>
          <w:b w:val="0"/>
          <w:i w:val="0"/>
        </w:rPr>
        <w:t>NECX maintains two identity tables. **`users`** holds platform and agency staff (NECX Inc operators and agency caseworkers/administrators). **`app_users`** holds victims/survivors. Credentials live separately in `user_credentials` (bcrypt). Agency membership is established by **`vsms_users`**, which joins a `users` row to a `service_centers` (agency) row; `vsms_user_service_categories` scopes a staff member to specific service categories.</w:t>
      </w:r>
    </w:p>
    <w:p>
      <w:r>
        <w:rPr>
          <w:b w:val="0"/>
          <w:i w:val="0"/>
        </w:rPr>
        <w:t>Every authenticated caller is resolved by the auth middleware into **`req.issuer`**, carrying `id`, `uid`, `type`, `roleInfo` (with `context` + `permission`), and — for staff — `serviceCenterInfo`. The `type` classifies the caller:</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rFonts w:ascii="Consolas" w:hAnsi="Consolas"/>
                <w:color w:val="FFFFFF"/>
                <w:sz w:val="18"/>
              </w:rPr>
              <w:t>issuer.type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Who</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Primary client</w:t>
            </w:r>
          </w:p>
        </w:tc>
        <w:tc>
          <w:tcPr>
            <w:tcW w:type="dxa" w:w="2376"/>
            <w:shd w:val="clear" w:color="auto" w:fill="0E2A47"/>
            <w:vAlign w:val="center"/>
            <w:tcMar>
              <w:top w:w="60" w:type="dxa"/>
              <w:bottom w:w="60" w:type="dxa"/>
              <w:start w:w="110" w:type="dxa"/>
              <w:end w:w="110" w:type="dxa"/>
            </w:tcMar>
          </w:tcPr>
          <w:p>
            <w:pPr>
              <w:spacing w:after="0" w:before="0"/>
            </w:pPr>
            <w:r/>
            <w:r>
              <w:rPr>
                <w:rFonts w:ascii="Consolas" w:hAnsi="Consolas"/>
                <w:color w:val="FFFFFF"/>
                <w:sz w:val="18"/>
              </w:rPr>
              <w:t>roleInfo.context</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NECX</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NECX Inc platform super-admin / staff</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NECX Admin console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ADMIN</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VSMS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Agency staff / caseworker (Victim Services Mgmt System)</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web + Workspace mobile</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VS360</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APP</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Victim / survivor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Victim mobile app</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(mobile routes: no context guard, auth only)</w:t>
            </w:r>
          </w:p>
        </w:tc>
      </w:tr>
    </w:tbl>
    <w:p>
      <w:pPr>
        <w:spacing w:after="40"/>
      </w:pP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FR-ID-01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classify every authenticated caller into exactly one issuer type: </w:t>
            </w:r>
            <w:r>
              <w:rPr>
                <w:rFonts w:ascii="Consolas" w:hAnsi="Consolas"/>
                <w:color w:val="1F2A37"/>
                <w:sz w:val="17"/>
              </w:rPr>
              <w:t>NECX</w:t>
            </w:r>
            <w:r>
              <w:rPr>
                <w:b w:val="0"/>
                <w:color w:val="1F2A37"/>
                <w:sz w:val="18"/>
              </w:rPr>
              <w:t xml:space="preserve">, </w:t>
            </w:r>
            <w:r>
              <w:rPr>
                <w:rFonts w:ascii="Consolas" w:hAnsi="Consolas"/>
                <w:color w:val="1F2A37"/>
                <w:sz w:val="17"/>
              </w:rPr>
              <w:t>VSMS</w:t>
            </w:r>
            <w:r>
              <w:rPr>
                <w:b w:val="0"/>
                <w:color w:val="1F2A37"/>
                <w:sz w:val="18"/>
              </w:rPr>
              <w:t xml:space="preserve">, or </w:t>
            </w:r>
            <w:r>
              <w:rPr>
                <w:rFonts w:ascii="Consolas" w:hAnsi="Consolas"/>
                <w:color w:val="1F2A37"/>
                <w:sz w:val="17"/>
              </w:rPr>
              <w:t>APP</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FR-ID-02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Staff identities SHALL be stored in </w:t>
            </w:r>
            <w:r>
              <w:rPr>
                <w:rFonts w:ascii="Consolas" w:hAnsi="Consolas"/>
                <w:color w:val="1F2A37"/>
                <w:sz w:val="17"/>
              </w:rPr>
              <w:t>users</w:t>
            </w:r>
            <w:r>
              <w:rPr>
                <w:b w:val="0"/>
                <w:color w:val="1F2A37"/>
                <w:sz w:val="18"/>
              </w:rPr>
              <w:t xml:space="preserve">; victim identities SHALL be stored in </w:t>
            </w:r>
            <w:r>
              <w:rPr>
                <w:rFonts w:ascii="Consolas" w:hAnsi="Consolas"/>
                <w:color w:val="1F2A37"/>
                <w:sz w:val="17"/>
              </w:rPr>
              <w:t>app_users</w:t>
            </w:r>
            <w:r>
              <w:rPr>
                <w:b w:val="0"/>
                <w:color w:val="1F2A37"/>
                <w:sz w:val="18"/>
              </w:rPr>
              <w:t>; the two SHALL be distinct tables.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FR-ID-03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Agency staff membership SHALL be represented by a </w:t>
            </w:r>
            <w:r>
              <w:rPr>
                <w:rFonts w:ascii="Consolas" w:hAnsi="Consolas"/>
                <w:color w:val="1F2A37"/>
                <w:sz w:val="17"/>
              </w:rPr>
              <w:t>vsms_users</w:t>
            </w:r>
            <w:r>
              <w:rPr>
                <w:b w:val="0"/>
                <w:color w:val="1F2A37"/>
                <w:sz w:val="18"/>
              </w:rPr>
              <w:t xml:space="preserve"> row joining a </w:t>
            </w:r>
            <w:r>
              <w:rPr>
                <w:rFonts w:ascii="Consolas" w:hAnsi="Consolas"/>
                <w:color w:val="1F2A37"/>
                <w:sz w:val="17"/>
              </w:rPr>
              <w:t>users</w:t>
            </w:r>
            <w:r>
              <w:rPr>
                <w:b w:val="0"/>
                <w:color w:val="1F2A37"/>
                <w:sz w:val="18"/>
              </w:rPr>
              <w:t xml:space="preserve"> row to a </w:t>
            </w:r>
            <w:r>
              <w:rPr>
                <w:rFonts w:ascii="Consolas" w:hAnsi="Consolas"/>
                <w:color w:val="1F2A37"/>
                <w:sz w:val="17"/>
              </w:rPr>
              <w:t>service_centers</w:t>
            </w:r>
            <w:r>
              <w:rPr>
                <w:b w:val="0"/>
                <w:color w:val="1F2A37"/>
                <w:sz w:val="18"/>
              </w:rPr>
              <w:t xml:space="preserve"> row.</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FR-ID-04</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req.issuer</w:t>
            </w:r>
            <w:r>
              <w:rPr>
                <w:b w:val="0"/>
                <w:color w:val="1F2A37"/>
                <w:sz w:val="18"/>
              </w:rPr>
              <w:t xml:space="preserve"> SHALL expose </w:t>
            </w:r>
            <w:r>
              <w:rPr>
                <w:rFonts w:ascii="Consolas" w:hAnsi="Consolas"/>
                <w:color w:val="1F2A37"/>
                <w:sz w:val="17"/>
              </w:rPr>
              <w:t>id</w:t>
            </w:r>
            <w:r>
              <w:rPr>
                <w:b w:val="0"/>
                <w:color w:val="1F2A37"/>
                <w:sz w:val="18"/>
              </w:rPr>
              <w:t xml:space="preserve">, </w:t>
            </w:r>
            <w:r>
              <w:rPr>
                <w:rFonts w:ascii="Consolas" w:hAnsi="Consolas"/>
                <w:color w:val="1F2A37"/>
                <w:sz w:val="17"/>
              </w:rPr>
              <w:t>uid</w:t>
            </w:r>
            <w:r>
              <w:rPr>
                <w:b w:val="0"/>
                <w:color w:val="1F2A37"/>
                <w:sz w:val="18"/>
              </w:rPr>
              <w:t xml:space="preserve">, </w:t>
            </w:r>
            <w:r>
              <w:rPr>
                <w:rFonts w:ascii="Consolas" w:hAnsi="Consolas"/>
                <w:color w:val="1F2A37"/>
                <w:sz w:val="17"/>
              </w:rPr>
              <w:t>type</w:t>
            </w:r>
            <w:r>
              <w:rPr>
                <w:b w:val="0"/>
                <w:color w:val="1F2A37"/>
                <w:sz w:val="18"/>
              </w:rPr>
              <w:t xml:space="preserve">, </w:t>
            </w:r>
            <w:r>
              <w:rPr>
                <w:rFonts w:ascii="Consolas" w:hAnsi="Consolas"/>
                <w:color w:val="1F2A37"/>
                <w:sz w:val="17"/>
              </w:rPr>
              <w:t>roleInfo</w:t>
            </w:r>
            <w:r>
              <w:rPr>
                <w:b w:val="0"/>
                <w:color w:val="1F2A37"/>
                <w:sz w:val="18"/>
              </w:rPr>
              <w:t xml:space="preserve"> (including </w:t>
            </w:r>
            <w:r>
              <w:rPr>
                <w:rFonts w:ascii="Consolas" w:hAnsi="Consolas"/>
                <w:color w:val="1F2A37"/>
                <w:sz w:val="17"/>
              </w:rPr>
              <w:t>context</w:t>
            </w:r>
            <w:r>
              <w:rPr>
                <w:b w:val="0"/>
                <w:color w:val="1F2A37"/>
                <w:sz w:val="18"/>
              </w:rPr>
              <w:t xml:space="preserve"> and </w:t>
            </w:r>
            <w:r>
              <w:rPr>
                <w:rFonts w:ascii="Consolas" w:hAnsi="Consolas"/>
                <w:color w:val="1F2A37"/>
                <w:sz w:val="17"/>
              </w:rPr>
              <w:t>permission</w:t>
            </w:r>
            <w:r>
              <w:rPr>
                <w:b w:val="0"/>
                <w:color w:val="1F2A37"/>
                <w:sz w:val="18"/>
              </w:rPr>
              <w:t xml:space="preserve">), and, for staff, </w:t>
            </w:r>
            <w:r>
              <w:rPr>
                <w:rFonts w:ascii="Consolas" w:hAnsi="Consolas"/>
                <w:color w:val="1F2A37"/>
                <w:sz w:val="17"/>
              </w:rPr>
              <w:t>serviceCenterInfo</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FR-ID-05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Credentials SHALL be stored separately in </w:t>
            </w:r>
            <w:r>
              <w:rPr>
                <w:rFonts w:ascii="Consolas" w:hAnsi="Consolas"/>
                <w:color w:val="1F2A37"/>
                <w:sz w:val="17"/>
              </w:rPr>
              <w:t>user_credentials</w:t>
            </w:r>
            <w:r>
              <w:rPr>
                <w:b w:val="0"/>
                <w:color w:val="1F2A37"/>
                <w:sz w:val="18"/>
              </w:rPr>
              <w:t xml:space="preserve"> (bcrypt-hashed) and never returned to clients.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FR-ID-06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Admin console SHALL manage three staff/user categories via tabs: NECX Users (</w:t>
            </w:r>
            <w:r>
              <w:rPr>
                <w:rFonts w:ascii="Consolas" w:hAnsi="Consolas"/>
                <w:color w:val="1F2A37"/>
                <w:sz w:val="17"/>
              </w:rPr>
              <w:t>necx_user</w:t>
            </w:r>
            <w:r>
              <w:rPr>
                <w:b w:val="0"/>
                <w:color w:val="1F2A37"/>
                <w:sz w:val="18"/>
              </w:rPr>
              <w:t>), VS360 Users (</w:t>
            </w:r>
            <w:r>
              <w:rPr>
                <w:rFonts w:ascii="Consolas" w:hAnsi="Consolas"/>
                <w:color w:val="1F2A37"/>
                <w:sz w:val="17"/>
              </w:rPr>
              <w:t>vsms_user</w:t>
            </w:r>
            <w:r>
              <w:rPr>
                <w:b w:val="0"/>
                <w:color w:val="1F2A37"/>
                <w:sz w:val="18"/>
              </w:rPr>
              <w:t>), and App Users (</w:t>
            </w:r>
            <w:r>
              <w:rPr>
                <w:rFonts w:ascii="Consolas" w:hAnsi="Consolas"/>
                <w:color w:val="1F2A37"/>
                <w:sz w:val="17"/>
              </w:rPr>
              <w:t>app_user</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FR-ID-07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Agency-scoped queries SHALL be filtered server-side by </w:t>
            </w:r>
            <w:r>
              <w:rPr>
                <w:rFonts w:ascii="Consolas" w:hAnsi="Consolas"/>
                <w:color w:val="1F2A37"/>
                <w:sz w:val="17"/>
              </w:rPr>
              <w:t>issuer.serviceCenterInfo.id</w:t>
            </w:r>
            <w:r>
              <w:rPr>
                <w:b w:val="0"/>
                <w:color w:val="1F2A37"/>
                <w:sz w:val="18"/>
              </w:rPr>
              <w:t>; a VS360 caller SHALL never receive another agency's records.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8.2 The Context Gate (`allowOnly`)</w:t>
      </w:r>
    </w:p>
    <w:p>
      <w:r>
        <w:rPr>
          <w:b w:val="0"/>
          <w:i w:val="0"/>
        </w:rPr>
        <w:t>The coarse authorization layer is the context gate, implemented in `src/middleware/allowOnly.js`. It reads `req.issuer.roleInfo.context` and returns **403** if the value is absent or not in the route's allow-list. The allow-list values are `ADMIN` (NECX platform) and `VS360` (agency). Mobile victim routes usually omit the guard entirely (auth-only). Some routes allow multiple contexts — for example the roles list is guarded `allowOnly('VS360','ADMIN')`, letting both platform admins and agency admins read/manage roles for their respective contexts.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FR-CTX-01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Each protected route SHALL declare an </w:t>
            </w:r>
            <w:r>
              <w:rPr>
                <w:rFonts w:ascii="Consolas" w:hAnsi="Consolas"/>
                <w:color w:val="1F2A37"/>
                <w:sz w:val="17"/>
              </w:rPr>
              <w:t>allowOnly(...)</w:t>
            </w:r>
            <w:r>
              <w:rPr>
                <w:b w:val="0"/>
                <w:color w:val="1F2A37"/>
                <w:sz w:val="18"/>
              </w:rPr>
              <w:t xml:space="preserve"> allow-list of contexts; the gate SHALL 403 when the caller's </w:t>
            </w:r>
            <w:r>
              <w:rPr>
                <w:rFonts w:ascii="Consolas" w:hAnsi="Consolas"/>
                <w:color w:val="1F2A37"/>
                <w:sz w:val="17"/>
              </w:rPr>
              <w:t>roleInfo.context</w:t>
            </w:r>
            <w:r>
              <w:rPr>
                <w:b w:val="0"/>
                <w:color w:val="1F2A37"/>
                <w:sz w:val="18"/>
              </w:rPr>
              <w:t xml:space="preserve"> is absent or not listed.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FR-CTX-02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allow-list values SHALL be </w:t>
            </w:r>
            <w:r>
              <w:rPr>
                <w:rFonts w:ascii="Consolas" w:hAnsi="Consolas"/>
                <w:color w:val="1F2A37"/>
                <w:sz w:val="17"/>
              </w:rPr>
              <w:t>ADMIN</w:t>
            </w:r>
            <w:r>
              <w:rPr>
                <w:b w:val="0"/>
                <w:color w:val="1F2A37"/>
                <w:sz w:val="18"/>
              </w:rPr>
              <w:t xml:space="preserve"> and </w:t>
            </w:r>
            <w:r>
              <w:rPr>
                <w:rFonts w:ascii="Consolas" w:hAnsi="Consolas"/>
                <w:color w:val="1F2A37"/>
                <w:sz w:val="17"/>
              </w:rPr>
              <w:t>VS360</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FR-CTX-03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Mobile victim (</w:t>
            </w:r>
            <w:r>
              <w:rPr>
                <w:rFonts w:ascii="Consolas" w:hAnsi="Consolas"/>
                <w:color w:val="1F2A37"/>
                <w:sz w:val="17"/>
              </w:rPr>
              <w:t>APP</w:t>
            </w:r>
            <w:r>
              <w:rPr>
                <w:b w:val="0"/>
                <w:color w:val="1F2A37"/>
                <w:sz w:val="18"/>
              </w:rPr>
              <w:t>) routes SHALL be auth-only (no context gate) unless a specific route requires otherwise.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FR-CTX-04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Routes intended for both platform and agency admins (e.g. roles) SHALL declare </w:t>
            </w:r>
            <w:r>
              <w:rPr>
                <w:rFonts w:ascii="Consolas" w:hAnsi="Consolas"/>
                <w:color w:val="1F2A37"/>
                <w:sz w:val="17"/>
              </w:rPr>
              <w:t>allowOnly('VS360','ADMIN')</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FR-CTX-05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context gate SHALL run before the fine-grained permission middleware and before any controller/service logic.</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8.3 Fine-Grained Permission Model</w:t>
      </w:r>
    </w:p>
    <w:p>
      <w:r>
        <w:rPr>
          <w:b w:val="0"/>
          <w:i w:val="0"/>
        </w:rPr>
        <w:t>A role's `permission` object is a **module → action → boolean** map, defined in `src/lib/constants/role-permissions.js` and evaluated in services and `permission-middleware.js`. There are two permission templates: the NECX platform catalog (`modules`) and the agency catalog (`vs360Modules`). Roles (`roles` table) hold a name plus this permission JSON, scoped per agency/platform (`serviceCenterId` present for agency roles; system roles have none and are locked).</w:t>
      </w:r>
    </w:p>
    <w:p>
      <w:r>
        <w:rPr>
          <w:b w:val="0"/>
          <w:i w:val="0"/>
        </w:rPr>
        <w:t>The frontend checks the same map via `hasPermission(appUser, module, action)`, reading `appUser.roleInfo.permission[module][action]` (module hyphens normalized to underscores).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FR-PERM-01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Permissions SHALL be expressed as a module→action boolean map stored as JSON on the role.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FR-PERM-02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backend SHALL evaluate the map in </w:t>
            </w:r>
            <w:r>
              <w:rPr>
                <w:rFonts w:ascii="Consolas" w:hAnsi="Consolas"/>
                <w:color w:val="1F2A37"/>
                <w:sz w:val="17"/>
              </w:rPr>
              <w:t>permission-middleware.js</w:t>
            </w:r>
            <w:r>
              <w:rPr>
                <w:b w:val="0"/>
                <w:color w:val="1F2A37"/>
                <w:sz w:val="18"/>
              </w:rPr>
              <w:t xml:space="preserve"> and/or in services on every gated action.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FR-PERM-03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frontend SHALL mirror the map via </w:t>
            </w:r>
            <w:r>
              <w:rPr>
                <w:rFonts w:ascii="Consolas" w:hAnsi="Consolas"/>
                <w:color w:val="1F2A37"/>
                <w:sz w:val="17"/>
              </w:rPr>
              <w:t>hasPermission(appUser, module, action)</w:t>
            </w:r>
            <w:r>
              <w:rPr>
                <w:b w:val="0"/>
                <w:color w:val="1F2A37"/>
                <w:sz w:val="18"/>
              </w:rPr>
              <w:t>, normalizing module name hyphens to underscores.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FR-PERM-04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permission catalog SHALL be partitioned into </w:t>
            </w:r>
            <w:r>
              <w:rPr>
                <w:rFonts w:ascii="Consolas" w:hAnsi="Consolas"/>
                <w:color w:val="1F2A37"/>
                <w:sz w:val="17"/>
              </w:rPr>
              <w:t>modules</w:t>
            </w:r>
            <w:r>
              <w:rPr>
                <w:b w:val="0"/>
                <w:color w:val="1F2A37"/>
                <w:sz w:val="18"/>
              </w:rPr>
              <w:t xml:space="preserve"> (Admin/NECX) and </w:t>
            </w:r>
            <w:r>
              <w:rPr>
                <w:rFonts w:ascii="Consolas" w:hAnsi="Consolas"/>
                <w:color w:val="1F2A37"/>
                <w:sz w:val="17"/>
              </w:rPr>
              <w:t>vs360Modules</w:t>
            </w:r>
            <w:r>
              <w:rPr>
                <w:b w:val="0"/>
                <w:color w:val="1F2A37"/>
                <w:sz w:val="18"/>
              </w:rPr>
              <w:t xml:space="preserve"> (agency), delivered to the client at login.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FR-PERM-05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Action dependencies SHALL be enforced in the editor (e.g. </w:t>
            </w:r>
            <w:r>
              <w:rPr>
                <w:rFonts w:ascii="Consolas" w:hAnsi="Consolas"/>
                <w:color w:val="1F2A37"/>
                <w:sz w:val="17"/>
              </w:rPr>
              <w:t>claims.view_all</w:t>
            </w:r>
            <w:r>
              <w:rPr>
                <w:b w:val="0"/>
                <w:color w:val="1F2A37"/>
                <w:sz w:val="18"/>
              </w:rPr>
              <w:t xml:space="preserve"> requires </w:t>
            </w:r>
            <w:r>
              <w:rPr>
                <w:rFonts w:ascii="Consolas" w:hAnsi="Consolas"/>
                <w:color w:val="1F2A37"/>
                <w:sz w:val="17"/>
              </w:rPr>
              <w:t>claims.view</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FR-PERM-06</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claims.view_all</w:t>
            </w:r>
            <w:r>
              <w:rPr>
                <w:b w:val="0"/>
                <w:color w:val="1F2A37"/>
                <w:sz w:val="18"/>
              </w:rPr>
              <w:t xml:space="preserve"> SHALL gate visibility of all agency cases; without it a user sees only their own/self-actioned cases.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3"/>
      </w:pPr>
      <w:r>
        <w:t>8.3.1 NECX Platform Permission Catalog (`modules`) — complete</w:t>
      </w:r>
    </w:p>
    <w:p>
      <w:r>
        <w:rPr>
          <w:b w:val="0"/>
          <w:i w:val="0"/>
        </w:rPr>
        <w:t>All NECX platform modules are `necxOnly: true` (only assignable to `ADMIN`-context roles).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Module</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Actions</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dashboard</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view</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Access the Admin dashboard landing.</w:t>
            </w:r>
          </w:p>
        </w:tc>
      </w:tr>
      <w:tr>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necx_user</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view</w:t>
            </w:r>
            <w:r>
              <w:rPr>
                <w:b w:val="0"/>
                <w:color w:val="1F2A37"/>
                <w:sz w:val="18"/>
              </w:rPr>
              <w:t xml:space="preserve">, </w:t>
            </w:r>
            <w:r>
              <w:rPr>
                <w:rFonts w:ascii="Consolas" w:hAnsi="Consolas"/>
                <w:color w:val="1F2A37"/>
                <w:sz w:val="17"/>
              </w:rPr>
              <w:t>add</w:t>
            </w:r>
            <w:r>
              <w:rPr>
                <w:b w:val="0"/>
                <w:color w:val="1F2A37"/>
                <w:sz w:val="18"/>
              </w:rPr>
              <w:t xml:space="preserve">, </w:t>
            </w:r>
            <w:r>
              <w:rPr>
                <w:rFonts w:ascii="Consolas" w:hAnsi="Consolas"/>
                <w:color w:val="1F2A37"/>
                <w:sz w:val="17"/>
              </w:rPr>
              <w:t>edit</w:t>
            </w:r>
            <w:r>
              <w:rPr>
                <w:b w:val="0"/>
                <w:color w:val="1F2A37"/>
                <w:sz w:val="18"/>
              </w:rPr>
              <w:t xml:space="preserve">, </w:t>
            </w:r>
            <w:r>
              <w:rPr>
                <w:rFonts w:ascii="Consolas" w:hAnsi="Consolas"/>
                <w:color w:val="1F2A37"/>
                <w:sz w:val="17"/>
              </w:rPr>
              <w:t>delete</w:t>
            </w:r>
            <w:r>
              <w:rPr>
                <w:b w:val="0"/>
                <w:color w:val="1F2A37"/>
                <w:sz w:val="18"/>
              </w:rPr>
              <w:t xml:space="preserve">, </w:t>
            </w:r>
            <w:r>
              <w:rPr>
                <w:rFonts w:ascii="Consolas" w:hAnsi="Consolas"/>
                <w:color w:val="1F2A37"/>
                <w:sz w:val="17"/>
              </w:rPr>
              <w:t>password_reset_trigger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Manage NECX Inc internal/platform staff accounts.</w:t>
            </w:r>
          </w:p>
        </w:tc>
      </w:tr>
      <w:tr>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vsms_user</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view</w:t>
            </w:r>
            <w:r>
              <w:rPr>
                <w:b w:val="0"/>
                <w:color w:val="1F2A37"/>
                <w:sz w:val="18"/>
              </w:rPr>
              <w:t xml:space="preserve">, </w:t>
            </w:r>
            <w:r>
              <w:rPr>
                <w:rFonts w:ascii="Consolas" w:hAnsi="Consolas"/>
                <w:color w:val="1F2A37"/>
                <w:sz w:val="17"/>
              </w:rPr>
              <w:t>add</w:t>
            </w:r>
            <w:r>
              <w:rPr>
                <w:b w:val="0"/>
                <w:color w:val="1F2A37"/>
                <w:sz w:val="18"/>
              </w:rPr>
              <w:t xml:space="preserve">, </w:t>
            </w:r>
            <w:r>
              <w:rPr>
                <w:rFonts w:ascii="Consolas" w:hAnsi="Consolas"/>
                <w:color w:val="1F2A37"/>
                <w:sz w:val="17"/>
              </w:rPr>
              <w:t>edit</w:t>
            </w:r>
            <w:r>
              <w:rPr>
                <w:b w:val="0"/>
                <w:color w:val="1F2A37"/>
                <w:sz w:val="18"/>
              </w:rPr>
              <w:t xml:space="preserve">, </w:t>
            </w:r>
            <w:r>
              <w:rPr>
                <w:rFonts w:ascii="Consolas" w:hAnsi="Consolas"/>
                <w:color w:val="1F2A37"/>
                <w:sz w:val="17"/>
              </w:rPr>
              <w:t>delete</w:t>
            </w:r>
            <w:r>
              <w:rPr>
                <w:b w:val="0"/>
                <w:color w:val="1F2A37"/>
                <w:sz w:val="18"/>
              </w:rPr>
              <w:t xml:space="preserve">, </w:t>
            </w:r>
            <w:r>
              <w:rPr>
                <w:rFonts w:ascii="Consolas" w:hAnsi="Consolas"/>
                <w:color w:val="1F2A37"/>
                <w:sz w:val="17"/>
              </w:rPr>
              <w:t>password_reset_trigger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Manage agency (tenant) staff who log into VS360.</w:t>
            </w:r>
          </w:p>
        </w:tc>
      </w:tr>
      <w:tr>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app_user</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view</w:t>
            </w:r>
            <w:r>
              <w:rPr>
                <w:b w:val="0"/>
                <w:color w:val="1F2A37"/>
                <w:sz w:val="18"/>
              </w:rPr>
              <w:t xml:space="preserve">, </w:t>
            </w:r>
            <w:r>
              <w:rPr>
                <w:rFonts w:ascii="Consolas" w:hAnsi="Consolas"/>
                <w:color w:val="1F2A37"/>
                <w:sz w:val="17"/>
              </w:rPr>
              <w:t>add</w:t>
            </w:r>
            <w:r>
              <w:rPr>
                <w:b w:val="0"/>
                <w:color w:val="1F2A37"/>
                <w:sz w:val="18"/>
              </w:rPr>
              <w:t xml:space="preserve">, </w:t>
            </w:r>
            <w:r>
              <w:rPr>
                <w:rFonts w:ascii="Consolas" w:hAnsi="Consolas"/>
                <w:color w:val="1F2A37"/>
                <w:sz w:val="17"/>
              </w:rPr>
              <w:t>edit</w:t>
            </w:r>
            <w:r>
              <w:rPr>
                <w:b w:val="0"/>
                <w:color w:val="1F2A37"/>
                <w:sz w:val="18"/>
              </w:rPr>
              <w:t xml:space="preserve">, </w:t>
            </w:r>
            <w:r>
              <w:rPr>
                <w:rFonts w:ascii="Consolas" w:hAnsi="Consolas"/>
                <w:color w:val="1F2A37"/>
                <w:sz w:val="17"/>
              </w:rPr>
              <w:t>delete</w:t>
            </w:r>
            <w:r>
              <w:rPr>
                <w:b w:val="0"/>
                <w:color w:val="1F2A37"/>
                <w:sz w:val="18"/>
              </w:rPr>
              <w:t xml:space="preserve">, </w:t>
            </w:r>
            <w:r>
              <w:rPr>
                <w:rFonts w:ascii="Consolas" w:hAnsi="Consolas"/>
                <w:color w:val="1F2A37"/>
                <w:sz w:val="17"/>
              </w:rPr>
              <w:t>password_reset_trigger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Manage mobile end-users (victims).</w:t>
            </w:r>
          </w:p>
        </w:tc>
      </w:tr>
      <w:tr>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role_management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view</w:t>
            </w:r>
            <w:r>
              <w:rPr>
                <w:b w:val="0"/>
                <w:color w:val="1F2A37"/>
                <w:sz w:val="18"/>
              </w:rPr>
              <w:t xml:space="preserve">, </w:t>
            </w:r>
            <w:r>
              <w:rPr>
                <w:rFonts w:ascii="Consolas" w:hAnsi="Consolas"/>
                <w:color w:val="1F2A37"/>
                <w:sz w:val="17"/>
              </w:rPr>
              <w:t>add</w:t>
            </w:r>
            <w:r>
              <w:rPr>
                <w:b w:val="0"/>
                <w:color w:val="1F2A37"/>
                <w:sz w:val="18"/>
              </w:rPr>
              <w:t xml:space="preserve">, </w:t>
            </w:r>
            <w:r>
              <w:rPr>
                <w:rFonts w:ascii="Consolas" w:hAnsi="Consolas"/>
                <w:color w:val="1F2A37"/>
                <w:sz w:val="17"/>
              </w:rPr>
              <w:t>edit</w:t>
            </w:r>
            <w:r>
              <w:rPr>
                <w:b w:val="0"/>
                <w:color w:val="1F2A37"/>
                <w:sz w:val="18"/>
              </w:rPr>
              <w:t xml:space="preserve">, </w:t>
            </w:r>
            <w:r>
              <w:rPr>
                <w:rFonts w:ascii="Consolas" w:hAnsi="Consolas"/>
                <w:color w:val="1F2A37"/>
                <w:sz w:val="17"/>
              </w:rPr>
              <w:t>delete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Create/edit/delete RBAC roles for both Admin and VS360 contexts.</w:t>
            </w:r>
          </w:p>
        </w:tc>
      </w:tr>
      <w:tr>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agency</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view</w:t>
            </w:r>
            <w:r>
              <w:rPr>
                <w:b w:val="0"/>
                <w:color w:val="1F2A37"/>
                <w:sz w:val="18"/>
              </w:rPr>
              <w:t xml:space="preserve">, </w:t>
            </w:r>
            <w:r>
              <w:rPr>
                <w:rFonts w:ascii="Consolas" w:hAnsi="Consolas"/>
                <w:color w:val="1F2A37"/>
                <w:sz w:val="17"/>
              </w:rPr>
              <w:t>add</w:t>
            </w:r>
            <w:r>
              <w:rPr>
                <w:b w:val="0"/>
                <w:color w:val="1F2A37"/>
                <w:sz w:val="18"/>
              </w:rPr>
              <w:t xml:space="preserve">, </w:t>
            </w:r>
            <w:r>
              <w:rPr>
                <w:rFonts w:ascii="Consolas" w:hAnsi="Consolas"/>
                <w:color w:val="1F2A37"/>
                <w:sz w:val="17"/>
              </w:rPr>
              <w:t>edit</w:t>
            </w:r>
            <w:r>
              <w:rPr>
                <w:b w:val="0"/>
                <w:color w:val="1F2A37"/>
                <w:sz w:val="18"/>
              </w:rPr>
              <w:t xml:space="preserve">, </w:t>
            </w:r>
            <w:r>
              <w:rPr>
                <w:rFonts w:ascii="Consolas" w:hAnsi="Consolas"/>
                <w:color w:val="1F2A37"/>
                <w:sz w:val="17"/>
              </w:rPr>
              <w:t>delete</w:t>
            </w:r>
            <w:r>
              <w:rPr>
                <w:b w:val="0"/>
                <w:color w:val="1F2A37"/>
                <w:sz w:val="18"/>
              </w:rPr>
              <w:t xml:space="preserve">, </w:t>
            </w:r>
            <w:r>
              <w:rPr>
                <w:rFonts w:ascii="Consolas" w:hAnsi="Consolas"/>
                <w:color w:val="1F2A37"/>
                <w:sz w:val="17"/>
              </w:rPr>
              <w:t>add_service</w:t>
            </w:r>
            <w:r>
              <w:rPr>
                <w:b w:val="0"/>
                <w:color w:val="1F2A37"/>
                <w:sz w:val="18"/>
              </w:rPr>
              <w:t xml:space="preserve">, </w:t>
            </w:r>
            <w:r>
              <w:rPr>
                <w:rFonts w:ascii="Consolas" w:hAnsi="Consolas"/>
                <w:color w:val="1F2A37"/>
                <w:sz w:val="17"/>
              </w:rPr>
              <w:t>edit_service</w:t>
            </w:r>
            <w:r>
              <w:rPr>
                <w:b w:val="0"/>
                <w:color w:val="1F2A37"/>
                <w:sz w:val="18"/>
              </w:rPr>
              <w:t xml:space="preserve">, </w:t>
            </w:r>
            <w:r>
              <w:rPr>
                <w:rFonts w:ascii="Consolas" w:hAnsi="Consolas"/>
                <w:color w:val="1F2A37"/>
                <w:sz w:val="17"/>
              </w:rPr>
              <w:t>add_user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Provision and manage agencies (service centers), their services, and their users.</w:t>
            </w:r>
          </w:p>
        </w:tc>
      </w:tr>
      <w:tr>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plans</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view</w:t>
            </w:r>
            <w:r>
              <w:rPr>
                <w:b w:val="0"/>
                <w:color w:val="1F2A37"/>
                <w:sz w:val="18"/>
              </w:rPr>
              <w:t xml:space="preserve">, </w:t>
            </w:r>
            <w:r>
              <w:rPr>
                <w:rFonts w:ascii="Consolas" w:hAnsi="Consolas"/>
                <w:color w:val="1F2A37"/>
                <w:sz w:val="17"/>
              </w:rPr>
              <w:t>add</w:t>
            </w:r>
            <w:r>
              <w:rPr>
                <w:b w:val="0"/>
                <w:color w:val="1F2A37"/>
                <w:sz w:val="18"/>
              </w:rPr>
              <w:t xml:space="preserve">, </w:t>
            </w:r>
            <w:r>
              <w:rPr>
                <w:rFonts w:ascii="Consolas" w:hAnsi="Consolas"/>
                <w:color w:val="1F2A37"/>
                <w:sz w:val="17"/>
              </w:rPr>
              <w:t>edit</w:t>
            </w:r>
            <w:r>
              <w:rPr>
                <w:b w:val="0"/>
                <w:color w:val="1F2A37"/>
                <w:sz w:val="18"/>
              </w:rPr>
              <w:t xml:space="preserve">, </w:t>
            </w:r>
            <w:r>
              <w:rPr>
                <w:rFonts w:ascii="Consolas" w:hAnsi="Consolas"/>
                <w:color w:val="1F2A37"/>
                <w:sz w:val="17"/>
              </w:rPr>
              <w:t>delete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Manage subscription plans (role bundles + seat caps).</w:t>
            </w:r>
          </w:p>
        </w:tc>
      </w:tr>
      <w:tr>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category</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view</w:t>
            </w:r>
            <w:r>
              <w:rPr>
                <w:b w:val="0"/>
                <w:color w:val="1F2A37"/>
                <w:sz w:val="18"/>
              </w:rPr>
              <w:t xml:space="preserve">, </w:t>
            </w:r>
            <w:r>
              <w:rPr>
                <w:rFonts w:ascii="Consolas" w:hAnsi="Consolas"/>
                <w:color w:val="1F2A37"/>
                <w:sz w:val="17"/>
              </w:rPr>
              <w:t>add</w:t>
            </w:r>
            <w:r>
              <w:rPr>
                <w:b w:val="0"/>
                <w:color w:val="1F2A37"/>
                <w:sz w:val="18"/>
              </w:rPr>
              <w:t xml:space="preserve">, </w:t>
            </w:r>
            <w:r>
              <w:rPr>
                <w:rFonts w:ascii="Consolas" w:hAnsi="Consolas"/>
                <w:color w:val="1F2A37"/>
                <w:sz w:val="17"/>
              </w:rPr>
              <w:t>edit</w:t>
            </w:r>
            <w:r>
              <w:rPr>
                <w:b w:val="0"/>
                <w:color w:val="1F2A37"/>
                <w:sz w:val="18"/>
              </w:rPr>
              <w:t xml:space="preserve">, </w:t>
            </w:r>
            <w:r>
              <w:rPr>
                <w:rFonts w:ascii="Consolas" w:hAnsi="Consolas"/>
                <w:color w:val="1F2A37"/>
                <w:sz w:val="17"/>
              </w:rPr>
              <w:t>delete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Manage service categories.</w:t>
            </w:r>
          </w:p>
        </w:tc>
      </w:tr>
    </w:tbl>
    <w:p>
      <w:pPr>
        <w:spacing w:after="40"/>
      </w:pPr>
    </w:p>
    <w:p>
      <w:pPr>
        <w:pStyle w:val="Heading3"/>
      </w:pPr>
      <w:r>
        <w:t>8.3.2 Agency Permission Catalog (`vs360Modules`) — complete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Module</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Actions</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dashboard</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view</w:t>
            </w:r>
            <w:r>
              <w:rPr>
                <w:b w:val="0"/>
                <w:color w:val="1F2A37"/>
                <w:sz w:val="18"/>
              </w:rPr>
              <w:t xml:space="preserve">, </w:t>
            </w:r>
            <w:r>
              <w:rPr>
                <w:rFonts w:ascii="Consolas" w:hAnsi="Consolas"/>
                <w:color w:val="1F2A37"/>
                <w:sz w:val="17"/>
              </w:rPr>
              <w:t>show_old</w:t>
            </w:r>
            <w:r>
              <w:rPr>
                <w:b w:val="0"/>
                <w:color w:val="1F2A37"/>
                <w:sz w:val="18"/>
              </w:rPr>
              <w:t xml:space="preserve">, </w:t>
            </w:r>
            <w:r>
              <w:rPr>
                <w:rFonts w:ascii="Consolas" w:hAnsi="Consolas"/>
                <w:color w:val="1F2A37"/>
                <w:sz w:val="17"/>
              </w:rPr>
              <w:t>greeting</w:t>
            </w:r>
            <w:r>
              <w:rPr>
                <w:b w:val="0"/>
                <w:color w:val="1F2A37"/>
                <w:sz w:val="18"/>
              </w:rPr>
              <w:t xml:space="preserve">, </w:t>
            </w:r>
            <w:r>
              <w:rPr>
                <w:rFonts w:ascii="Consolas" w:hAnsi="Consolas"/>
                <w:color w:val="1F2A37"/>
                <w:sz w:val="17"/>
              </w:rPr>
              <w:t>stats</w:t>
            </w:r>
            <w:r>
              <w:rPr>
                <w:b w:val="0"/>
                <w:color w:val="1F2A37"/>
                <w:sz w:val="18"/>
              </w:rPr>
              <w:t xml:space="preserve">, </w:t>
            </w:r>
            <w:r>
              <w:rPr>
                <w:rFonts w:ascii="Consolas" w:hAnsi="Consolas"/>
                <w:color w:val="1F2A37"/>
                <w:sz w:val="17"/>
              </w:rPr>
              <w:t>quick_action</w:t>
            </w:r>
            <w:r>
              <w:rPr>
                <w:b w:val="0"/>
                <w:color w:val="1F2A37"/>
                <w:sz w:val="18"/>
              </w:rPr>
              <w:t xml:space="preserve">, </w:t>
            </w:r>
            <w:r>
              <w:rPr>
                <w:rFonts w:ascii="Consolas" w:hAnsi="Consolas"/>
                <w:color w:val="1F2A37"/>
                <w:sz w:val="17"/>
              </w:rPr>
              <w:t>shelter_overview</w:t>
            </w:r>
            <w:r>
              <w:rPr>
                <w:b w:val="0"/>
                <w:color w:val="1F2A37"/>
                <w:sz w:val="18"/>
              </w:rPr>
              <w:t xml:space="preserve">, </w:t>
            </w:r>
            <w:r>
              <w:rPr>
                <w:rFonts w:ascii="Consolas" w:hAnsi="Consolas"/>
                <w:color w:val="1F2A37"/>
                <w:sz w:val="17"/>
              </w:rPr>
              <w:t>hotline</w:t>
            </w:r>
            <w:r>
              <w:rPr>
                <w:b w:val="0"/>
                <w:color w:val="1F2A37"/>
                <w:sz w:val="18"/>
              </w:rPr>
              <w:t xml:space="preserve">, </w:t>
            </w:r>
            <w:r>
              <w:rPr>
                <w:rFonts w:ascii="Consolas" w:hAnsi="Consolas"/>
                <w:color w:val="1F2A37"/>
                <w:sz w:val="17"/>
              </w:rPr>
              <w:t>cases_needing_attention</w:t>
            </w:r>
            <w:r>
              <w:rPr>
                <w:b w:val="0"/>
                <w:color w:val="1F2A37"/>
                <w:sz w:val="18"/>
              </w:rPr>
              <w:t xml:space="preserve">, </w:t>
            </w:r>
            <w:r>
              <w:rPr>
                <w:rFonts w:ascii="Consolas" w:hAnsi="Consolas"/>
                <w:color w:val="1F2A37"/>
                <w:sz w:val="17"/>
              </w:rPr>
              <w:t>team_overview</w:t>
            </w:r>
            <w:r>
              <w:rPr>
                <w:b w:val="0"/>
                <w:color w:val="1F2A37"/>
                <w:sz w:val="18"/>
              </w:rPr>
              <w:t xml:space="preserve">, </w:t>
            </w:r>
            <w:r>
              <w:rPr>
                <w:rFonts w:ascii="Consolas" w:hAnsi="Consolas"/>
                <w:color w:val="1F2A37"/>
                <w:sz w:val="17"/>
              </w:rPr>
              <w:t>recent_activity</w:t>
            </w:r>
            <w:r>
              <w:rPr>
                <w:b w:val="0"/>
                <w:color w:val="1F2A37"/>
                <w:sz w:val="18"/>
              </w:rPr>
              <w:t xml:space="preserve">, </w:t>
            </w:r>
            <w:r>
              <w:rPr>
                <w:rFonts w:ascii="Consolas" w:hAnsi="Consolas"/>
                <w:color w:val="1F2A37"/>
                <w:sz w:val="17"/>
              </w:rPr>
              <w:t>upcoming_follow_ups</w:t>
            </w:r>
            <w:r>
              <w:rPr>
                <w:b w:val="0"/>
                <w:color w:val="1F2A37"/>
                <w:sz w:val="18"/>
              </w:rPr>
              <w:t xml:space="preserve">, </w:t>
            </w:r>
            <w:r>
              <w:rPr>
                <w:rFonts w:ascii="Consolas" w:hAnsi="Consolas"/>
                <w:color w:val="1F2A37"/>
                <w:sz w:val="17"/>
              </w:rPr>
              <w:t>case_notes</w:t>
            </w:r>
            <w:r>
              <w:rPr>
                <w:b w:val="0"/>
                <w:color w:val="1F2A37"/>
                <w:sz w:val="18"/>
              </w:rPr>
              <w:t xml:space="preserve">, </w:t>
            </w:r>
            <w:r>
              <w:rPr>
                <w:rFonts w:ascii="Consolas" w:hAnsi="Consolas"/>
                <w:color w:val="1F2A37"/>
                <w:sz w:val="17"/>
              </w:rPr>
              <w:t>analytics_insights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Fine-grained control of each dashboard widget/section.</w:t>
            </w:r>
          </w:p>
        </w:tc>
      </w:tr>
      <w:tr>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user</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view</w:t>
            </w:r>
            <w:r>
              <w:rPr>
                <w:b w:val="0"/>
                <w:color w:val="1F2A37"/>
                <w:sz w:val="18"/>
              </w:rPr>
              <w:t xml:space="preserve">, </w:t>
            </w:r>
            <w:r>
              <w:rPr>
                <w:rFonts w:ascii="Consolas" w:hAnsi="Consolas"/>
                <w:color w:val="1F2A37"/>
                <w:sz w:val="17"/>
              </w:rPr>
              <w:t>add</w:t>
            </w:r>
            <w:r>
              <w:rPr>
                <w:b w:val="0"/>
                <w:color w:val="1F2A37"/>
                <w:sz w:val="18"/>
              </w:rPr>
              <w:t xml:space="preserve">, </w:t>
            </w:r>
            <w:r>
              <w:rPr>
                <w:rFonts w:ascii="Consolas" w:hAnsi="Consolas"/>
                <w:color w:val="1F2A37"/>
                <w:sz w:val="17"/>
              </w:rPr>
              <w:t>edit</w:t>
            </w:r>
            <w:r>
              <w:rPr>
                <w:b w:val="0"/>
                <w:color w:val="1F2A37"/>
                <w:sz w:val="18"/>
              </w:rPr>
              <w:t xml:space="preserve">, </w:t>
            </w:r>
            <w:r>
              <w:rPr>
                <w:rFonts w:ascii="Consolas" w:hAnsi="Consolas"/>
                <w:color w:val="1F2A37"/>
                <w:sz w:val="17"/>
              </w:rPr>
              <w:t>delete</w:t>
            </w:r>
            <w:r>
              <w:rPr>
                <w:b w:val="0"/>
                <w:color w:val="1F2A37"/>
                <w:sz w:val="18"/>
              </w:rPr>
              <w:t xml:space="preserve">, </w:t>
            </w:r>
            <w:r>
              <w:rPr>
                <w:rFonts w:ascii="Consolas" w:hAnsi="Consolas"/>
                <w:color w:val="1F2A37"/>
                <w:sz w:val="17"/>
              </w:rPr>
              <w:t>password_reset_trigger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Manage agency staff users.</w:t>
            </w:r>
          </w:p>
        </w:tc>
      </w:tr>
      <w:tr>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services</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view</w:t>
            </w:r>
            <w:r>
              <w:rPr>
                <w:b w:val="0"/>
                <w:color w:val="1F2A37"/>
                <w:sz w:val="18"/>
              </w:rPr>
              <w:t xml:space="preserve">, </w:t>
            </w:r>
            <w:r>
              <w:rPr>
                <w:rFonts w:ascii="Consolas" w:hAnsi="Consolas"/>
                <w:color w:val="1F2A37"/>
                <w:sz w:val="17"/>
              </w:rPr>
              <w:t>add</w:t>
            </w:r>
            <w:r>
              <w:rPr>
                <w:b w:val="0"/>
                <w:color w:val="1F2A37"/>
                <w:sz w:val="18"/>
              </w:rPr>
              <w:t xml:space="preserve">, </w:t>
            </w:r>
            <w:r>
              <w:rPr>
                <w:rFonts w:ascii="Consolas" w:hAnsi="Consolas"/>
                <w:color w:val="1F2A37"/>
                <w:sz w:val="17"/>
              </w:rPr>
              <w:t>edit</w:t>
            </w:r>
            <w:r>
              <w:rPr>
                <w:b w:val="0"/>
                <w:color w:val="1F2A37"/>
                <w:sz w:val="18"/>
              </w:rPr>
              <w:t xml:space="preserve">, </w:t>
            </w:r>
            <w:r>
              <w:rPr>
                <w:rFonts w:ascii="Consolas" w:hAnsi="Consolas"/>
                <w:color w:val="1F2A37"/>
                <w:sz w:val="17"/>
              </w:rPr>
              <w:t>delete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Manage the agency's services offered to victims.</w:t>
            </w:r>
          </w:p>
        </w:tc>
      </w:tr>
      <w:tr>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claims</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view</w:t>
            </w:r>
            <w:r>
              <w:rPr>
                <w:b w:val="0"/>
                <w:color w:val="1F2A37"/>
                <w:sz w:val="18"/>
              </w:rPr>
              <w:t xml:space="preserve">, </w:t>
            </w:r>
            <w:r>
              <w:rPr>
                <w:rFonts w:ascii="Consolas" w:hAnsi="Consolas"/>
                <w:color w:val="1F2A37"/>
                <w:sz w:val="17"/>
              </w:rPr>
              <w:t>add</w:t>
            </w:r>
            <w:r>
              <w:rPr>
                <w:b w:val="0"/>
                <w:color w:val="1F2A37"/>
                <w:sz w:val="18"/>
              </w:rPr>
              <w:t xml:space="preserve">, </w:t>
            </w:r>
            <w:r>
              <w:rPr>
                <w:rFonts w:ascii="Consolas" w:hAnsi="Consolas"/>
                <w:color w:val="1F2A37"/>
                <w:sz w:val="17"/>
              </w:rPr>
              <w:t>edit</w:t>
            </w:r>
            <w:r>
              <w:rPr>
                <w:b w:val="0"/>
                <w:color w:val="1F2A37"/>
                <w:sz w:val="18"/>
              </w:rPr>
              <w:t xml:space="preserve">, </w:t>
            </w:r>
            <w:r>
              <w:rPr>
                <w:rFonts w:ascii="Consolas" w:hAnsi="Consolas"/>
                <w:color w:val="1F2A37"/>
                <w:sz w:val="17"/>
              </w:rPr>
              <w:t>delete</w:t>
            </w:r>
            <w:r>
              <w:rPr>
                <w:b w:val="0"/>
                <w:color w:val="1F2A37"/>
                <w:sz w:val="18"/>
              </w:rPr>
              <w:t xml:space="preserve">, </w:t>
            </w:r>
            <w:r>
              <w:rPr>
                <w:rFonts w:ascii="Consolas" w:hAnsi="Consolas"/>
                <w:color w:val="1F2A37"/>
                <w:sz w:val="17"/>
              </w:rPr>
              <w:t>view_all</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Manage victim service claims (cases); </w:t>
            </w:r>
            <w:r>
              <w:rPr>
                <w:rFonts w:ascii="Consolas" w:hAnsi="Consolas"/>
                <w:color w:val="1F2A37"/>
                <w:sz w:val="17"/>
              </w:rPr>
              <w:t>view_all</w:t>
            </w:r>
            <w:r>
              <w:rPr>
                <w:b w:val="0"/>
                <w:color w:val="1F2A37"/>
                <w:sz w:val="18"/>
              </w:rPr>
              <w:t xml:space="preserve"> unlocks all agency cases vs. only own.</w:t>
            </w:r>
          </w:p>
        </w:tc>
      </w:tr>
      <w:tr>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inquiries</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view</w:t>
            </w:r>
            <w:r>
              <w:rPr>
                <w:b w:val="0"/>
                <w:color w:val="1F2A37"/>
                <w:sz w:val="18"/>
              </w:rPr>
              <w:t xml:space="preserve">, </w:t>
            </w:r>
            <w:r>
              <w:rPr>
                <w:rFonts w:ascii="Consolas" w:hAnsi="Consolas"/>
                <w:color w:val="1F2A37"/>
                <w:sz w:val="17"/>
              </w:rPr>
              <w:t>add</w:t>
            </w:r>
            <w:r>
              <w:rPr>
                <w:b w:val="0"/>
                <w:color w:val="1F2A37"/>
                <w:sz w:val="18"/>
              </w:rPr>
              <w:t xml:space="preserve">, </w:t>
            </w:r>
            <w:r>
              <w:rPr>
                <w:rFonts w:ascii="Consolas" w:hAnsi="Consolas"/>
                <w:color w:val="1F2A37"/>
                <w:sz w:val="17"/>
              </w:rPr>
              <w:t>edit</w:t>
            </w:r>
            <w:r>
              <w:rPr>
                <w:b w:val="0"/>
                <w:color w:val="1F2A37"/>
                <w:sz w:val="18"/>
              </w:rPr>
              <w:t xml:space="preserve">, </w:t>
            </w:r>
            <w:r>
              <w:rPr>
                <w:rFonts w:ascii="Consolas" w:hAnsi="Consolas"/>
                <w:color w:val="1F2A37"/>
                <w:sz w:val="17"/>
              </w:rPr>
              <w:t>delete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Manage the victim↔agency inquiries inbox.</w:t>
            </w:r>
          </w:p>
        </w:tc>
      </w:tr>
      <w:tr>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communities</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view</w:t>
            </w:r>
            <w:r>
              <w:rPr>
                <w:b w:val="0"/>
                <w:color w:val="1F2A37"/>
                <w:sz w:val="18"/>
              </w:rPr>
              <w:t xml:space="preserve">, </w:t>
            </w:r>
            <w:r>
              <w:rPr>
                <w:rFonts w:ascii="Consolas" w:hAnsi="Consolas"/>
                <w:color w:val="1F2A37"/>
                <w:sz w:val="17"/>
              </w:rPr>
              <w:t>add</w:t>
            </w:r>
            <w:r>
              <w:rPr>
                <w:b w:val="0"/>
                <w:color w:val="1F2A37"/>
                <w:sz w:val="18"/>
              </w:rPr>
              <w:t xml:space="preserve">, </w:t>
            </w:r>
            <w:r>
              <w:rPr>
                <w:rFonts w:ascii="Consolas" w:hAnsi="Consolas"/>
                <w:color w:val="1F2A37"/>
                <w:sz w:val="17"/>
              </w:rPr>
              <w:t>edit</w:t>
            </w:r>
            <w:r>
              <w:rPr>
                <w:b w:val="0"/>
                <w:color w:val="1F2A37"/>
                <w:sz w:val="18"/>
              </w:rPr>
              <w:t xml:space="preserve">, </w:t>
            </w:r>
            <w:r>
              <w:rPr>
                <w:rFonts w:ascii="Consolas" w:hAnsi="Consolas"/>
                <w:color w:val="1F2A37"/>
                <w:sz w:val="17"/>
              </w:rPr>
              <w:t>delete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Manage/moderate agency communities.</w:t>
            </w:r>
          </w:p>
        </w:tc>
      </w:tr>
      <w:tr>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internal_chat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view</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Access staff↔staff direct messaging within the agency.</w:t>
            </w:r>
          </w:p>
        </w:tc>
      </w:tr>
      <w:tr>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agency_chat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view</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Access agency↔partner-agency chat and network.</w:t>
            </w:r>
          </w:p>
        </w:tc>
      </w:tr>
      <w:tr>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notes_center</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view</w:t>
            </w:r>
            <w:r>
              <w:rPr>
                <w:b w:val="0"/>
                <w:color w:val="1F2A37"/>
                <w:sz w:val="18"/>
              </w:rPr>
              <w:t xml:space="preserve">, </w:t>
            </w:r>
            <w:r>
              <w:rPr>
                <w:rFonts w:ascii="Consolas" w:hAnsi="Consolas"/>
                <w:color w:val="1F2A37"/>
                <w:sz w:val="17"/>
              </w:rPr>
              <w:t>add</w:t>
            </w:r>
            <w:r>
              <w:rPr>
                <w:b w:val="0"/>
                <w:color w:val="1F2A37"/>
                <w:sz w:val="18"/>
              </w:rPr>
              <w:t xml:space="preserve">, </w:t>
            </w:r>
            <w:r>
              <w:rPr>
                <w:rFonts w:ascii="Consolas" w:hAnsi="Consolas"/>
                <w:color w:val="1F2A37"/>
                <w:sz w:val="17"/>
              </w:rPr>
              <w:t>edit</w:t>
            </w:r>
            <w:r>
              <w:rPr>
                <w:b w:val="0"/>
                <w:color w:val="1F2A37"/>
                <w:sz w:val="18"/>
              </w:rPr>
              <w:t xml:space="preserve">, </w:t>
            </w:r>
            <w:r>
              <w:rPr>
                <w:rFonts w:ascii="Consolas" w:hAnsi="Consolas"/>
                <w:color w:val="1F2A37"/>
                <w:sz w:val="17"/>
              </w:rPr>
              <w:t>delete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Manage case notes across the agency.</w:t>
            </w:r>
          </w:p>
        </w:tc>
      </w:tr>
      <w:tr>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reports</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pmt_reports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Access PMT/grant reporting.</w:t>
            </w:r>
          </w:p>
        </w:tc>
      </w:tr>
      <w:tr>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tools</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view</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Access calendar/reminders/tasks (and staff time).</w:t>
            </w:r>
          </w:p>
        </w:tc>
      </w:tr>
      <w:tr>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shelters</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view</w:t>
            </w:r>
            <w:r>
              <w:rPr>
                <w:b w:val="0"/>
                <w:color w:val="1F2A37"/>
                <w:sz w:val="18"/>
              </w:rPr>
              <w:t xml:space="preserve">, </w:t>
            </w:r>
            <w:r>
              <w:rPr>
                <w:rFonts w:ascii="Consolas" w:hAnsi="Consolas"/>
                <w:color w:val="1F2A37"/>
                <w:sz w:val="17"/>
              </w:rPr>
              <w:t>add</w:t>
            </w:r>
            <w:r>
              <w:rPr>
                <w:b w:val="0"/>
                <w:color w:val="1F2A37"/>
                <w:sz w:val="18"/>
              </w:rPr>
              <w:t xml:space="preserve">, </w:t>
            </w:r>
            <w:r>
              <w:rPr>
                <w:rFonts w:ascii="Consolas" w:hAnsi="Consolas"/>
                <w:color w:val="1F2A37"/>
                <w:sz w:val="17"/>
              </w:rPr>
              <w:t>edit</w:t>
            </w:r>
            <w:r>
              <w:rPr>
                <w:b w:val="0"/>
                <w:color w:val="1F2A37"/>
                <w:sz w:val="18"/>
              </w:rPr>
              <w:t xml:space="preserve">, </w:t>
            </w:r>
            <w:r>
              <w:rPr>
                <w:rFonts w:ascii="Consolas" w:hAnsi="Consolas"/>
                <w:color w:val="1F2A37"/>
                <w:sz w:val="17"/>
              </w:rPr>
              <w:t>delete</w:t>
            </w:r>
            <w:r>
              <w:rPr>
                <w:b w:val="0"/>
                <w:color w:val="1F2A37"/>
                <w:sz w:val="18"/>
              </w:rPr>
              <w:t xml:space="preserve">, </w:t>
            </w:r>
            <w:r>
              <w:rPr>
                <w:rFonts w:ascii="Consolas" w:hAnsi="Consolas"/>
                <w:color w:val="1F2A37"/>
                <w:sz w:val="17"/>
              </w:rPr>
              <w:t>manage_transfers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Manage shelter locations/beds/waitlist; </w:t>
            </w:r>
            <w:r>
              <w:rPr>
                <w:rFonts w:ascii="Consolas" w:hAnsi="Consolas"/>
                <w:color w:val="1F2A37"/>
                <w:sz w:val="17"/>
              </w:rPr>
              <w:t>manage_transfers</w:t>
            </w:r>
            <w:r>
              <w:rPr>
                <w:b w:val="0"/>
                <w:color w:val="1F2A37"/>
                <w:sz w:val="18"/>
              </w:rPr>
              <w:t xml:space="preserve"> gates partner bed transfers.</w:t>
            </w:r>
          </w:p>
        </w:tc>
      </w:tr>
      <w:tr>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role_management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necxOnly</w:t>
            </w:r>
            <w:r>
              <w:rPr>
                <w:b w:val="0"/>
                <w:color w:val="1F2A37"/>
                <w:sz w:val="18"/>
              </w:rPr>
              <w:t xml:space="preserve">, </w:t>
            </w:r>
            <w:r>
              <w:rPr>
                <w:rFonts w:ascii="Consolas" w:hAnsi="Consolas"/>
                <w:color w:val="1F2A37"/>
                <w:sz w:val="17"/>
              </w:rPr>
              <w:t>view</w:t>
            </w:r>
            <w:r>
              <w:rPr>
                <w:b w:val="0"/>
                <w:color w:val="1F2A37"/>
                <w:sz w:val="18"/>
              </w:rPr>
              <w:t xml:space="preserve">, </w:t>
            </w:r>
            <w:r>
              <w:rPr>
                <w:rFonts w:ascii="Consolas" w:hAnsi="Consolas"/>
                <w:color w:val="1F2A37"/>
                <w:sz w:val="17"/>
              </w:rPr>
              <w:t>add</w:t>
            </w:r>
            <w:r>
              <w:rPr>
                <w:b w:val="0"/>
                <w:color w:val="1F2A37"/>
                <w:sz w:val="18"/>
              </w:rPr>
              <w:t xml:space="preserve">, </w:t>
            </w:r>
            <w:r>
              <w:rPr>
                <w:rFonts w:ascii="Consolas" w:hAnsi="Consolas"/>
                <w:color w:val="1F2A37"/>
                <w:sz w:val="17"/>
              </w:rPr>
              <w:t>edit</w:t>
            </w:r>
            <w:r>
              <w:rPr>
                <w:b w:val="0"/>
                <w:color w:val="1F2A37"/>
                <w:sz w:val="18"/>
              </w:rPr>
              <w:t xml:space="preserve">, </w:t>
            </w:r>
            <w:r>
              <w:rPr>
                <w:rFonts w:ascii="Consolas" w:hAnsi="Consolas"/>
                <w:color w:val="1F2A37"/>
                <w:sz w:val="17"/>
              </w:rPr>
              <w:t>delete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Manage RBAC roles within the agency (subject to plan).</w:t>
            </w:r>
          </w:p>
        </w:tc>
      </w:tr>
      <w:tr>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hotline</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view</w:t>
            </w:r>
            <w:r>
              <w:rPr>
                <w:b w:val="0"/>
                <w:color w:val="1F2A37"/>
                <w:sz w:val="18"/>
              </w:rPr>
              <w:t xml:space="preserve">, </w:t>
            </w:r>
            <w:r>
              <w:rPr>
                <w:rFonts w:ascii="Consolas" w:hAnsi="Consolas"/>
                <w:color w:val="1F2A37"/>
                <w:sz w:val="17"/>
              </w:rPr>
              <w:t>command_center</w:t>
            </w:r>
            <w:r>
              <w:rPr>
                <w:b w:val="0"/>
                <w:color w:val="1F2A37"/>
                <w:sz w:val="18"/>
              </w:rPr>
              <w:t xml:space="preserve">, </w:t>
            </w:r>
            <w:r>
              <w:rPr>
                <w:rFonts w:ascii="Consolas" w:hAnsi="Consolas"/>
                <w:color w:val="1F2A37"/>
                <w:sz w:val="17"/>
              </w:rPr>
              <w:t>call_logs</w:t>
            </w:r>
            <w:r>
              <w:rPr>
                <w:b w:val="0"/>
                <w:color w:val="1F2A37"/>
                <w:sz w:val="18"/>
              </w:rPr>
              <w:t xml:space="preserve">, </w:t>
            </w:r>
            <w:r>
              <w:rPr>
                <w:rFonts w:ascii="Consolas" w:hAnsi="Consolas"/>
                <w:color w:val="1F2A37"/>
                <w:sz w:val="17"/>
              </w:rPr>
              <w:t>callbacks</w:t>
            </w:r>
            <w:r>
              <w:rPr>
                <w:b w:val="0"/>
                <w:color w:val="1F2A37"/>
                <w:sz w:val="18"/>
              </w:rPr>
              <w:t xml:space="preserve">, </w:t>
            </w:r>
            <w:r>
              <w:rPr>
                <w:rFonts w:ascii="Consolas" w:hAnsi="Consolas"/>
                <w:color w:val="1F2A37"/>
                <w:sz w:val="17"/>
              </w:rPr>
              <w:t>analytics</w:t>
            </w:r>
            <w:r>
              <w:rPr>
                <w:b w:val="0"/>
                <w:color w:val="1F2A37"/>
                <w:sz w:val="18"/>
              </w:rPr>
              <w:t xml:space="preserve">, </w:t>
            </w:r>
            <w:r>
              <w:rPr>
                <w:rFonts w:ascii="Consolas" w:hAnsi="Consolas"/>
                <w:color w:val="1F2A37"/>
                <w:sz w:val="17"/>
              </w:rPr>
              <w:t>settings</w:t>
            </w:r>
            <w:r>
              <w:rPr>
                <w:b w:val="0"/>
                <w:color w:val="1F2A37"/>
                <w:sz w:val="18"/>
              </w:rPr>
              <w:t xml:space="preserve">, </w:t>
            </w:r>
            <w:r>
              <w:rPr>
                <w:rFonts w:ascii="Consolas" w:hAnsi="Consolas"/>
                <w:color w:val="1F2A37"/>
                <w:sz w:val="17"/>
              </w:rPr>
              <w:t>show_simulate_button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Fine-grained control of hotline call-center sections.</w:t>
            </w:r>
          </w:p>
        </w:tc>
      </w:tr>
      <w:tr>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time</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view</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Access staff time/timesheets.</w:t>
            </w:r>
          </w:p>
        </w:tc>
      </w:tr>
    </w:tbl>
    <w:p>
      <w:pPr>
        <w:spacing w:after="40"/>
      </w:pPr>
    </w:p>
    <w:p>
      <w:pPr>
        <w:pStyle w:val="Heading2"/>
      </w:pPr>
      <w:r>
        <w:t>8.4 SUPER_ADMIN Bypass</w:t>
      </w:r>
    </w:p>
    <w:p>
      <w:r>
        <w:rPr>
          <w:b w:val="0"/>
          <w:i w:val="0"/>
        </w:rPr>
        <w:t>The `SUPER_ADMIN` role short-circuits all fine-grained permission checks and returns access on every module/action. On the backend it bypasses the permission middleware/service checks; on the frontend, `isSuperAdmin(roleName)` normalizes the role name (strips non-alpha, lowercases) and, if it equals `superadmin`, makes `hasPermission(...)` return `true` everywhere. The Admin header always renders the "SUPER ADMIN" badge for such a user. Super-admin identity is recognized either via `roleInfo.roleName` or membership in the user's `roles[]` array.</w:t>
      </w:r>
    </w:p>
    <w:p>
      <w:r>
        <w:rPr>
          <w:b w:val="0"/>
          <w:i w:val="0"/>
        </w:rPr>
        <w:t>The context gate still applies structurally (a super-admin operates within the `ADMIN` context), but the fine-grained layer is fully bypassed.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FR-SA-01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 </w:t>
            </w:r>
            <w:r>
              <w:rPr>
                <w:rFonts w:ascii="Consolas" w:hAnsi="Consolas"/>
                <w:color w:val="1F2A37"/>
                <w:sz w:val="17"/>
              </w:rPr>
              <w:t>SUPER_ADMIN</w:t>
            </w:r>
            <w:r>
              <w:rPr>
                <w:b w:val="0"/>
                <w:color w:val="1F2A37"/>
                <w:sz w:val="18"/>
              </w:rPr>
              <w:t xml:space="preserve"> role SHALL bypass all fine-grained permission checks on both backend and frontend.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FR-SA-02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Super-admin detection SHALL normalize the role name (non-alpha stripped, lowercased) and compare to </w:t>
            </w:r>
            <w:r>
              <w:rPr>
                <w:rFonts w:ascii="Consolas" w:hAnsi="Consolas"/>
                <w:color w:val="1F2A37"/>
                <w:sz w:val="17"/>
              </w:rPr>
              <w:t>superadmin</w:t>
            </w:r>
            <w:r>
              <w:rPr>
                <w:b w:val="0"/>
                <w:color w:val="1F2A37"/>
                <w:sz w:val="18"/>
              </w:rPr>
              <w:t xml:space="preserve">; membership MAY also be resolved via the </w:t>
            </w:r>
            <w:r>
              <w:rPr>
                <w:rFonts w:ascii="Consolas" w:hAnsi="Consolas"/>
                <w:color w:val="1F2A37"/>
                <w:sz w:val="17"/>
              </w:rPr>
              <w:t>roles[]</w:t>
            </w:r>
            <w:r>
              <w:rPr>
                <w:b w:val="0"/>
                <w:color w:val="1F2A37"/>
                <w:sz w:val="18"/>
              </w:rPr>
              <w:t xml:space="preserve"> array.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FR-SA-03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bypass SHALL be restricted to the super-admin role; no other role SHALL receive an implicit bypass.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FR-SA-04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Admin UI SHALL display a "SUPER ADMIN" badge for super-admin users.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8.5 Roles CRUD &amp; Permission Authoring</w:t>
      </w:r>
    </w:p>
    <w:p>
      <w:r>
        <w:rPr>
          <w:b w:val="0"/>
          <w:i w:val="0"/>
        </w:rPr>
        <w:t>Roles are managed under **Roles &amp; Permissions** (module `role_management`) in both Admin and VS360. In Admin, roles are authored for two target panels via `roleContextPanels` = `{ "VS360 Panel": "VS360", "Admin Panel": "ADMIN" }`. The role editor (`RolePermissionForm.jsx` / `RolePermissionsForm.jsx`) loads the permission catalog — `modules` for the Admin panel, `vs360Modules` for the VS360 panel — and renders a vertical tab per module with a permission switch per action, plus Select-All / Deselect-All per module. In VS360, the editor additionally fetches the agency plan's allowed permission catalog via `GET /roles/plan/:planId` and shows only the actions the plan grants.</w:t>
      </w:r>
    </w:p>
    <w:p>
      <w:r>
        <w:rPr>
          <w:b w:val="0"/>
          <w:i w:val="0"/>
        </w:rPr>
        <w:t>Persisting a role calls `POST /roles` (create) or `PATCH /roles/:id` (update) with `{ roleName, permission, description, context }`. System roles (no `serviceCenterId`) are locked from editing in VS360; "View Details" requires edit permission and an agency-scoped role.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FR-ROLE-01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Users with </w:t>
            </w:r>
            <w:r>
              <w:rPr>
                <w:rFonts w:ascii="Consolas" w:hAnsi="Consolas"/>
                <w:color w:val="1F2A37"/>
                <w:sz w:val="17"/>
              </w:rPr>
              <w:t>role_management.view</w:t>
            </w:r>
            <w:r>
              <w:rPr>
                <w:b w:val="0"/>
                <w:color w:val="1F2A37"/>
                <w:sz w:val="18"/>
              </w:rPr>
              <w:t xml:space="preserve"> SHALL list roles (paginated, searchable, filterable by permissions, exportable).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FR-ROLE-02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Users with </w:t>
            </w:r>
            <w:r>
              <w:rPr>
                <w:rFonts w:ascii="Consolas" w:hAnsi="Consolas"/>
                <w:color w:val="1F2A37"/>
                <w:sz w:val="17"/>
              </w:rPr>
              <w:t>role_management.add</w:t>
            </w:r>
            <w:r>
              <w:rPr>
                <w:b w:val="0"/>
                <w:color w:val="1F2A37"/>
                <w:sz w:val="18"/>
              </w:rPr>
              <w:t xml:space="preserve"> SHALL create a role via </w:t>
            </w:r>
            <w:r>
              <w:rPr>
                <w:rFonts w:ascii="Consolas" w:hAnsi="Consolas"/>
                <w:color w:val="1F2A37"/>
                <w:sz w:val="17"/>
              </w:rPr>
              <w:t>POST /roles</w:t>
            </w:r>
            <w:r>
              <w:rPr>
                <w:b w:val="0"/>
                <w:color w:val="1F2A37"/>
                <w:sz w:val="18"/>
              </w:rPr>
              <w:t xml:space="preserve"> with </w:t>
            </w:r>
            <w:r>
              <w:rPr>
                <w:rFonts w:ascii="Consolas" w:hAnsi="Consolas"/>
                <w:color w:val="1F2A37"/>
                <w:sz w:val="17"/>
              </w:rPr>
              <w:t>{ roleName, permission, description, context }</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FR-ROLE-03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Users with </w:t>
            </w:r>
            <w:r>
              <w:rPr>
                <w:rFonts w:ascii="Consolas" w:hAnsi="Consolas"/>
                <w:color w:val="1F2A37"/>
                <w:sz w:val="17"/>
              </w:rPr>
              <w:t>role_management.edit</w:t>
            </w:r>
            <w:r>
              <w:rPr>
                <w:b w:val="0"/>
                <w:color w:val="1F2A37"/>
                <w:sz w:val="18"/>
              </w:rPr>
              <w:t xml:space="preserve"> SHALL update a role via </w:t>
            </w:r>
            <w:r>
              <w:rPr>
                <w:rFonts w:ascii="Consolas" w:hAnsi="Consolas"/>
                <w:color w:val="1F2A37"/>
                <w:sz w:val="17"/>
              </w:rPr>
              <w:t>PATCH /roles/:id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FR-ROLE-04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Users with </w:t>
            </w:r>
            <w:r>
              <w:rPr>
                <w:rFonts w:ascii="Consolas" w:hAnsi="Consolas"/>
                <w:color w:val="1F2A37"/>
                <w:sz w:val="17"/>
              </w:rPr>
              <w:t>role_management.delete</w:t>
            </w:r>
            <w:r>
              <w:rPr>
                <w:b w:val="0"/>
                <w:color w:val="1F2A37"/>
                <w:sz w:val="18"/>
              </w:rPr>
              <w:t xml:space="preserve"> SHALL delete a role.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FR-ROLE-05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In Admin, roles SHALL be creatable for both the </w:t>
            </w:r>
            <w:r>
              <w:rPr>
                <w:rFonts w:ascii="Consolas" w:hAnsi="Consolas"/>
                <w:color w:val="1F2A37"/>
                <w:sz w:val="17"/>
              </w:rPr>
              <w:t>ADMIN</w:t>
            </w:r>
            <w:r>
              <w:rPr>
                <w:b w:val="0"/>
                <w:color w:val="1F2A37"/>
                <w:sz w:val="18"/>
              </w:rPr>
              <w:t xml:space="preserve"> and </w:t>
            </w:r>
            <w:r>
              <w:rPr>
                <w:rFonts w:ascii="Consolas" w:hAnsi="Consolas"/>
                <w:color w:val="1F2A37"/>
                <w:sz w:val="17"/>
              </w:rPr>
              <w:t>VS360</w:t>
            </w:r>
            <w:r>
              <w:rPr>
                <w:b w:val="0"/>
                <w:color w:val="1F2A37"/>
                <w:sz w:val="18"/>
              </w:rPr>
              <w:t xml:space="preserve"> contexts (</w:t>
            </w:r>
            <w:r>
              <w:rPr>
                <w:rFonts w:ascii="Consolas" w:hAnsi="Consolas"/>
                <w:color w:val="1F2A37"/>
                <w:sz w:val="17"/>
              </w:rPr>
              <w:t>roleContextPanels</w:t>
            </w:r>
            <w:r>
              <w:rPr>
                <w:b w:val="0"/>
                <w:color w:val="1F2A37"/>
                <w:sz w:val="18"/>
              </w:rPr>
              <w:t xml:space="preserve">), loading </w:t>
            </w:r>
            <w:r>
              <w:rPr>
                <w:rFonts w:ascii="Consolas" w:hAnsi="Consolas"/>
                <w:color w:val="1F2A37"/>
                <w:sz w:val="17"/>
              </w:rPr>
              <w:t>modules</w:t>
            </w:r>
            <w:r>
              <w:rPr>
                <w:b w:val="0"/>
                <w:color w:val="1F2A37"/>
                <w:sz w:val="18"/>
              </w:rPr>
              <w:t xml:space="preserve"> or </w:t>
            </w:r>
            <w:r>
              <w:rPr>
                <w:rFonts w:ascii="Consolas" w:hAnsi="Consolas"/>
                <w:color w:val="1F2A37"/>
                <w:sz w:val="17"/>
              </w:rPr>
              <w:t>vs360Modules</w:t>
            </w:r>
            <w:r>
              <w:rPr>
                <w:b w:val="0"/>
                <w:color w:val="1F2A37"/>
                <w:sz w:val="18"/>
              </w:rPr>
              <w:t xml:space="preserve"> respectively.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FR-ROLE-06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In VS360, the editor SHALL show only actions permitted by the agency's plan (</w:t>
            </w:r>
            <w:r>
              <w:rPr>
                <w:rFonts w:ascii="Consolas" w:hAnsi="Consolas"/>
                <w:color w:val="1F2A37"/>
                <w:sz w:val="17"/>
              </w:rPr>
              <w:t>GET /roles/plan/:planId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FR-ROLE-07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editor SHALL provide per-module Select-All / Deselect-All and enforce action dependencies (e.g. </w:t>
            </w:r>
            <w:r>
              <w:rPr>
                <w:rFonts w:ascii="Consolas" w:hAnsi="Consolas"/>
                <w:color w:val="1F2A37"/>
                <w:sz w:val="17"/>
              </w:rPr>
              <w:t>claims.view_all</w:t>
            </w:r>
            <w:r>
              <w:rPr>
                <w:b w:val="0"/>
                <w:color w:val="1F2A37"/>
                <w:sz w:val="18"/>
              </w:rPr>
              <w:t xml:space="preserve"> ⇒ </w:t>
            </w:r>
            <w:r>
              <w:rPr>
                <w:rFonts w:ascii="Consolas" w:hAnsi="Consolas"/>
                <w:color w:val="1F2A37"/>
                <w:sz w:val="17"/>
              </w:rPr>
              <w:t>claims.view</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FR-ROLE-08</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System roles (no </w:t>
            </w:r>
            <w:r>
              <w:rPr>
                <w:rFonts w:ascii="Consolas" w:hAnsi="Consolas"/>
                <w:color w:val="1F2A37"/>
                <w:sz w:val="17"/>
              </w:rPr>
              <w:t>serviceCenterId</w:t>
            </w:r>
            <w:r>
              <w:rPr>
                <w:b w:val="0"/>
                <w:color w:val="1F2A37"/>
                <w:sz w:val="18"/>
              </w:rPr>
              <w:t>) SHALL be locked from edit/delete in VS360.</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FR-ROLE-09</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Every role create/update/delete SHALL write an </w:t>
            </w:r>
            <w:r>
              <w:rPr>
                <w:rFonts w:ascii="Consolas" w:hAnsi="Consolas"/>
                <w:color w:val="1F2A37"/>
                <w:sz w:val="17"/>
              </w:rPr>
              <w:t>ActionLogs</w:t>
            </w:r>
            <w:r>
              <w:rPr>
                <w:b w:val="0"/>
                <w:color w:val="1F2A37"/>
                <w:sz w:val="18"/>
              </w:rPr>
              <w:t xml:space="preserve"> audit entry.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8.6 Assigning Roles to Users</w:t>
      </w:r>
    </w:p>
    <w:p>
      <w:r>
        <w:rPr>
          <w:b w:val="0"/>
          <w:i w:val="0"/>
        </w:rPr>
        <w:t>Roles are assigned **on the user**, not on the role. In both consoles, the user form exposes a multi-select of roles (`GET /roles?pageLess`); saving the user persists the mapped `roleIds`. A user may hold multiple roles; the effective permission set is the union of the assigned roles' maps (with super-admin overriding).</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FR-ASSIGN-01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Role assignment SHALL be performed on the user record via a roles multi-select, persisting </w:t>
            </w:r>
            <w:r>
              <w:rPr>
                <w:rFonts w:ascii="Consolas" w:hAnsi="Consolas"/>
                <w:color w:val="1F2A37"/>
                <w:sz w:val="17"/>
              </w:rPr>
              <w:t>roleIds</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FR-ASSIGN-02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In VS360, assignable roles SHALL be constrained to those permitted by the agency's plan.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FR-ASSIGN-03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 user MAY hold multiple roles; the effective permissions SHALL be the union of assigned roles' maps.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FR-ASSIGN-04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Changing a user's roles SHALL take effect on the user's next token issuance / login response (permission map is carried on the session).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8.7 Creating &amp; Inviting Users</w:t>
      </w:r>
    </w:p>
    <w:p>
      <w:r>
        <w:rPr>
          <w:b w:val="0"/>
          <w:i w:val="0"/>
        </w:rPr>
        <w:t>There is no separate email-invitation flow inside User Management; staff are created directly with a **temporary password** and an OTP channel, and an onboarding email carrying credentials can be sent. (Agency-to-agency email invitations are a separate My Network feature, out of scope here.)</w:t>
      </w:r>
    </w:p>
    <w:p>
      <w:r>
        <w:rPr>
          <w:b w:val="0"/>
          <w:i w:val="0"/>
        </w:rPr>
        <w:t>**VS360 (agency admin) — `UserForm.jsx`:** fields are roles (multi), first/last name, email, phone, temporary password (create only), OTP channel (Email/SMS), and service categories (multi, with an "all" option). Create calls `POST /users` (adding `type:"VSMS"`, the agency `serviceCenterId`, and mapped `roleIds`/`categoryIds`); edit calls `PATCH /users/:uid`. Activation/deactivation toggles `isArchived` via `PATCH /users/:uid` (a dedicated `PATCH /users/update-status/:uid` also exists). Confirm modals guard create/update/status changes.</w:t>
      </w:r>
    </w:p>
    <w:p>
      <w:r>
        <w:rPr>
          <w:b w:val="0"/>
          <w:i w:val="0"/>
        </w:rPr>
        <w:t>**Admin (platform) — `VsmsUserForm.jsx` / `NecxUsers` / `AppUsers`:** VS360 users can also be created inline from the agency detail page ("Add User") or the VS360 Users tab. When creating a VS360 user, the admin selects the agency and roles are fetched by the agency's plan (`GET /roles/plan/:planId`), service categories and OTP channel are set, and `POST /users` with `type:"VSMS"` provisions the login. NECX users and App users are managed from their respective tabs. Onboarding email: `POST /users/send-onboarding-email/:uid`.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FR-USER-01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Authorized admins SHALL create staff users via </w:t>
            </w:r>
            <w:r>
              <w:rPr>
                <w:rFonts w:ascii="Consolas" w:hAnsi="Consolas"/>
                <w:color w:val="1F2A37"/>
                <w:sz w:val="17"/>
              </w:rPr>
              <w:t>POST /users</w:t>
            </w:r>
            <w:r>
              <w:rPr>
                <w:b w:val="0"/>
                <w:color w:val="1F2A37"/>
                <w:sz w:val="18"/>
              </w:rPr>
              <w:t xml:space="preserve"> with roles, names, email, phone, temporary password, OTP channel, and service categories.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FR-USER-02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VS360-created users SHALL be stamped </w:t>
            </w:r>
            <w:r>
              <w:rPr>
                <w:rFonts w:ascii="Consolas" w:hAnsi="Consolas"/>
                <w:color w:val="1F2A37"/>
                <w:sz w:val="17"/>
              </w:rPr>
              <w:t>type:"VSMS"</w:t>
            </w:r>
            <w:r>
              <w:rPr>
                <w:b w:val="0"/>
                <w:color w:val="1F2A37"/>
                <w:sz w:val="18"/>
              </w:rPr>
              <w:t xml:space="preserve"> and the creating admin's/agency's </w:t>
            </w:r>
            <w:r>
              <w:rPr>
                <w:rFonts w:ascii="Consolas" w:hAnsi="Consolas"/>
                <w:color w:val="1F2A37"/>
                <w:sz w:val="17"/>
              </w:rPr>
              <w:t>serviceCenterId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FR-USER-03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Admins SHALL edit users via </w:t>
            </w:r>
            <w:r>
              <w:rPr>
                <w:rFonts w:ascii="Consolas" w:hAnsi="Consolas"/>
                <w:color w:val="1F2A37"/>
                <w:sz w:val="17"/>
              </w:rPr>
              <w:t>PATCH /users/:uid</w:t>
            </w:r>
            <w:r>
              <w:rPr>
                <w:b w:val="0"/>
                <w:color w:val="1F2A37"/>
                <w:sz w:val="18"/>
              </w:rPr>
              <w:t xml:space="preserve"> and activate/deactivate via </w:t>
            </w:r>
            <w:r>
              <w:rPr>
                <w:rFonts w:ascii="Consolas" w:hAnsi="Consolas"/>
                <w:color w:val="1F2A37"/>
                <w:sz w:val="17"/>
              </w:rPr>
              <w:t>isArchived</w:t>
            </w:r>
            <w:r>
              <w:rPr>
                <w:b w:val="0"/>
                <w:color w:val="1F2A37"/>
                <w:sz w:val="18"/>
              </w:rPr>
              <w:t xml:space="preserve"> (or </w:t>
            </w:r>
            <w:r>
              <w:rPr>
                <w:rFonts w:ascii="Consolas" w:hAnsi="Consolas"/>
                <w:color w:val="1F2A37"/>
                <w:sz w:val="17"/>
              </w:rPr>
              <w:t>PATCH /users/update-status/:uid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FR-USER-04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When creating a VS360 user in Admin, assignable roles SHALL be fetched by the agency's plan (</w:t>
            </w:r>
            <w:r>
              <w:rPr>
                <w:rFonts w:ascii="Consolas" w:hAnsi="Consolas"/>
                <w:color w:val="1F2A37"/>
                <w:sz w:val="17"/>
              </w:rPr>
              <w:t>GET /roles/plan/:planId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FR-USER-05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send onboarding credentials via </w:t>
            </w:r>
            <w:r>
              <w:rPr>
                <w:rFonts w:ascii="Consolas" w:hAnsi="Consolas"/>
                <w:color w:val="1F2A37"/>
                <w:sz w:val="17"/>
              </w:rPr>
              <w:t>POST /users/send-onboarding-email/:uid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FR-USER-06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Create/edit/status actions SHALL be guarded by confirm modals in the UI and by the corresponding </w:t>
            </w:r>
            <w:r>
              <w:rPr>
                <w:rFonts w:ascii="Consolas" w:hAnsi="Consolas"/>
                <w:color w:val="1F2A37"/>
                <w:sz w:val="17"/>
              </w:rPr>
              <w:t>add</w:t>
            </w:r>
            <w:r>
              <w:rPr>
                <w:b w:val="0"/>
                <w:color w:val="1F2A37"/>
                <w:sz w:val="18"/>
              </w:rPr>
              <w:t>/</w:t>
            </w:r>
            <w:r>
              <w:rPr>
                <w:rFonts w:ascii="Consolas" w:hAnsi="Consolas"/>
                <w:color w:val="1F2A37"/>
                <w:sz w:val="17"/>
              </w:rPr>
              <w:t>edit</w:t>
            </w:r>
            <w:r>
              <w:rPr>
                <w:b w:val="0"/>
                <w:color w:val="1F2A37"/>
                <w:sz w:val="18"/>
              </w:rPr>
              <w:t>/</w:t>
            </w:r>
            <w:r>
              <w:rPr>
                <w:rFonts w:ascii="Consolas" w:hAnsi="Consolas"/>
                <w:color w:val="1F2A37"/>
                <w:sz w:val="17"/>
              </w:rPr>
              <w:t>password_reset_trigger</w:t>
            </w:r>
            <w:r>
              <w:rPr>
                <w:b w:val="0"/>
                <w:color w:val="1F2A37"/>
                <w:sz w:val="18"/>
              </w:rPr>
              <w:t xml:space="preserve"> permissions on the backend.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FR-USER-07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Mobile victim self-registration SHALL create an </w:t>
            </w:r>
            <w:r>
              <w:rPr>
                <w:rFonts w:ascii="Consolas" w:hAnsi="Consolas"/>
                <w:color w:val="1F2A37"/>
                <w:sz w:val="17"/>
              </w:rPr>
              <w:t>app_user</w:t>
            </w:r>
            <w:r>
              <w:rPr>
                <w:b w:val="0"/>
                <w:color w:val="1F2A37"/>
                <w:sz w:val="18"/>
              </w:rPr>
              <w:t xml:space="preserve"> (</w:t>
            </w:r>
            <w:r>
              <w:rPr>
                <w:rFonts w:ascii="Consolas" w:hAnsi="Consolas"/>
                <w:color w:val="1F2A37"/>
                <w:sz w:val="17"/>
              </w:rPr>
              <w:t>type:"APP"</w:t>
            </w:r>
            <w:r>
              <w:rPr>
                <w:b w:val="0"/>
                <w:color w:val="1F2A37"/>
                <w:sz w:val="18"/>
              </w:rPr>
              <w:t>) via the mobile user-creation path (auth-only).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FR-USER-08</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w:t>
            </w:r>
            <w:r>
              <w:rPr>
                <w:rFonts w:ascii="Consolas" w:hAnsi="Consolas"/>
                <w:color w:val="1F2A37"/>
                <w:sz w:val="17"/>
              </w:rPr>
              <w:t>password_reset_trigger</w:t>
            </w:r>
            <w:r>
              <w:rPr>
                <w:b w:val="0"/>
                <w:color w:val="1F2A37"/>
                <w:sz w:val="18"/>
              </w:rPr>
              <w:t xml:space="preserve"> permission SHALL gate an admin's ability to initiate a password reset on another user.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8.8 Plan-Driven Seat Limits &amp; Role Catalogs</w:t>
      </w:r>
    </w:p>
    <w:p>
      <w:r>
        <w:rPr>
          <w:b w:val="0"/>
          <w:i w:val="0"/>
        </w:rPr>
        <w:t>A **plan** (`plans` + `plan_roles`) is a named bundle of `VS360`-context roles plus caps. Agencies are assigned a plan at provisioning, which determines: (a) which roles their users can be given, via `GET /roles/plan/:planId`; and (b) a **seat count** derived from the agency's `numberOfUsers` ("1 Super Admin + N-1 users"). The Admin UI disables "Add User" once `users.length &gt;= numberOfUsers`; the role editor and user forms show only plan-permitted roles/actions.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FR-PLAN-01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Plans SHALL bundle a set of </w:t>
            </w:r>
            <w:r>
              <w:rPr>
                <w:rFonts w:ascii="Consolas" w:hAnsi="Consolas"/>
                <w:color w:val="1F2A37"/>
                <w:sz w:val="17"/>
              </w:rPr>
              <w:t>VS360</w:t>
            </w:r>
            <w:r>
              <w:rPr>
                <w:b w:val="0"/>
                <w:color w:val="1F2A37"/>
                <w:sz w:val="18"/>
              </w:rPr>
              <w:t xml:space="preserve">-context roles and be managed via </w:t>
            </w:r>
            <w:r>
              <w:rPr>
                <w:rFonts w:ascii="Consolas" w:hAnsi="Consolas"/>
                <w:color w:val="1F2A37"/>
                <w:sz w:val="17"/>
              </w:rPr>
              <w:t>GET/POST /plans</w:t>
            </w:r>
            <w:r>
              <w:rPr>
                <w:b w:val="0"/>
                <w:color w:val="1F2A37"/>
                <w:sz w:val="18"/>
              </w:rPr>
              <w:t xml:space="preserve"> and </w:t>
            </w:r>
            <w:r>
              <w:rPr>
                <w:rFonts w:ascii="Consolas" w:hAnsi="Consolas"/>
                <w:color w:val="1F2A37"/>
                <w:sz w:val="17"/>
              </w:rPr>
              <w:t>PATCH /plans/:uid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FR-PLAN-02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An agency's assignable roles SHALL be constrained to its plan's roles (</w:t>
            </w:r>
            <w:r>
              <w:rPr>
                <w:rFonts w:ascii="Consolas" w:hAnsi="Consolas"/>
                <w:color w:val="1F2A37"/>
                <w:sz w:val="17"/>
              </w:rPr>
              <w:t>GET /roles/plan/:planId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FR-PLAN-03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An agency's seat count SHALL be </w:t>
            </w:r>
            <w:r>
              <w:rPr>
                <w:rFonts w:ascii="Consolas" w:hAnsi="Consolas"/>
                <w:color w:val="1F2A37"/>
                <w:sz w:val="17"/>
              </w:rPr>
              <w:t>numberOfUsers</w:t>
            </w:r>
            <w:r>
              <w:rPr>
                <w:b w:val="0"/>
                <w:color w:val="1F2A37"/>
                <w:sz w:val="18"/>
              </w:rPr>
              <w:t>; user creation beyond it SHALL be blocked (UI disables "Add User"; backend rejects).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FR-PLAN-04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role editor SHALL expose only permission actions the agency's plan grants.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FR-PLAN-05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Only </w:t>
            </w:r>
            <w:r>
              <w:rPr>
                <w:rFonts w:ascii="Consolas" w:hAnsi="Consolas"/>
                <w:color w:val="1F2A37"/>
                <w:sz w:val="17"/>
              </w:rPr>
              <w:t>ADMIN</w:t>
            </w:r>
            <w:r>
              <w:rPr>
                <w:b w:val="0"/>
                <w:color w:val="1F2A37"/>
                <w:sz w:val="18"/>
              </w:rPr>
              <w:t>-context users SHALL create/edit plans; VS360 users SHALL have read-only plan access.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tbl>
      <w:tblPr>
        <w:tblW w:type="auto" w:w="0"/>
        <w:tblLook w:firstColumn="1" w:firstRow="1" w:lastColumn="0" w:lastRow="0" w:noHBand="0" w:noVBand="1" w:val="04A0"/>
      </w:tblPr>
      <w:tblGrid>
        <w:gridCol w:w="9648"/>
      </w:tblGrid>
      <w:tr>
        <w:tc>
          <w:tcPr>
            <w:tcW w:type="dxa" w:w="9648"/>
            <w:shd w:val="clear" w:color="auto" w:fill="FBEEE6"/>
            <w:tcMar>
              <w:top w:w="120" w:type="dxa"/>
              <w:bottom w:w="120" w:type="dxa"/>
              <w:start w:w="160" w:type="dxa"/>
              <w:end w:w="160" w:type="dxa"/>
            </w:tcMar>
          </w:tcPr>
          <w:p>
            <w:pPr>
              <w:pBdr>
                <w:left w:val="single" w:sz="1" w:space="10" w:color="C4622D"/>
              </w:pBdr>
            </w:pPr>
            <w:r/>
            <w:r>
              <w:rPr>
                <w:b/>
                <w:color w:val="0E2A47"/>
                <w:sz w:val="20"/>
              </w:rPr>
              <w:t>Seat enforcement must be server-side</w:t>
              <w:br/>
            </w:r>
            <w:r>
              <w:rPr>
                <w:color w:val="1F2A37"/>
                <w:sz w:val="19"/>
              </w:rPr>
              <w:t>The UI disables "Add User" at the seat cap, but the backend MUST independently reject over-seat creation. A UI-only check is insufficient because clients cannot be trusted.</w:t>
            </w:r>
          </w:p>
        </w:tc>
      </w:tr>
    </w:tbl>
    <w:p>
      <w:pPr>
        <w:spacing w:after="40"/>
      </w:pPr>
    </w:p>
    <w:p>
      <w:pPr>
        <w:pStyle w:val="Heading2"/>
      </w:pPr>
      <w:r>
        <w:t>8.9 Frontend Enforcement Layers</w:t>
      </w:r>
    </w:p>
    <w:p>
      <w:r>
        <w:rPr>
          <w:b w:val="0"/>
          <w:i w:val="0"/>
        </w:rPr>
        <w:t>Both web clients centralize RBAC in `src/utils/utils.js` (`hasPermission`, `isSuperAdmin`, `getHomeRoute`), reading the persisted `state.auth.user.roleInfo`. There is no separate RBAC context/provider. Three consistent gating layers, backed by the same helpers, apply:</w:t>
      </w:r>
    </w:p>
    <w:p>
      <w:pPr>
        <w:spacing w:after="60"/>
        <w:ind w:left="144"/>
      </w:pPr>
      <w:r>
        <w:rPr>
          <w:b/>
          <w:color w:val="14817A"/>
        </w:rPr>
        <w:t xml:space="preserve">1.  </w:t>
      </w:r>
      <w:r>
        <w:rPr>
          <w:b/>
        </w:rPr>
        <w:t>Route guard (`ProtectedPage.jsx`)</w:t>
      </w:r>
      <w:r>
        <w:rPr>
          <w:b w:val="0"/>
        </w:rPr>
        <w:t xml:space="preserve"> — checks </w:t>
      </w:r>
      <w:r>
        <w:rPr>
          <w:rFonts w:ascii="Consolas" w:hAnsi="Consolas"/>
          <w:sz w:val="19"/>
        </w:rPr>
        <w:t>isAuth</w:t>
      </w:r>
      <w:r>
        <w:rPr>
          <w:b w:val="0"/>
        </w:rPr>
        <w:t xml:space="preserve"> first (redirect to login with </w:t>
      </w:r>
      <w:r>
        <w:rPr>
          <w:rFonts w:ascii="Consolas" w:hAnsi="Consolas"/>
          <w:sz w:val="19"/>
        </w:rPr>
        <w:t>state.from</w:t>
      </w:r>
      <w:r>
        <w:rPr>
          <w:b w:val="0"/>
        </w:rPr>
        <w:t xml:space="preserve"> if not). Then: super-admin or </w:t>
      </w:r>
      <w:r>
        <w:rPr>
          <w:rFonts w:ascii="Consolas" w:hAnsi="Consolas"/>
          <w:sz w:val="19"/>
        </w:rPr>
        <w:t>isForAll</w:t>
      </w:r>
      <w:r>
        <w:rPr>
          <w:b w:val="0"/>
        </w:rPr>
        <w:t xml:space="preserve"> route → allow; a route with an explicit </w:t>
      </w:r>
      <w:r>
        <w:rPr>
          <w:rFonts w:ascii="Consolas" w:hAnsi="Consolas"/>
          <w:sz w:val="19"/>
        </w:rPr>
        <w:t>permission</w:t>
      </w:r>
      <w:r>
        <w:rPr>
          <w:b w:val="0"/>
        </w:rPr>
        <w:t xml:space="preserve"> (string or array) → require </w:t>
      </w:r>
      <w:r>
        <w:rPr>
          <w:b/>
        </w:rPr>
        <w:t>all</w:t>
      </w:r>
      <w:r>
        <w:rPr>
          <w:b w:val="0"/>
        </w:rPr>
        <w:t xml:space="preserve"> listed permissions; else fall back to module-presence (</w:t>
      </w:r>
      <w:r>
        <w:rPr>
          <w:rFonts w:ascii="Consolas" w:hAnsi="Consolas"/>
          <w:sz w:val="19"/>
        </w:rPr>
        <w:t>hasPermission(user, module, "view", true)</w:t>
      </w:r>
      <w:r>
        <w:rPr>
          <w:b w:val="0"/>
        </w:rPr>
        <w:t xml:space="preserve">). Denied → renders </w:t>
      </w:r>
      <w:r>
        <w:rPr>
          <w:rFonts w:ascii="Consolas" w:hAnsi="Consolas"/>
          <w:sz w:val="19"/>
        </w:rPr>
        <w:t>&lt;NoViewPermission/&gt;</w:t>
      </w:r>
      <w:r>
        <w:rPr>
          <w:b w:val="0"/>
        </w:rPr>
        <w:t xml:space="preserve"> (or </w:t>
      </w:r>
      <w:r>
        <w:rPr>
          <w:rFonts w:ascii="Consolas" w:hAnsi="Consolas"/>
          <w:sz w:val="19"/>
        </w:rPr>
        <w:t>null</w:t>
      </w:r>
      <w:r>
        <w:rPr>
          <w:b w:val="0"/>
        </w:rPr>
        <w:t xml:space="preserve"> while the user loads).</w:t>
      </w:r>
    </w:p>
    <w:p>
      <w:pPr>
        <w:spacing w:after="60"/>
        <w:ind w:left="144"/>
      </w:pPr>
      <w:r>
        <w:rPr>
          <w:b/>
          <w:color w:val="14817A"/>
        </w:rPr>
        <w:t xml:space="preserve">2.  </w:t>
      </w:r>
      <w:r>
        <w:rPr>
          <w:b/>
        </w:rPr>
        <w:t>Navigation gating (`LeftSideNavbar.jsx` `hasAccess()` / Admin `NavbarLinks.jsx`)</w:t>
      </w:r>
      <w:r>
        <w:rPr>
          <w:b w:val="0"/>
        </w:rPr>
        <w:t xml:space="preserve"> — mirrors the same logic (isForAll → explicit permission array → module presence). Hidden items simply do not render; </w:t>
      </w:r>
      <w:r>
        <w:rPr>
          <w:rFonts w:ascii="Consolas" w:hAnsi="Consolas"/>
          <w:sz w:val="19"/>
        </w:rPr>
        <w:t>isForAll</w:t>
      </w:r>
      <w:r>
        <w:rPr>
          <w:b w:val="0"/>
        </w:rPr>
        <w:t xml:space="preserve"> items (e.g. Settings) always show.</w:t>
      </w:r>
    </w:p>
    <w:p>
      <w:pPr>
        <w:spacing w:after="60"/>
        <w:ind w:left="144"/>
      </w:pPr>
      <w:r>
        <w:rPr>
          <w:b/>
          <w:color w:val="14817A"/>
        </w:rPr>
        <w:t xml:space="preserve">3.  </w:t>
      </w:r>
      <w:r>
        <w:rPr>
          <w:b/>
        </w:rPr>
        <w:t>In-page action checks</w:t>
      </w:r>
      <w:r>
        <w:rPr>
          <w:b w:val="0"/>
        </w:rPr>
        <w:t xml:space="preserve"> — components call </w:t>
      </w:r>
      <w:r>
        <w:rPr>
          <w:rFonts w:ascii="Consolas" w:hAnsi="Consolas"/>
          <w:sz w:val="19"/>
        </w:rPr>
        <w:t>hasPermission(...)</w:t>
      </w:r>
      <w:r>
        <w:rPr>
          <w:b w:val="0"/>
        </w:rPr>
        <w:t xml:space="preserve"> / </w:t>
      </w:r>
      <w:r>
        <w:rPr>
          <w:rFonts w:ascii="Consolas" w:hAnsi="Consolas"/>
          <w:sz w:val="19"/>
        </w:rPr>
        <w:t>isSuperAdmin(...)</w:t>
      </w:r>
      <w:r>
        <w:rPr>
          <w:b w:val="0"/>
        </w:rPr>
        <w:t xml:space="preserve"> directly to render/enable individual buttons and actions.</w:t>
      </w:r>
    </w:p>
    <w:p>
      <w:r>
        <w:rPr>
          <w:b w:val="0"/>
          <w:i w:val="0"/>
        </w:rPr>
        <w:t>The permission map is hydrated from the login/verify response (`modules` / `vs360Modules` plus `user.roleInfo`); `getHomeRoute(navItems, user)` selects the first nav item the user can see as the post-login landing page.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FR-FE-01</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ProtectedPage</w:t>
            </w:r>
            <w:r>
              <w:rPr>
                <w:b w:val="0"/>
                <w:color w:val="1F2A37"/>
                <w:sz w:val="18"/>
              </w:rPr>
              <w:t xml:space="preserve"> SHALL gate every protected route on authentication and RBAC; explicit </w:t>
            </w:r>
            <w:r>
              <w:rPr>
                <w:rFonts w:ascii="Consolas" w:hAnsi="Consolas"/>
                <w:color w:val="1F2A37"/>
                <w:sz w:val="17"/>
              </w:rPr>
              <w:t>permission</w:t>
            </w:r>
            <w:r>
              <w:rPr>
                <w:b w:val="0"/>
                <w:color w:val="1F2A37"/>
                <w:sz w:val="18"/>
              </w:rPr>
              <w:t xml:space="preserve"> values SHALL require ALL listed permissions.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FR-FE-02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Denied routes SHALL render a no-permission view rather than the protected content.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FR-FE-03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Navigation SHALL hide items the user cannot access via the same </w:t>
            </w:r>
            <w:r>
              <w:rPr>
                <w:rFonts w:ascii="Consolas" w:hAnsi="Consolas"/>
                <w:color w:val="1F2A37"/>
                <w:sz w:val="17"/>
              </w:rPr>
              <w:t>hasPermission</w:t>
            </w:r>
            <w:r>
              <w:rPr>
                <w:b w:val="0"/>
                <w:color w:val="1F2A37"/>
                <w:sz w:val="18"/>
              </w:rPr>
              <w:t xml:space="preserve"> logic; </w:t>
            </w:r>
            <w:r>
              <w:rPr>
                <w:rFonts w:ascii="Consolas" w:hAnsi="Consolas"/>
                <w:color w:val="1F2A37"/>
                <w:sz w:val="17"/>
              </w:rPr>
              <w:t>isForAll</w:t>
            </w:r>
            <w:r>
              <w:rPr>
                <w:b w:val="0"/>
                <w:color w:val="1F2A37"/>
                <w:sz w:val="18"/>
              </w:rPr>
              <w:t xml:space="preserve"> items SHALL always show.</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FR-FE-04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In-page buttons/actions SHALL be gated by direct </w:t>
            </w:r>
            <w:r>
              <w:rPr>
                <w:rFonts w:ascii="Consolas" w:hAnsi="Consolas"/>
                <w:color w:val="1F2A37"/>
                <w:sz w:val="17"/>
              </w:rPr>
              <w:t>hasPermission</w:t>
            </w:r>
            <w:r>
              <w:rPr>
                <w:b w:val="0"/>
                <w:color w:val="1F2A37"/>
                <w:sz w:val="18"/>
              </w:rPr>
              <w:t>/</w:t>
            </w:r>
            <w:r>
              <w:rPr>
                <w:rFonts w:ascii="Consolas" w:hAnsi="Consolas"/>
                <w:color w:val="1F2A37"/>
                <w:sz w:val="17"/>
              </w:rPr>
              <w:t>isSuperAdmin</w:t>
            </w:r>
            <w:r>
              <w:rPr>
                <w:b w:val="0"/>
                <w:color w:val="1F2A37"/>
                <w:sz w:val="18"/>
              </w:rPr>
              <w:t xml:space="preserve"> checks.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FR-FE-05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permission map SHALL be hydrated from the auth response and read from the persisted Redux </w:t>
            </w:r>
            <w:r>
              <w:rPr>
                <w:rFonts w:ascii="Consolas" w:hAnsi="Consolas"/>
                <w:color w:val="1F2A37"/>
                <w:sz w:val="17"/>
              </w:rPr>
              <w:t>auth</w:t>
            </w:r>
            <w:r>
              <w:rPr>
                <w:b w:val="0"/>
                <w:color w:val="1F2A37"/>
                <w:sz w:val="18"/>
              </w:rPr>
              <w:t xml:space="preserve"> slice.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FR-FE-06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Frontend checks SHALL be treated as UX only; the backend SHALL remain the authoritative enforcement point.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FR-FE-07</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getHomeRoute</w:t>
            </w:r>
            <w:r>
              <w:rPr>
                <w:b w:val="0"/>
                <w:color w:val="1F2A37"/>
                <w:sz w:val="18"/>
              </w:rPr>
              <w:t xml:space="preserve"> SHALL land the user on the first nav item they are permitted to see (fallback </w:t>
            </w:r>
            <w:r>
              <w:rPr>
                <w:rFonts w:ascii="Consolas" w:hAnsi="Consolas"/>
                <w:color w:val="1F2A37"/>
                <w:sz w:val="17"/>
              </w:rPr>
              <w:t>/dashboard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r>
        <w:br w:type="page"/>
      </w:r>
    </w:p>
    <w:p>
      <w:pPr>
        <w:pStyle w:val="Heading1"/>
      </w:pPr>
      <w:r>
        <w:t>9. Detailed User &amp; System Flows</w:t>
      </w:r>
    </w:p>
    <w:p>
      <w:pPr>
        <w:pStyle w:val="Heading2"/>
      </w:pPr>
      <w:r>
        <w:t>9.1 Create a Role &amp; Assign Permissions (Admin, VS360 context)</w:t>
      </w:r>
    </w:p>
    <w:p>
      <w:pPr>
        <w:spacing w:after="60"/>
        <w:ind w:left="144"/>
      </w:pPr>
      <w:r>
        <w:rPr>
          <w:b/>
          <w:color w:val="14817A"/>
        </w:rPr>
        <w:t xml:space="preserve">1.  </w:t>
      </w:r>
      <w:r>
        <w:rPr>
          <w:b w:val="0"/>
        </w:rPr>
        <w:t xml:space="preserve">A platform admin with </w:t>
      </w:r>
      <w:r>
        <w:rPr>
          <w:rFonts w:ascii="Consolas" w:hAnsi="Consolas"/>
          <w:sz w:val="19"/>
        </w:rPr>
        <w:t>role_management.add</w:t>
      </w:r>
      <w:r>
        <w:rPr>
          <w:b w:val="0"/>
        </w:rPr>
        <w:t xml:space="preserve"> opens NECX Admin → </w:t>
      </w:r>
      <w:r>
        <w:rPr>
          <w:rFonts w:ascii="Consolas" w:hAnsi="Consolas"/>
          <w:sz w:val="19"/>
        </w:rPr>
        <w:t>/users</w:t>
      </w:r>
      <w:r>
        <w:rPr>
          <w:b w:val="0"/>
        </w:rPr>
        <w:t xml:space="preserve"> → </w:t>
      </w:r>
      <w:r>
        <w:rPr>
          <w:b/>
        </w:rPr>
        <w:t>Roles and Permissions</w:t>
      </w:r>
      <w:r>
        <w:rPr>
          <w:b w:val="0"/>
        </w:rPr>
        <w:t xml:space="preserve"> tab.</w:t>
      </w:r>
    </w:p>
    <w:p>
      <w:pPr>
        <w:spacing w:after="60"/>
        <w:ind w:left="144"/>
      </w:pPr>
      <w:r>
        <w:rPr>
          <w:b/>
          <w:color w:val="14817A"/>
        </w:rPr>
        <w:t xml:space="preserve">2.  </w:t>
      </w:r>
      <w:r>
        <w:rPr>
          <w:b w:val="0"/>
        </w:rPr>
        <w:t xml:space="preserve">They click </w:t>
      </w:r>
      <w:r>
        <w:rPr>
          <w:b/>
        </w:rPr>
        <w:t>Create</w:t>
      </w:r>
      <w:r>
        <w:rPr>
          <w:b w:val="0"/>
        </w:rPr>
        <w:t xml:space="preserve"> and choose the target panel: </w:t>
      </w:r>
      <w:r>
        <w:rPr>
          <w:b/>
        </w:rPr>
        <w:t>VS360 Panel</w:t>
      </w:r>
      <w:r>
        <w:rPr>
          <w:b w:val="0"/>
        </w:rPr>
        <w:t xml:space="preserve"> (</w:t>
      </w:r>
      <w:r>
        <w:rPr>
          <w:rFonts w:ascii="Consolas" w:hAnsi="Consolas"/>
          <w:sz w:val="19"/>
        </w:rPr>
        <w:t>context: "VS360"</w:t>
      </w:r>
      <w:r>
        <w:rPr>
          <w:b w:val="0"/>
        </w:rPr>
        <w:t xml:space="preserve">) or </w:t>
      </w:r>
      <w:r>
        <w:rPr>
          <w:b/>
        </w:rPr>
        <w:t>Admin Panel</w:t>
      </w:r>
      <w:r>
        <w:rPr>
          <w:b w:val="0"/>
        </w:rPr>
        <w:t xml:space="preserve"> (</w:t>
      </w:r>
      <w:r>
        <w:rPr>
          <w:rFonts w:ascii="Consolas" w:hAnsi="Consolas"/>
          <w:sz w:val="19"/>
        </w:rPr>
        <w:t>context: "ADMIN"</w:t>
      </w:r>
      <w:r>
        <w:rPr>
          <w:b w:val="0"/>
        </w:rPr>
        <w:t>).</w:t>
      </w:r>
    </w:p>
    <w:p>
      <w:pPr>
        <w:spacing w:after="60"/>
        <w:ind w:left="144"/>
      </w:pPr>
      <w:r>
        <w:rPr>
          <w:b/>
          <w:color w:val="14817A"/>
        </w:rPr>
        <w:t xml:space="preserve">3.  </w:t>
      </w:r>
      <w:r>
        <w:rPr>
          <w:b w:val="0"/>
        </w:rPr>
        <w:t xml:space="preserve">The editor loads the permission catalog from Redux — </w:t>
      </w:r>
      <w:r>
        <w:rPr>
          <w:rFonts w:ascii="Consolas" w:hAnsi="Consolas"/>
          <w:sz w:val="19"/>
        </w:rPr>
        <w:t>vs360Modules</w:t>
      </w:r>
      <w:r>
        <w:rPr>
          <w:b w:val="0"/>
        </w:rPr>
        <w:t xml:space="preserve"> for VS360, </w:t>
      </w:r>
      <w:r>
        <w:rPr>
          <w:rFonts w:ascii="Consolas" w:hAnsi="Consolas"/>
          <w:sz w:val="19"/>
        </w:rPr>
        <w:t>modules</w:t>
      </w:r>
      <w:r>
        <w:rPr>
          <w:b w:val="0"/>
        </w:rPr>
        <w:t xml:space="preserve"> for Admin — populated at login, and renders a vertical tab per module.</w:t>
      </w:r>
    </w:p>
    <w:p>
      <w:pPr>
        <w:spacing w:after="60"/>
        <w:ind w:left="144"/>
      </w:pPr>
      <w:r>
        <w:rPr>
          <w:b/>
          <w:color w:val="14817A"/>
        </w:rPr>
        <w:t xml:space="preserve">4.  </w:t>
      </w:r>
      <w:r>
        <w:rPr>
          <w:b w:val="0"/>
        </w:rPr>
        <w:t xml:space="preserve">The admin enters a </w:t>
      </w:r>
      <w:r>
        <w:rPr>
          <w:rFonts w:ascii="Consolas" w:hAnsi="Consolas"/>
          <w:sz w:val="19"/>
        </w:rPr>
        <w:t>roleName</w:t>
      </w:r>
      <w:r>
        <w:rPr>
          <w:b w:val="0"/>
        </w:rPr>
        <w:t xml:space="preserve"> and </w:t>
      </w:r>
      <w:r>
        <w:rPr>
          <w:rFonts w:ascii="Consolas" w:hAnsi="Consolas"/>
          <w:sz w:val="19"/>
        </w:rPr>
        <w:t>description</w:t>
      </w:r>
      <w:r>
        <w:rPr>
          <w:b w:val="0"/>
        </w:rPr>
        <w:t xml:space="preserve">, then toggles permission switches per module (using Select-All / Deselect-All as needed). The editor enforces dependencies — e.g. </w:t>
      </w:r>
      <w:r>
        <w:rPr>
          <w:rFonts w:ascii="Consolas" w:hAnsi="Consolas"/>
          <w:sz w:val="19"/>
        </w:rPr>
        <w:t>claims.view_all</w:t>
      </w:r>
      <w:r>
        <w:rPr>
          <w:b w:val="0"/>
        </w:rPr>
        <w:t xml:space="preserve"> cannot be enabled unless </w:t>
      </w:r>
      <w:r>
        <w:rPr>
          <w:rFonts w:ascii="Consolas" w:hAnsi="Consolas"/>
          <w:sz w:val="19"/>
        </w:rPr>
        <w:t>claims.view</w:t>
      </w:r>
      <w:r>
        <w:rPr>
          <w:b w:val="0"/>
        </w:rPr>
        <w:t xml:space="preserve"> is on.</w:t>
      </w:r>
    </w:p>
    <w:p>
      <w:pPr>
        <w:spacing w:after="60"/>
        <w:ind w:left="144"/>
      </w:pPr>
      <w:r>
        <w:rPr>
          <w:b/>
          <w:color w:val="14817A"/>
        </w:rPr>
        <w:t xml:space="preserve">5.  </w:t>
      </w:r>
      <w:r>
        <w:rPr>
          <w:b w:val="0"/>
        </w:rPr>
        <w:t xml:space="preserve">On save, the client sends </w:t>
      </w:r>
      <w:r>
        <w:rPr>
          <w:rFonts w:ascii="Consolas" w:hAnsi="Consolas"/>
          <w:sz w:val="19"/>
        </w:rPr>
        <w:t>POST /roles</w:t>
      </w:r>
      <w:r>
        <w:rPr>
          <w:b w:val="0"/>
        </w:rPr>
        <w:t xml:space="preserve"> with </w:t>
      </w:r>
      <w:r>
        <w:rPr>
          <w:rFonts w:ascii="Consolas" w:hAnsi="Consolas"/>
          <w:sz w:val="19"/>
        </w:rPr>
        <w:t>{ roleName, permission, description, context }</w:t>
      </w:r>
      <w:r>
        <w:rPr>
          <w:b w:val="0"/>
        </w:rPr>
        <w:t>.</w:t>
      </w:r>
    </w:p>
    <w:p>
      <w:pPr>
        <w:spacing w:after="60"/>
        <w:ind w:left="144"/>
      </w:pPr>
      <w:r>
        <w:rPr>
          <w:b/>
          <w:color w:val="14817A"/>
        </w:rPr>
        <w:t xml:space="preserve">6.  </w:t>
      </w:r>
      <w:r>
        <w:rPr>
          <w:b w:val="0"/>
        </w:rPr>
        <w:t xml:space="preserve">Backend: </w:t>
      </w:r>
      <w:r>
        <w:rPr>
          <w:rFonts w:ascii="Consolas" w:hAnsi="Consolas"/>
          <w:sz w:val="19"/>
        </w:rPr>
        <w:t>allowOnly('VS360','ADMIN')</w:t>
      </w:r>
      <w:r>
        <w:rPr>
          <w:b w:val="0"/>
        </w:rPr>
        <w:t xml:space="preserve"> passes (admin context), </w:t>
      </w:r>
      <w:r>
        <w:rPr>
          <w:rFonts w:ascii="Consolas" w:hAnsi="Consolas"/>
          <w:sz w:val="19"/>
        </w:rPr>
        <w:t>role_management.add</w:t>
      </w:r>
      <w:r>
        <w:rPr>
          <w:b w:val="0"/>
        </w:rPr>
        <w:t xml:space="preserve"> passes, the role row is written with the permission JSON, and an </w:t>
      </w:r>
      <w:r>
        <w:rPr>
          <w:rFonts w:ascii="Consolas" w:hAnsi="Consolas"/>
          <w:sz w:val="19"/>
        </w:rPr>
        <w:t>ActionLogs</w:t>
      </w:r>
      <w:r>
        <w:rPr>
          <w:b w:val="0"/>
        </w:rPr>
        <w:t xml:space="preserve"> entry is recorded.</w:t>
      </w:r>
    </w:p>
    <w:p>
      <w:pPr>
        <w:spacing w:after="60"/>
        <w:ind w:left="144"/>
      </w:pPr>
      <w:r>
        <w:rPr>
          <w:b/>
          <w:color w:val="14817A"/>
        </w:rPr>
        <w:t xml:space="preserve">7.  </w:t>
      </w:r>
      <w:r>
        <w:rPr>
          <w:b w:val="0"/>
        </w:rPr>
        <w:t>A confirm/success toast fires and the roles cache (</w:t>
      </w:r>
      <w:r>
        <w:rPr>
          <w:rFonts w:ascii="Consolas" w:hAnsi="Consolas"/>
          <w:sz w:val="19"/>
        </w:rPr>
        <w:t>["roles-pageless"]</w:t>
      </w:r>
      <w:r>
        <w:rPr>
          <w:b w:val="0"/>
        </w:rPr>
        <w:t>) is invalidated so the new role appears in lists and user-assignment selectors.</w:t>
      </w:r>
    </w:p>
    <w:p>
      <w:r>
        <w:rPr>
          <w:b w:val="0"/>
          <w:i w:val="0"/>
        </w:rPr>
        <w:t>**Branch — agency admin creating a role in VS360:** identical, except step 3 additionally calls `GET /roles/plan/:planId` and the editor shows only the actions the agency's plan grants; system roles (no `serviceCenterId`) are not editable.</w:t>
      </w:r>
    </w:p>
    <w:p>
      <w:pPr>
        <w:pStyle w:val="Heading2"/>
      </w:pPr>
      <w:r>
        <w:t>9.2 Invite / Create a User &amp; Assign a Role (VS360 agency admin)</w:t>
      </w:r>
    </w:p>
    <w:p>
      <w:pPr>
        <w:spacing w:after="60"/>
        <w:ind w:left="144"/>
      </w:pPr>
      <w:r>
        <w:rPr>
          <w:b/>
          <w:color w:val="14817A"/>
        </w:rPr>
        <w:t xml:space="preserve">1.  </w:t>
      </w:r>
      <w:r>
        <w:rPr>
          <w:b w:val="0"/>
        </w:rPr>
        <w:t xml:space="preserve">An agency admin with </w:t>
      </w:r>
      <w:r>
        <w:rPr>
          <w:rFonts w:ascii="Consolas" w:hAnsi="Consolas"/>
          <w:sz w:val="19"/>
        </w:rPr>
        <w:t>user.add</w:t>
      </w:r>
      <w:r>
        <w:rPr>
          <w:b w:val="0"/>
        </w:rPr>
        <w:t xml:space="preserve"> opens VS360 → </w:t>
      </w:r>
      <w:r>
        <w:rPr>
          <w:b/>
        </w:rPr>
        <w:t>Staff Management</w:t>
      </w:r>
      <w:r>
        <w:rPr>
          <w:b w:val="0"/>
        </w:rPr>
        <w:t xml:space="preserve"> → </w:t>
      </w:r>
      <w:r>
        <w:rPr>
          <w:b/>
        </w:rPr>
        <w:t>Users</w:t>
      </w:r>
      <w:r>
        <w:rPr>
          <w:b w:val="0"/>
        </w:rPr>
        <w:t xml:space="preserve"> tab and clicks </w:t>
      </w:r>
      <w:r>
        <w:rPr>
          <w:b/>
        </w:rPr>
        <w:t>Add User</w:t>
      </w:r>
      <w:r>
        <w:rPr>
          <w:b w:val="0"/>
        </w:rPr>
        <w:t>. If the agency is at its seat cap (</w:t>
      </w:r>
      <w:r>
        <w:rPr>
          <w:rFonts w:ascii="Consolas" w:hAnsi="Consolas"/>
          <w:sz w:val="19"/>
        </w:rPr>
        <w:t>users.length &gt;= numberOfUsers</w:t>
      </w:r>
      <w:r>
        <w:rPr>
          <w:b w:val="0"/>
        </w:rPr>
        <w:t>), the button is disabled.</w:t>
      </w:r>
    </w:p>
    <w:p>
      <w:pPr>
        <w:spacing w:after="60"/>
        <w:ind w:left="144"/>
      </w:pPr>
      <w:r>
        <w:rPr>
          <w:b/>
          <w:color w:val="14817A"/>
        </w:rPr>
        <w:t xml:space="preserve">2.  </w:t>
      </w:r>
      <w:r>
        <w:rPr>
          <w:b w:val="0"/>
        </w:rPr>
        <w:t xml:space="preserve">In </w:t>
      </w:r>
      <w:r>
        <w:rPr>
          <w:rFonts w:ascii="Consolas" w:hAnsi="Consolas"/>
          <w:sz w:val="19"/>
        </w:rPr>
        <w:t>UserForm</w:t>
      </w:r>
      <w:r>
        <w:rPr>
          <w:b w:val="0"/>
        </w:rPr>
        <w:t xml:space="preserve">, they select one or more </w:t>
      </w:r>
      <w:r>
        <w:rPr>
          <w:b/>
        </w:rPr>
        <w:t>roles</w:t>
      </w:r>
      <w:r>
        <w:rPr>
          <w:b w:val="0"/>
        </w:rPr>
        <w:t xml:space="preserve"> (from </w:t>
      </w:r>
      <w:r>
        <w:rPr>
          <w:rFonts w:ascii="Consolas" w:hAnsi="Consolas"/>
          <w:sz w:val="19"/>
        </w:rPr>
        <w:t>GET /roles?pageLess</w:t>
      </w:r>
      <w:r>
        <w:rPr>
          <w:b w:val="0"/>
        </w:rPr>
        <w:t xml:space="preserve">, constrained to the plan), enter first/last name, email, phone, a </w:t>
      </w:r>
      <w:r>
        <w:rPr>
          <w:b/>
        </w:rPr>
        <w:t>temporary password</w:t>
      </w:r>
      <w:r>
        <w:rPr>
          <w:b w:val="0"/>
        </w:rPr>
        <w:t xml:space="preserve">, an </w:t>
      </w:r>
      <w:r>
        <w:rPr>
          <w:b/>
        </w:rPr>
        <w:t>OTP channel</w:t>
      </w:r>
      <w:r>
        <w:rPr>
          <w:b w:val="0"/>
        </w:rPr>
        <w:t xml:space="preserve"> (Email/SMS), and </w:t>
      </w:r>
      <w:r>
        <w:rPr>
          <w:b/>
        </w:rPr>
        <w:t>service categories</w:t>
      </w:r>
      <w:r>
        <w:rPr>
          <w:b w:val="0"/>
        </w:rPr>
        <w:t>.</w:t>
      </w:r>
    </w:p>
    <w:p>
      <w:pPr>
        <w:spacing w:after="60"/>
        <w:ind w:left="144"/>
      </w:pPr>
      <w:r>
        <w:rPr>
          <w:b/>
          <w:color w:val="14817A"/>
        </w:rPr>
        <w:t xml:space="preserve">3.  </w:t>
      </w:r>
      <w:r>
        <w:rPr>
          <w:b w:val="0"/>
        </w:rPr>
        <w:t xml:space="preserve">On submit (behind a confirm modal), the client sends </w:t>
      </w:r>
      <w:r>
        <w:rPr>
          <w:rFonts w:ascii="Consolas" w:hAnsi="Consolas"/>
          <w:sz w:val="19"/>
        </w:rPr>
        <w:t>POST /users</w:t>
      </w:r>
      <w:r>
        <w:rPr>
          <w:b w:val="0"/>
        </w:rPr>
        <w:t xml:space="preserve"> adding </w:t>
      </w:r>
      <w:r>
        <w:rPr>
          <w:rFonts w:ascii="Consolas" w:hAnsi="Consolas"/>
          <w:sz w:val="19"/>
        </w:rPr>
        <w:t>type:"VSMS"</w:t>
      </w:r>
      <w:r>
        <w:rPr>
          <w:b w:val="0"/>
        </w:rPr>
        <w:t xml:space="preserve">, the agency </w:t>
      </w:r>
      <w:r>
        <w:rPr>
          <w:rFonts w:ascii="Consolas" w:hAnsi="Consolas"/>
          <w:sz w:val="19"/>
        </w:rPr>
        <w:t>serviceCenterId</w:t>
      </w:r>
      <w:r>
        <w:rPr>
          <w:b w:val="0"/>
        </w:rPr>
        <w:t xml:space="preserve">, and mapped </w:t>
      </w:r>
      <w:r>
        <w:rPr>
          <w:rFonts w:ascii="Consolas" w:hAnsi="Consolas"/>
          <w:sz w:val="19"/>
        </w:rPr>
        <w:t>roleIds</w:t>
      </w:r>
      <w:r>
        <w:rPr>
          <w:b w:val="0"/>
        </w:rPr>
        <w:t>/</w:t>
      </w:r>
      <w:r>
        <w:rPr>
          <w:rFonts w:ascii="Consolas" w:hAnsi="Consolas"/>
          <w:sz w:val="19"/>
        </w:rPr>
        <w:t>categoryIds</w:t>
      </w:r>
      <w:r>
        <w:rPr>
          <w:b w:val="0"/>
        </w:rPr>
        <w:t>.</w:t>
      </w:r>
    </w:p>
    <w:p>
      <w:pPr>
        <w:spacing w:after="60"/>
        <w:ind w:left="144"/>
      </w:pPr>
      <w:r>
        <w:rPr>
          <w:b/>
          <w:color w:val="14817A"/>
        </w:rPr>
        <w:t xml:space="preserve">4.  </w:t>
      </w:r>
      <w:r>
        <w:rPr>
          <w:b w:val="0"/>
        </w:rPr>
        <w:t xml:space="preserve">Backend: </w:t>
      </w:r>
      <w:r>
        <w:rPr>
          <w:rFonts w:ascii="Consolas" w:hAnsi="Consolas"/>
          <w:sz w:val="19"/>
        </w:rPr>
        <w:t>allowOnly('VS360')</w:t>
      </w:r>
      <w:r>
        <w:rPr>
          <w:b w:val="0"/>
        </w:rPr>
        <w:t xml:space="preserve"> passes, </w:t>
      </w:r>
      <w:r>
        <w:rPr>
          <w:rFonts w:ascii="Consolas" w:hAnsi="Consolas"/>
          <w:sz w:val="19"/>
        </w:rPr>
        <w:t>user.add</w:t>
      </w:r>
      <w:r>
        <w:rPr>
          <w:b w:val="0"/>
        </w:rPr>
        <w:t xml:space="preserve"> passes, the seat cap is re-checked server-side, the </w:t>
      </w:r>
      <w:r>
        <w:rPr>
          <w:rFonts w:ascii="Consolas" w:hAnsi="Consolas"/>
          <w:sz w:val="19"/>
        </w:rPr>
        <w:t>users</w:t>
      </w:r>
      <w:r>
        <w:rPr>
          <w:b w:val="0"/>
        </w:rPr>
        <w:t xml:space="preserve"> + </w:t>
      </w:r>
      <w:r>
        <w:rPr>
          <w:rFonts w:ascii="Consolas" w:hAnsi="Consolas"/>
          <w:sz w:val="19"/>
        </w:rPr>
        <w:t>vsms_users</w:t>
      </w:r>
      <w:r>
        <w:rPr>
          <w:b w:val="0"/>
        </w:rPr>
        <w:t xml:space="preserve"> rows are created, credentials stored (bcrypt), and an </w:t>
      </w:r>
      <w:r>
        <w:rPr>
          <w:rFonts w:ascii="Consolas" w:hAnsi="Consolas"/>
          <w:sz w:val="19"/>
        </w:rPr>
        <w:t>ActionLogs</w:t>
      </w:r>
      <w:r>
        <w:rPr>
          <w:b w:val="0"/>
        </w:rPr>
        <w:t xml:space="preserve"> entry written.</w:t>
      </w:r>
    </w:p>
    <w:p>
      <w:pPr>
        <w:spacing w:after="60"/>
        <w:ind w:left="144"/>
      </w:pPr>
      <w:r>
        <w:rPr>
          <w:b/>
          <w:color w:val="14817A"/>
        </w:rPr>
        <w:t xml:space="preserve">5.  </w:t>
      </w:r>
      <w:r>
        <w:rPr>
          <w:b w:val="0"/>
        </w:rPr>
        <w:t>Optionally the admin triggers the onboarding email (</w:t>
      </w:r>
      <w:r>
        <w:rPr>
          <w:rFonts w:ascii="Consolas" w:hAnsi="Consolas"/>
          <w:sz w:val="19"/>
        </w:rPr>
        <w:t>POST /users/send-onboarding-email/:uid</w:t>
      </w:r>
      <w:r>
        <w:rPr>
          <w:b w:val="0"/>
        </w:rPr>
        <w:t>) delivering credentials/instructions.</w:t>
      </w:r>
    </w:p>
    <w:p>
      <w:pPr>
        <w:spacing w:after="60"/>
        <w:ind w:left="144"/>
      </w:pPr>
      <w:r>
        <w:rPr>
          <w:b/>
          <w:color w:val="14817A"/>
        </w:rPr>
        <w:t xml:space="preserve">6.  </w:t>
      </w:r>
      <w:r>
        <w:rPr>
          <w:b w:val="0"/>
        </w:rPr>
        <w:t xml:space="preserve">The new staff member signs in (email + temp password → OTP verification); the verify response carries their </w:t>
      </w:r>
      <w:r>
        <w:rPr>
          <w:rFonts w:ascii="Consolas" w:hAnsi="Consolas"/>
          <w:sz w:val="19"/>
        </w:rPr>
        <w:t>roleInfo.permission</w:t>
      </w:r>
      <w:r>
        <w:rPr>
          <w:b w:val="0"/>
        </w:rPr>
        <w:t xml:space="preserve"> (union of assigned roles) and the permission catalog, hydrating their session.</w:t>
      </w:r>
    </w:p>
    <w:p>
      <w:pPr>
        <w:spacing w:after="60"/>
        <w:ind w:left="144"/>
      </w:pPr>
      <w:r>
        <w:rPr>
          <w:b/>
          <w:color w:val="14817A"/>
        </w:rPr>
        <w:t xml:space="preserve">7.  </w:t>
      </w:r>
      <w:r>
        <w:rPr>
          <w:rFonts w:ascii="Consolas" w:hAnsi="Consolas"/>
          <w:sz w:val="19"/>
        </w:rPr>
        <w:t>getHomeRoute</w:t>
      </w:r>
      <w:r>
        <w:rPr>
          <w:b w:val="0"/>
        </w:rPr>
        <w:t xml:space="preserve"> lands them on the first nav item their roles permit.</w:t>
      </w:r>
    </w:p>
    <w:p>
      <w:r>
        <w:rPr>
          <w:b w:val="0"/>
          <w:i w:val="0"/>
        </w:rPr>
        <w:t>**Branch — platform admin creating a VS360 user in Admin:** from the agency detail page ("Add User") or the VS360 Users tab, the admin selects the agency, roles are fetched via `GET /roles/plan/:planId`, categories/OTP channel are set, and `POST /users` with `type:"VSMS"` provisions the account. Seat cap and plan-role constraints apply identically.</w:t>
      </w:r>
    </w:p>
    <w:p>
      <w:pPr>
        <w:pStyle w:val="Heading2"/>
      </w:pPr>
      <w:r>
        <w:t>9.3 A Permission-Gated Action Allowed End-to-End (frontend + backend)</w:t>
      </w:r>
    </w:p>
    <w:p>
      <w:r>
        <w:rPr>
          <w:b w:val="0"/>
          <w:i w:val="0"/>
        </w:rPr>
        <w:t>Scenario: caseworker Priya deletes a case note (`notes_center.delete`).</w:t>
      </w:r>
    </w:p>
    <w:p>
      <w:pPr>
        <w:spacing w:after="60"/>
        <w:ind w:left="144"/>
      </w:pPr>
      <w:r>
        <w:rPr>
          <w:b/>
          <w:color w:val="14817A"/>
        </w:rPr>
        <w:t xml:space="preserve">1.  </w:t>
      </w:r>
      <w:r>
        <w:rPr>
          <w:b w:val="0"/>
        </w:rPr>
        <w:t xml:space="preserve">Priya's session was hydrated at login with </w:t>
      </w:r>
      <w:r>
        <w:rPr>
          <w:rFonts w:ascii="Consolas" w:hAnsi="Consolas"/>
          <w:sz w:val="19"/>
        </w:rPr>
        <w:t>roleInfo.permission</w:t>
      </w:r>
      <w:r>
        <w:rPr>
          <w:b w:val="0"/>
        </w:rPr>
        <w:t xml:space="preserve"> including </w:t>
      </w:r>
      <w:r>
        <w:rPr>
          <w:rFonts w:ascii="Consolas" w:hAnsi="Consolas"/>
          <w:sz w:val="19"/>
        </w:rPr>
        <w:t>notes_center: { view: true, delete: true, ... }</w:t>
      </w:r>
      <w:r>
        <w:rPr>
          <w:b w:val="0"/>
        </w:rPr>
        <w:t>.</w:t>
      </w:r>
    </w:p>
    <w:p>
      <w:pPr>
        <w:spacing w:after="60"/>
        <w:ind w:left="144"/>
      </w:pPr>
      <w:r>
        <w:rPr>
          <w:b/>
          <w:color w:val="14817A"/>
        </w:rPr>
        <w:t xml:space="preserve">2.  </w:t>
      </w:r>
      <w:r>
        <w:rPr>
          <w:b/>
        </w:rPr>
        <w:t>Nav layer:</w:t>
      </w:r>
      <w:r>
        <w:rPr>
          <w:b w:val="0"/>
        </w:rPr>
        <w:t xml:space="preserve"> </w:t>
      </w:r>
      <w:r>
        <w:rPr>
          <w:rFonts w:ascii="Consolas" w:hAnsi="Consolas"/>
          <w:sz w:val="19"/>
        </w:rPr>
        <w:t>LeftSideNavbar.hasAccess()</w:t>
      </w:r>
      <w:r>
        <w:rPr>
          <w:b w:val="0"/>
        </w:rPr>
        <w:t xml:space="preserve"> shows the Notes item because </w:t>
      </w:r>
      <w:r>
        <w:rPr>
          <w:rFonts w:ascii="Consolas" w:hAnsi="Consolas"/>
          <w:sz w:val="19"/>
        </w:rPr>
        <w:t>notes_center</w:t>
      </w:r>
      <w:r>
        <w:rPr>
          <w:b w:val="0"/>
        </w:rPr>
        <w:t xml:space="preserve"> is present in her map.</w:t>
      </w:r>
    </w:p>
    <w:p>
      <w:pPr>
        <w:spacing w:after="60"/>
        <w:ind w:left="144"/>
      </w:pPr>
      <w:r>
        <w:rPr>
          <w:b/>
          <w:color w:val="14817A"/>
        </w:rPr>
        <w:t xml:space="preserve">3.  </w:t>
      </w:r>
      <w:r>
        <w:rPr>
          <w:b/>
        </w:rPr>
        <w:t>Route layer:</w:t>
      </w:r>
      <w:r>
        <w:rPr>
          <w:b w:val="0"/>
        </w:rPr>
        <w:t xml:space="preserve"> navigating to </w:t>
      </w:r>
      <w:r>
        <w:rPr>
          <w:rFonts w:ascii="Consolas" w:hAnsi="Consolas"/>
          <w:sz w:val="19"/>
        </w:rPr>
        <w:t>/notes</w:t>
      </w:r>
      <w:r>
        <w:rPr>
          <w:b w:val="0"/>
        </w:rPr>
        <w:t xml:space="preserve">, </w:t>
      </w:r>
      <w:r>
        <w:rPr>
          <w:rFonts w:ascii="Consolas" w:hAnsi="Consolas"/>
          <w:sz w:val="19"/>
        </w:rPr>
        <w:t>ProtectedPage</w:t>
      </w:r>
      <w:r>
        <w:rPr>
          <w:b w:val="0"/>
        </w:rPr>
        <w:t xml:space="preserve"> confirms </w:t>
      </w:r>
      <w:r>
        <w:rPr>
          <w:rFonts w:ascii="Consolas" w:hAnsi="Consolas"/>
          <w:sz w:val="19"/>
        </w:rPr>
        <w:t>isAuth</w:t>
      </w:r>
      <w:r>
        <w:rPr>
          <w:b w:val="0"/>
        </w:rPr>
        <w:t xml:space="preserve"> and the route's module presence/permission — allowed.</w:t>
      </w:r>
    </w:p>
    <w:p>
      <w:pPr>
        <w:spacing w:after="60"/>
        <w:ind w:left="144"/>
      </w:pPr>
      <w:r>
        <w:rPr>
          <w:b/>
          <w:color w:val="14817A"/>
        </w:rPr>
        <w:t xml:space="preserve">4.  </w:t>
      </w:r>
      <w:r>
        <w:rPr>
          <w:b/>
        </w:rPr>
        <w:t>Action layer:</w:t>
      </w:r>
      <w:r>
        <w:rPr>
          <w:b w:val="0"/>
        </w:rPr>
        <w:t xml:space="preserve"> the note detail drawer renders the Delete button because </w:t>
      </w:r>
      <w:r>
        <w:rPr>
          <w:rFonts w:ascii="Consolas" w:hAnsi="Consolas"/>
          <w:sz w:val="19"/>
        </w:rPr>
        <w:t>hasPermission(user, "notes_center", "delete")</w:t>
      </w:r>
      <w:r>
        <w:rPr>
          <w:b w:val="0"/>
        </w:rPr>
        <w:t xml:space="preserve"> returns </w:t>
      </w:r>
      <w:r>
        <w:rPr>
          <w:rFonts w:ascii="Consolas" w:hAnsi="Consolas"/>
          <w:sz w:val="19"/>
        </w:rPr>
        <w:t>true</w:t>
      </w:r>
      <w:r>
        <w:rPr>
          <w:b w:val="0"/>
        </w:rPr>
        <w:t>.</w:t>
      </w:r>
    </w:p>
    <w:p>
      <w:pPr>
        <w:spacing w:after="60"/>
        <w:ind w:left="144"/>
      </w:pPr>
      <w:r>
        <w:rPr>
          <w:b/>
          <w:color w:val="14817A"/>
        </w:rPr>
        <w:t xml:space="preserve">5.  </w:t>
      </w:r>
      <w:r>
        <w:rPr>
          <w:b w:val="0"/>
        </w:rPr>
        <w:t xml:space="preserve">Priya clicks Delete; the client sends </w:t>
      </w:r>
      <w:r>
        <w:rPr>
          <w:rFonts w:ascii="Consolas" w:hAnsi="Consolas"/>
          <w:sz w:val="19"/>
        </w:rPr>
        <w:t>DELETE /notes/:noteUid</w:t>
      </w:r>
      <w:r>
        <w:rPr>
          <w:b w:val="0"/>
        </w:rPr>
        <w:t xml:space="preserve"> with her bearer token.</w:t>
      </w:r>
    </w:p>
    <w:p>
      <w:pPr>
        <w:spacing w:after="60"/>
        <w:ind w:left="144"/>
      </w:pPr>
      <w:r>
        <w:rPr>
          <w:b/>
          <w:color w:val="14817A"/>
        </w:rPr>
        <w:t xml:space="preserve">6.  </w:t>
      </w:r>
      <w:r>
        <w:rPr>
          <w:b/>
        </w:rPr>
        <w:t>Backend:</w:t>
      </w:r>
      <w:r>
        <w:rPr>
          <w:b w:val="0"/>
        </w:rPr>
        <w:t xml:space="preserve"> rate-limiter → auth (</w:t>
      </w:r>
      <w:r>
        <w:rPr>
          <w:rFonts w:ascii="Consolas" w:hAnsi="Consolas"/>
          <w:sz w:val="19"/>
        </w:rPr>
        <w:t>req.issuer</w:t>
      </w:r>
      <w:r>
        <w:rPr>
          <w:b w:val="0"/>
        </w:rPr>
        <w:t xml:space="preserve"> resolved) → context middleware → </w:t>
      </w:r>
      <w:r>
        <w:rPr>
          <w:rFonts w:ascii="Consolas" w:hAnsi="Consolas"/>
          <w:sz w:val="19"/>
        </w:rPr>
        <w:t>allowOnly('VS360')</w:t>
      </w:r>
      <w:r>
        <w:rPr>
          <w:b w:val="0"/>
        </w:rPr>
        <w:t xml:space="preserve"> passes → permission middleware confirms </w:t>
      </w:r>
      <w:r>
        <w:rPr>
          <w:rFonts w:ascii="Consolas" w:hAnsi="Consolas"/>
          <w:sz w:val="19"/>
        </w:rPr>
        <w:t>notes_center.delete</w:t>
      </w:r>
      <w:r>
        <w:rPr>
          <w:b w:val="0"/>
        </w:rPr>
        <w:t xml:space="preserve"> → the service deletes the note (scoped to her agency) → writes an </w:t>
      </w:r>
      <w:r>
        <w:rPr>
          <w:rFonts w:ascii="Consolas" w:hAnsi="Consolas"/>
          <w:sz w:val="19"/>
        </w:rPr>
        <w:t>ActionLogs</w:t>
      </w:r>
      <w:r>
        <w:rPr>
          <w:b w:val="0"/>
        </w:rPr>
        <w:t xml:space="preserve"> entry.</w:t>
      </w:r>
    </w:p>
    <w:p>
      <w:pPr>
        <w:spacing w:after="60"/>
        <w:ind w:left="144"/>
      </w:pPr>
      <w:r>
        <w:rPr>
          <w:b/>
          <w:color w:val="14817A"/>
        </w:rPr>
        <w:t xml:space="preserve">7.  </w:t>
      </w:r>
      <w:r>
        <w:rPr>
          <w:b w:val="0"/>
        </w:rPr>
        <w:t>A success response is returned; the notes list cache is invalidated and the UI updates.</w:t>
      </w:r>
    </w:p>
    <w:p>
      <w:pPr>
        <w:pStyle w:val="Heading2"/>
      </w:pPr>
      <w:r>
        <w:t>9.4 A Permission-Gated Action Denied End-to-End (frontend + backend)</w:t>
      </w:r>
    </w:p>
    <w:p>
      <w:r>
        <w:rPr>
          <w:b w:val="0"/>
          <w:i w:val="0"/>
        </w:rPr>
        <w:t>Scenario: caseworker Priya lacks `role_management.*` and attempts to reach or act on Roles &amp; Permissions.</w:t>
      </w:r>
    </w:p>
    <w:p>
      <w:pPr>
        <w:spacing w:after="60"/>
        <w:ind w:left="144"/>
      </w:pPr>
      <w:r>
        <w:rPr>
          <w:b/>
          <w:color w:val="14817A"/>
        </w:rPr>
        <w:t xml:space="preserve">1.  </w:t>
      </w:r>
      <w:r>
        <w:rPr>
          <w:b/>
        </w:rPr>
        <w:t>Nav layer:</w:t>
      </w:r>
      <w:r>
        <w:rPr>
          <w:b w:val="0"/>
        </w:rPr>
        <w:t xml:space="preserve"> the Roles &amp; Permissions nav/tab does not render because her map has no </w:t>
      </w:r>
      <w:r>
        <w:rPr>
          <w:rFonts w:ascii="Consolas" w:hAnsi="Consolas"/>
          <w:sz w:val="19"/>
        </w:rPr>
        <w:t>role_management</w:t>
      </w:r>
      <w:r>
        <w:rPr>
          <w:b w:val="0"/>
        </w:rPr>
        <w:t xml:space="preserve"> module presence.</w:t>
      </w:r>
    </w:p>
    <w:p>
      <w:pPr>
        <w:spacing w:after="60"/>
        <w:ind w:left="144"/>
      </w:pPr>
      <w:r>
        <w:rPr>
          <w:b/>
          <w:color w:val="14817A"/>
        </w:rPr>
        <w:t xml:space="preserve">2.  </w:t>
      </w:r>
      <w:r>
        <w:rPr>
          <w:b/>
        </w:rPr>
        <w:t>Route/tab layer:</w:t>
      </w:r>
      <w:r>
        <w:rPr>
          <w:b w:val="0"/>
        </w:rPr>
        <w:t xml:space="preserve"> if Priya deep-links to the roles view, </w:t>
      </w:r>
      <w:r>
        <w:rPr>
          <w:rFonts w:ascii="Consolas" w:hAnsi="Consolas"/>
          <w:sz w:val="19"/>
        </w:rPr>
        <w:t>ProtectedPage</w:t>
      </w:r>
      <w:r>
        <w:rPr>
          <w:b w:val="0"/>
        </w:rPr>
        <w:t xml:space="preserve"> (or the tab's </w:t>
      </w:r>
      <w:r>
        <w:rPr>
          <w:rFonts w:ascii="Consolas" w:hAnsi="Consolas"/>
          <w:sz w:val="19"/>
        </w:rPr>
        <w:t>hasPermission(user, "role_management", "view")</w:t>
      </w:r>
      <w:r>
        <w:rPr>
          <w:b w:val="0"/>
        </w:rPr>
        <w:t xml:space="preserve"> check) fails and renders </w:t>
      </w:r>
      <w:r>
        <w:rPr>
          <w:rFonts w:ascii="Consolas" w:hAnsi="Consolas"/>
          <w:sz w:val="19"/>
        </w:rPr>
        <w:t>&lt;NoViewPermission/&gt;</w:t>
      </w:r>
      <w:r>
        <w:rPr>
          <w:b w:val="0"/>
        </w:rPr>
        <w:t xml:space="preserve"> instead of the content.</w:t>
      </w:r>
    </w:p>
    <w:p>
      <w:pPr>
        <w:spacing w:after="60"/>
        <w:ind w:left="144"/>
      </w:pPr>
      <w:r>
        <w:rPr>
          <w:b/>
          <w:color w:val="14817A"/>
        </w:rPr>
        <w:t xml:space="preserve">3.  </w:t>
      </w:r>
      <w:r>
        <w:rPr>
          <w:b/>
        </w:rPr>
        <w:t>Action layer:</w:t>
      </w:r>
      <w:r>
        <w:rPr>
          <w:b w:val="0"/>
        </w:rPr>
        <w:t xml:space="preserve"> even if a stale/cached UI exposed a control, the Delete/Save buttons are gated by </w:t>
      </w:r>
      <w:r>
        <w:rPr>
          <w:rFonts w:ascii="Consolas" w:hAnsi="Consolas"/>
          <w:sz w:val="19"/>
        </w:rPr>
        <w:t>hasPermission(...)</w:t>
      </w:r>
      <w:r>
        <w:rPr>
          <w:b w:val="0"/>
        </w:rPr>
        <w:t xml:space="preserve"> and do not render/enable.</w:t>
      </w:r>
    </w:p>
    <w:p>
      <w:pPr>
        <w:spacing w:after="60"/>
        <w:ind w:left="144"/>
      </w:pPr>
      <w:r>
        <w:rPr>
          <w:b/>
          <w:color w:val="14817A"/>
        </w:rPr>
        <w:t xml:space="preserve">4.  </w:t>
      </w:r>
      <w:r>
        <w:rPr>
          <w:b/>
        </w:rPr>
        <w:t>Backend (defense-in-depth):</w:t>
      </w:r>
      <w:r>
        <w:rPr>
          <w:b w:val="0"/>
        </w:rPr>
        <w:t xml:space="preserve"> if a crafted request nonetheless reaches </w:t>
      </w:r>
      <w:r>
        <w:rPr>
          <w:rFonts w:ascii="Consolas" w:hAnsi="Consolas"/>
          <w:sz w:val="19"/>
        </w:rPr>
        <w:t>DELETE /roles/:id</w:t>
      </w:r>
      <w:r>
        <w:rPr>
          <w:b w:val="0"/>
        </w:rPr>
        <w:t xml:space="preserve">, the permission middleware evaluates </w:t>
      </w:r>
      <w:r>
        <w:rPr>
          <w:rFonts w:ascii="Consolas" w:hAnsi="Consolas"/>
          <w:sz w:val="19"/>
        </w:rPr>
        <w:t>role_management.delete</w:t>
      </w:r>
      <w:r>
        <w:rPr>
          <w:b w:val="0"/>
        </w:rPr>
        <w:t xml:space="preserve"> against her map, finds it absent (and she is not </w:t>
      </w:r>
      <w:r>
        <w:rPr>
          <w:rFonts w:ascii="Consolas" w:hAnsi="Consolas"/>
          <w:sz w:val="19"/>
        </w:rPr>
        <w:t>SUPER_ADMIN</w:t>
      </w:r>
      <w:r>
        <w:rPr>
          <w:b w:val="0"/>
        </w:rPr>
        <w:t xml:space="preserve">), and returns </w:t>
      </w:r>
      <w:r>
        <w:rPr>
          <w:b/>
        </w:rPr>
        <w:t>403</w:t>
      </w:r>
      <w:r>
        <w:rPr>
          <w:b w:val="0"/>
        </w:rPr>
        <w:t>. No mutation occurs.</w:t>
      </w:r>
    </w:p>
    <w:p>
      <w:pPr>
        <w:spacing w:after="60"/>
        <w:ind w:left="144"/>
      </w:pPr>
      <w:r>
        <w:rPr>
          <w:b/>
          <w:color w:val="14817A"/>
        </w:rPr>
        <w:t xml:space="preserve">5.  </w:t>
      </w:r>
      <w:r>
        <w:rPr>
          <w:b w:val="0"/>
        </w:rPr>
        <w:t xml:space="preserve">The client surfaces a friendly error toast via </w:t>
      </w:r>
      <w:r>
        <w:rPr>
          <w:rFonts w:ascii="Consolas" w:hAnsi="Consolas"/>
          <w:sz w:val="19"/>
        </w:rPr>
        <w:t>handleErrorResponse</w:t>
      </w:r>
      <w:r>
        <w:rPr>
          <w:b w:val="0"/>
        </w:rPr>
        <w:t xml:space="preserve"> (403 → "not permitted").</w:t>
      </w:r>
    </w:p>
    <w:p>
      <w:r>
        <w:rPr>
          <w:b w:val="0"/>
          <w:i w:val="0"/>
        </w:rPr>
        <w:t>**Branch — cross-tenant attempt:** if Priya's request targets another agency's resource, the server's tenant scoping (`serviceCenterInfo.id` filter) yields a not-found/403 regardless of her permission map — an agency user can never reach another agency's data.</w:t>
      </w:r>
    </w:p>
    <w:p>
      <w:pPr>
        <w:pStyle w:val="Heading2"/>
      </w:pPr>
      <w:r>
        <w:t>9.5 Plan Seat Enforcement</w:t>
      </w:r>
    </w:p>
    <w:p>
      <w:pPr>
        <w:spacing w:after="60"/>
        <w:ind w:left="144"/>
      </w:pPr>
      <w:r>
        <w:rPr>
          <w:b/>
          <w:color w:val="14817A"/>
        </w:rPr>
        <w:t xml:space="preserve">1.  </w:t>
      </w:r>
      <w:r>
        <w:rPr>
          <w:b w:val="0"/>
        </w:rPr>
        <w:t xml:space="preserve">An agency is provisioned with a plan and </w:t>
      </w:r>
      <w:r>
        <w:rPr>
          <w:rFonts w:ascii="Consolas" w:hAnsi="Consolas"/>
          <w:sz w:val="19"/>
        </w:rPr>
        <w:t>numberOfUsers = N</w:t>
      </w:r>
      <w:r>
        <w:rPr>
          <w:b w:val="0"/>
        </w:rPr>
        <w:t xml:space="preserve"> ("1 Super Admin + N-1 users").</w:t>
      </w:r>
    </w:p>
    <w:p>
      <w:pPr>
        <w:spacing w:after="60"/>
        <w:ind w:left="144"/>
      </w:pPr>
      <w:r>
        <w:rPr>
          <w:b/>
          <w:color w:val="14817A"/>
        </w:rPr>
        <w:t xml:space="preserve">2.  </w:t>
      </w:r>
      <w:r>
        <w:rPr>
          <w:b w:val="0"/>
        </w:rPr>
        <w:t>As the agency admin adds staff, the Users list reflects current headcount.</w:t>
      </w:r>
    </w:p>
    <w:p>
      <w:pPr>
        <w:spacing w:after="60"/>
        <w:ind w:left="144"/>
      </w:pPr>
      <w:r>
        <w:rPr>
          <w:b/>
          <w:color w:val="14817A"/>
        </w:rPr>
        <w:t xml:space="preserve">3.  </w:t>
      </w:r>
      <w:r>
        <w:rPr>
          <w:b w:val="0"/>
        </w:rPr>
        <w:t xml:space="preserve">When </w:t>
      </w:r>
      <w:r>
        <w:rPr>
          <w:rFonts w:ascii="Consolas" w:hAnsi="Consolas"/>
          <w:sz w:val="19"/>
        </w:rPr>
        <w:t>users.length &gt;= numberOfUsers</w:t>
      </w:r>
      <w:r>
        <w:rPr>
          <w:b w:val="0"/>
        </w:rPr>
        <w:t xml:space="preserve">, the </w:t>
      </w:r>
      <w:r>
        <w:rPr>
          <w:b/>
        </w:rPr>
        <w:t>Add User</w:t>
      </w:r>
      <w:r>
        <w:rPr>
          <w:b w:val="0"/>
        </w:rPr>
        <w:t xml:space="preserve"> button is disabled in both VS360 and Admin (agency detail page).</w:t>
      </w:r>
    </w:p>
    <w:p>
      <w:pPr>
        <w:spacing w:after="60"/>
        <w:ind w:left="144"/>
      </w:pPr>
      <w:r>
        <w:rPr>
          <w:b/>
          <w:color w:val="14817A"/>
        </w:rPr>
        <w:t xml:space="preserve">4.  </w:t>
      </w:r>
      <w:r>
        <w:rPr>
          <w:b w:val="0"/>
        </w:rPr>
        <w:t xml:space="preserve">If a client bypasses the disabled control and still sends </w:t>
      </w:r>
      <w:r>
        <w:rPr>
          <w:rFonts w:ascii="Consolas" w:hAnsi="Consolas"/>
          <w:sz w:val="19"/>
        </w:rPr>
        <w:t>POST /users</w:t>
      </w:r>
      <w:r>
        <w:rPr>
          <w:b w:val="0"/>
        </w:rPr>
        <w:t xml:space="preserve">, the backend independently re-checks the seat cap for that agency and </w:t>
      </w:r>
      <w:r>
        <w:rPr>
          <w:b/>
        </w:rPr>
        <w:t>rejects</w:t>
      </w:r>
      <w:r>
        <w:rPr>
          <w:b w:val="0"/>
        </w:rPr>
        <w:t xml:space="preserve"> the creation with an error.</w:t>
      </w:r>
    </w:p>
    <w:p>
      <w:pPr>
        <w:spacing w:after="60"/>
        <w:ind w:left="144"/>
      </w:pPr>
      <w:r>
        <w:rPr>
          <w:b/>
          <w:color w:val="14817A"/>
        </w:rPr>
        <w:t xml:space="preserve">5.  </w:t>
      </w:r>
      <w:r>
        <w:rPr>
          <w:b w:val="0"/>
        </w:rPr>
        <w:t xml:space="preserve">To add more seats, a platform admin edits the agency's </w:t>
      </w:r>
      <w:r>
        <w:rPr>
          <w:rFonts w:ascii="Consolas" w:hAnsi="Consolas"/>
          <w:sz w:val="19"/>
        </w:rPr>
        <w:t>numberOfUsers</w:t>
      </w:r>
      <w:r>
        <w:rPr>
          <w:b w:val="0"/>
        </w:rPr>
        <w:t xml:space="preserve"> (and/or plan) in Admin; the new cap then permits additional users.</w:t>
      </w:r>
    </w:p>
    <w:p>
      <w:pPr>
        <w:spacing w:after="60"/>
        <w:ind w:left="144"/>
      </w:pPr>
      <w:r>
        <w:rPr>
          <w:b/>
          <w:color w:val="14817A"/>
        </w:rPr>
        <w:t xml:space="preserve">6.  </w:t>
      </w:r>
      <w:r>
        <w:rPr>
          <w:b w:val="0"/>
        </w:rPr>
        <w:t xml:space="preserve">Every creation attempt (allowed or rejected) is auditable via </w:t>
      </w:r>
      <w:r>
        <w:rPr>
          <w:rFonts w:ascii="Consolas" w:hAnsi="Consolas"/>
          <w:sz w:val="19"/>
        </w:rPr>
        <w:t>ActionLogs</w:t>
      </w:r>
      <w:r>
        <w:rPr>
          <w:b w:val="0"/>
        </w:rPr>
        <w:t>.</w:t>
      </w:r>
    </w:p>
    <w:p>
      <w:pPr>
        <w:pStyle w:val="Heading2"/>
      </w:pPr>
      <w:r>
        <w:t>9.6 SUPER_ADMIN Access</w:t>
      </w:r>
    </w:p>
    <w:p>
      <w:pPr>
        <w:spacing w:after="60"/>
        <w:ind w:left="144"/>
      </w:pPr>
      <w:r>
        <w:rPr>
          <w:b/>
          <w:color w:val="14817A"/>
        </w:rPr>
        <w:t xml:space="preserve">1.  </w:t>
      </w:r>
      <w:r>
        <w:rPr>
          <w:b w:val="0"/>
        </w:rPr>
        <w:t xml:space="preserve">Dana (NECX Inc) signs in; her </w:t>
      </w:r>
      <w:r>
        <w:rPr>
          <w:rFonts w:ascii="Consolas" w:hAnsi="Consolas"/>
          <w:sz w:val="19"/>
        </w:rPr>
        <w:t>roleInfo.roleName</w:t>
      </w:r>
      <w:r>
        <w:rPr>
          <w:b w:val="0"/>
        </w:rPr>
        <w:t xml:space="preserve"> normalizes to </w:t>
      </w:r>
      <w:r>
        <w:rPr>
          <w:rFonts w:ascii="Consolas" w:hAnsi="Consolas"/>
          <w:sz w:val="19"/>
        </w:rPr>
        <w:t>superadmin</w:t>
      </w:r>
      <w:r>
        <w:rPr>
          <w:b w:val="0"/>
        </w:rPr>
        <w:t xml:space="preserve"> (or she is a member of the super-admin </w:t>
      </w:r>
      <w:r>
        <w:rPr>
          <w:rFonts w:ascii="Consolas" w:hAnsi="Consolas"/>
          <w:sz w:val="19"/>
        </w:rPr>
        <w:t>roles[]</w:t>
      </w:r>
      <w:r>
        <w:rPr>
          <w:b w:val="0"/>
        </w:rPr>
        <w:t>).</w:t>
      </w:r>
    </w:p>
    <w:p>
      <w:pPr>
        <w:spacing w:after="60"/>
        <w:ind w:left="144"/>
      </w:pPr>
      <w:r>
        <w:rPr>
          <w:b/>
          <w:color w:val="14817A"/>
        </w:rPr>
        <w:t xml:space="preserve">2.  </w:t>
      </w:r>
      <w:r>
        <w:rPr>
          <w:b/>
        </w:rPr>
        <w:t>Frontend:</w:t>
      </w:r>
      <w:r>
        <w:rPr>
          <w:b w:val="0"/>
        </w:rPr>
        <w:t xml:space="preserve"> </w:t>
      </w:r>
      <w:r>
        <w:rPr>
          <w:rFonts w:ascii="Consolas" w:hAnsi="Consolas"/>
          <w:sz w:val="19"/>
        </w:rPr>
        <w:t>isSuperAdmin(...)</w:t>
      </w:r>
      <w:r>
        <w:rPr>
          <w:b w:val="0"/>
        </w:rPr>
        <w:t xml:space="preserve"> returns </w:t>
      </w:r>
      <w:r>
        <w:rPr>
          <w:rFonts w:ascii="Consolas" w:hAnsi="Consolas"/>
          <w:sz w:val="19"/>
        </w:rPr>
        <w:t>true</w:t>
      </w:r>
      <w:r>
        <w:rPr>
          <w:b w:val="0"/>
        </w:rPr>
        <w:t xml:space="preserve">, so </w:t>
      </w:r>
      <w:r>
        <w:rPr>
          <w:rFonts w:ascii="Consolas" w:hAnsi="Consolas"/>
          <w:sz w:val="19"/>
        </w:rPr>
        <w:t>hasPermission(...)</w:t>
      </w:r>
      <w:r>
        <w:rPr>
          <w:b w:val="0"/>
        </w:rPr>
        <w:t xml:space="preserve"> returns </w:t>
      </w:r>
      <w:r>
        <w:rPr>
          <w:rFonts w:ascii="Consolas" w:hAnsi="Consolas"/>
          <w:sz w:val="19"/>
        </w:rPr>
        <w:t>true</w:t>
      </w:r>
      <w:r>
        <w:rPr>
          <w:b w:val="0"/>
        </w:rPr>
        <w:t xml:space="preserve"> for every module/action — all nav items, routes, and buttons are available; the header shows the "SUPER ADMIN" badge.</w:t>
      </w:r>
    </w:p>
    <w:p>
      <w:pPr>
        <w:spacing w:after="60"/>
        <w:ind w:left="144"/>
      </w:pPr>
      <w:r>
        <w:rPr>
          <w:b/>
          <w:color w:val="14817A"/>
        </w:rPr>
        <w:t xml:space="preserve">3.  </w:t>
      </w:r>
      <w:r>
        <w:rPr>
          <w:b/>
        </w:rPr>
        <w:t>Backend:</w:t>
      </w:r>
      <w:r>
        <w:rPr>
          <w:b w:val="0"/>
        </w:rPr>
        <w:t xml:space="preserve"> the permission middleware detects the super-admin role and bypasses all fine-grained checks; the </w:t>
      </w:r>
      <w:r>
        <w:rPr>
          <w:rFonts w:ascii="Consolas" w:hAnsi="Consolas"/>
          <w:sz w:val="19"/>
        </w:rPr>
        <w:t>allowOnly</w:t>
      </w:r>
      <w:r>
        <w:rPr>
          <w:b w:val="0"/>
        </w:rPr>
        <w:t xml:space="preserve"> context gate still applies structurally (she operates in </w:t>
      </w:r>
      <w:r>
        <w:rPr>
          <w:rFonts w:ascii="Consolas" w:hAnsi="Consolas"/>
          <w:sz w:val="19"/>
        </w:rPr>
        <w:t>ADMIN</w:t>
      </w:r>
      <w:r>
        <w:rPr>
          <w:b w:val="0"/>
        </w:rPr>
        <w:t>).</w:t>
      </w:r>
    </w:p>
    <w:p>
      <w:pPr>
        <w:spacing w:after="60"/>
        <w:ind w:left="144"/>
      </w:pPr>
      <w:r>
        <w:rPr>
          <w:b/>
          <w:color w:val="14817A"/>
        </w:rPr>
        <w:t xml:space="preserve">4.  </w:t>
      </w:r>
      <w:r>
        <w:rPr>
          <w:b w:val="0"/>
        </w:rPr>
        <w:t>Dana can define roles for both panels, manage plans and agencies, and manage all three user categories.</w:t>
      </w:r>
    </w:p>
    <w:p>
      <w:pPr>
        <w:pStyle w:val="Heading2"/>
      </w:pPr>
      <w:r>
        <w:t>9.7 Deactivate (Archive) a Staff User</w:t>
      </w:r>
    </w:p>
    <w:p>
      <w:pPr>
        <w:spacing w:after="60"/>
        <w:ind w:left="144"/>
      </w:pPr>
      <w:r>
        <w:rPr>
          <w:b/>
          <w:color w:val="14817A"/>
        </w:rPr>
        <w:t xml:space="preserve">1.  </w:t>
      </w:r>
      <w:r>
        <w:rPr>
          <w:b w:val="0"/>
        </w:rPr>
        <w:t xml:space="preserve">An admin with </w:t>
      </w:r>
      <w:r>
        <w:rPr>
          <w:rFonts w:ascii="Consolas" w:hAnsi="Consolas"/>
          <w:sz w:val="19"/>
        </w:rPr>
        <w:t>user.edit</w:t>
      </w:r>
      <w:r>
        <w:rPr>
          <w:b w:val="0"/>
        </w:rPr>
        <w:t xml:space="preserve"> opens the Users list and selects a staff member.</w:t>
      </w:r>
    </w:p>
    <w:p>
      <w:pPr>
        <w:spacing w:after="60"/>
        <w:ind w:left="144"/>
      </w:pPr>
      <w:r>
        <w:rPr>
          <w:b/>
          <w:color w:val="14817A"/>
        </w:rPr>
        <w:t xml:space="preserve">2.  </w:t>
      </w:r>
      <w:r>
        <w:rPr>
          <w:b w:val="0"/>
        </w:rPr>
        <w:t xml:space="preserve">They toggle Deactivate (behind a confirm modal), sending </w:t>
      </w:r>
      <w:r>
        <w:rPr>
          <w:rFonts w:ascii="Consolas" w:hAnsi="Consolas"/>
          <w:sz w:val="19"/>
        </w:rPr>
        <w:t>PATCH /users/:uid</w:t>
      </w:r>
      <w:r>
        <w:rPr>
          <w:b w:val="0"/>
        </w:rPr>
        <w:t xml:space="preserve"> with </w:t>
      </w:r>
      <w:r>
        <w:rPr>
          <w:rFonts w:ascii="Consolas" w:hAnsi="Consolas"/>
          <w:sz w:val="19"/>
        </w:rPr>
        <w:t>isArchived: true</w:t>
      </w:r>
      <w:r>
        <w:rPr>
          <w:b w:val="0"/>
        </w:rPr>
        <w:t xml:space="preserve"> (or </w:t>
      </w:r>
      <w:r>
        <w:rPr>
          <w:rFonts w:ascii="Consolas" w:hAnsi="Consolas"/>
          <w:sz w:val="19"/>
        </w:rPr>
        <w:t>PATCH /users/update-status/:uid</w:t>
      </w:r>
      <w:r>
        <w:rPr>
          <w:b w:val="0"/>
        </w:rPr>
        <w:t>).</w:t>
      </w:r>
    </w:p>
    <w:p>
      <w:pPr>
        <w:spacing w:after="60"/>
        <w:ind w:left="144"/>
      </w:pPr>
      <w:r>
        <w:rPr>
          <w:b/>
          <w:color w:val="14817A"/>
        </w:rPr>
        <w:t xml:space="preserve">3.  </w:t>
      </w:r>
      <w:r>
        <w:rPr>
          <w:b w:val="0"/>
        </w:rPr>
        <w:t xml:space="preserve">Backend validates context + </w:t>
      </w:r>
      <w:r>
        <w:rPr>
          <w:rFonts w:ascii="Consolas" w:hAnsi="Consolas"/>
          <w:sz w:val="19"/>
        </w:rPr>
        <w:t>user.edit</w:t>
      </w:r>
      <w:r>
        <w:rPr>
          <w:b w:val="0"/>
        </w:rPr>
        <w:t xml:space="preserve">, flips the archive flag, and writes an </w:t>
      </w:r>
      <w:r>
        <w:rPr>
          <w:rFonts w:ascii="Consolas" w:hAnsi="Consolas"/>
          <w:sz w:val="19"/>
        </w:rPr>
        <w:t>ActionLogs</w:t>
      </w:r>
      <w:r>
        <w:rPr>
          <w:b w:val="0"/>
        </w:rPr>
        <w:t xml:space="preserve"> entry.</w:t>
      </w:r>
    </w:p>
    <w:p>
      <w:pPr>
        <w:spacing w:after="60"/>
        <w:ind w:left="144"/>
      </w:pPr>
      <w:r>
        <w:rPr>
          <w:b/>
          <w:color w:val="14817A"/>
        </w:rPr>
        <w:t xml:space="preserve">4.  </w:t>
      </w:r>
      <w:r>
        <w:rPr>
          <w:b w:val="0"/>
        </w:rPr>
        <w:t>The archived user can no longer authenticate; existing sessions lose access on next token validation/refresh.</w:t>
      </w:r>
    </w:p>
    <w:p>
      <w:pPr>
        <w:spacing w:after="60"/>
        <w:ind w:left="144"/>
      </w:pPr>
      <w:r>
        <w:rPr>
          <w:b/>
          <w:color w:val="14817A"/>
        </w:rPr>
        <w:t xml:space="preserve">5.  </w:t>
      </w:r>
      <w:r>
        <w:rPr>
          <w:b w:val="0"/>
        </w:rPr>
        <w:t>Reactivation reverses the flag via the same endpoint.</w:t>
      </w:r>
    </w:p>
    <w:p>
      <w:r>
        <w:br w:type="page"/>
      </w:r>
    </w:p>
    <w:p>
      <w:pPr>
        <w:pStyle w:val="Heading1"/>
      </w:pPr>
      <w:r>
        <w:t>10. Data Model</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Entity</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Key Fields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Relationships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Users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id, uid, type (</w:t>
            </w:r>
            <w:r>
              <w:rPr>
                <w:rFonts w:ascii="Consolas" w:hAnsi="Consolas"/>
                <w:color w:val="1F2A37"/>
                <w:sz w:val="17"/>
              </w:rPr>
              <w:t>NECX</w:t>
            </w:r>
            <w:r>
              <w:rPr>
                <w:b w:val="0"/>
                <w:color w:val="1F2A37"/>
                <w:sz w:val="18"/>
              </w:rPr>
              <w:t>/</w:t>
            </w:r>
            <w:r>
              <w:rPr>
                <w:rFonts w:ascii="Consolas" w:hAnsi="Consolas"/>
                <w:color w:val="1F2A37"/>
                <w:sz w:val="17"/>
              </w:rPr>
              <w:t>VSMS</w:t>
            </w:r>
            <w:r>
              <w:rPr>
                <w:b w:val="0"/>
                <w:color w:val="1F2A37"/>
                <w:sz w:val="18"/>
              </w:rPr>
              <w:t>), name, email, phone, isArchived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1—1 </w:t>
            </w:r>
            <w:r>
              <w:rPr>
                <w:rFonts w:ascii="Consolas" w:hAnsi="Consolas"/>
                <w:color w:val="1F2A37"/>
                <w:sz w:val="17"/>
              </w:rPr>
              <w:t>UserCredential</w:t>
            </w:r>
            <w:r>
              <w:rPr>
                <w:b w:val="0"/>
                <w:color w:val="1F2A37"/>
                <w:sz w:val="18"/>
              </w:rPr>
              <w:t xml:space="preserve">; 1—1 </w:t>
            </w:r>
            <w:r>
              <w:rPr>
                <w:rFonts w:ascii="Consolas" w:hAnsi="Consolas"/>
                <w:color w:val="1F2A37"/>
                <w:sz w:val="17"/>
              </w:rPr>
              <w:t>UserSettings</w:t>
            </w:r>
            <w:r>
              <w:rPr>
                <w:b w:val="0"/>
                <w:color w:val="1F2A37"/>
                <w:sz w:val="18"/>
              </w:rPr>
              <w:t xml:space="preserve">; M—N </w:t>
            </w:r>
            <w:r>
              <w:rPr>
                <w:rFonts w:ascii="Consolas" w:hAnsi="Consolas"/>
                <w:color w:val="1F2A37"/>
                <w:sz w:val="17"/>
              </w:rPr>
              <w:t>Roles</w:t>
            </w:r>
            <w:r>
              <w:rPr>
                <w:b w:val="0"/>
                <w:color w:val="1F2A37"/>
                <w:sz w:val="18"/>
              </w:rPr>
              <w:t xml:space="preserve">; 1—M </w:t>
            </w:r>
            <w:r>
              <w:rPr>
                <w:rFonts w:ascii="Consolas" w:hAnsi="Consolas"/>
                <w:color w:val="1F2A37"/>
                <w:sz w:val="17"/>
              </w:rPr>
              <w:t>VSMSUsers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Platform &amp; agency staff identities.</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AppUsers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id, uid, name, phone, email</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1—M </w:t>
            </w:r>
            <w:r>
              <w:rPr>
                <w:rFonts w:ascii="Consolas" w:hAnsi="Consolas"/>
                <w:color w:val="1F2A37"/>
                <w:sz w:val="17"/>
              </w:rPr>
              <w:t>ServiceClaims</w:t>
            </w:r>
            <w:r>
              <w:rPr>
                <w:b w:val="0"/>
                <w:color w:val="1F2A37"/>
                <w:sz w:val="18"/>
              </w:rPr>
              <w:t xml:space="preserve">; </w:t>
            </w:r>
            <w:r>
              <w:rPr>
                <w:rFonts w:ascii="Consolas" w:hAnsi="Consolas"/>
                <w:color w:val="1F2A37"/>
                <w:sz w:val="17"/>
              </w:rPr>
              <w:t>VictimNotifications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Victim/survivor (mobile) identities.</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UserCredential</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userId, passwordHash (bcrypt), channels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1—1 </w:t>
            </w:r>
            <w:r>
              <w:rPr>
                <w:rFonts w:ascii="Consolas" w:hAnsi="Consolas"/>
                <w:color w:val="1F2A37"/>
                <w:sz w:val="17"/>
              </w:rPr>
              <w:t>Users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Secret credential store, never returned to clients.</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Roles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id, roleName, permission (JSON module→action), description, context (</w:t>
            </w:r>
            <w:r>
              <w:rPr>
                <w:rFonts w:ascii="Consolas" w:hAnsi="Consolas"/>
                <w:color w:val="1F2A37"/>
                <w:sz w:val="17"/>
              </w:rPr>
              <w:t>ADMIN</w:t>
            </w:r>
            <w:r>
              <w:rPr>
                <w:b w:val="0"/>
                <w:color w:val="1F2A37"/>
                <w:sz w:val="18"/>
              </w:rPr>
              <w:t>/</w:t>
            </w:r>
            <w:r>
              <w:rPr>
                <w:rFonts w:ascii="Consolas" w:hAnsi="Consolas"/>
                <w:color w:val="1F2A37"/>
                <w:sz w:val="17"/>
              </w:rPr>
              <w:t>VS360</w:t>
            </w:r>
            <w:r>
              <w:rPr>
                <w:b w:val="0"/>
                <w:color w:val="1F2A37"/>
                <w:sz w:val="18"/>
              </w:rPr>
              <w:t>), serviceCenterId (null = system)</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M—N </w:t>
            </w:r>
            <w:r>
              <w:rPr>
                <w:rFonts w:ascii="Consolas" w:hAnsi="Consolas"/>
                <w:color w:val="1F2A37"/>
                <w:sz w:val="17"/>
              </w:rPr>
              <w:t>Users</w:t>
            </w:r>
            <w:r>
              <w:rPr>
                <w:b w:val="0"/>
                <w:color w:val="1F2A37"/>
                <w:sz w:val="18"/>
              </w:rPr>
              <w:t xml:space="preserve">; M—N </w:t>
            </w:r>
            <w:r>
              <w:rPr>
                <w:rFonts w:ascii="Consolas" w:hAnsi="Consolas"/>
                <w:color w:val="1F2A37"/>
                <w:sz w:val="17"/>
              </w:rPr>
              <w:t>Plans</w:t>
            </w:r>
            <w:r>
              <w:rPr>
                <w:b w:val="0"/>
                <w:color w:val="1F2A37"/>
                <w:sz w:val="18"/>
              </w:rPr>
              <w:t xml:space="preserve"> via </w:t>
            </w:r>
            <w:r>
              <w:rPr>
                <w:rFonts w:ascii="Consolas" w:hAnsi="Consolas"/>
                <w:color w:val="1F2A37"/>
                <w:sz w:val="17"/>
              </w:rPr>
              <w:t>PlanRoles</w:t>
            </w:r>
            <w:r>
              <w:rPr>
                <w:b w:val="0"/>
                <w:color w:val="1F2A37"/>
                <w:sz w:val="18"/>
              </w:rPr>
              <w:t xml:space="preserve">; belongs to </w:t>
            </w:r>
            <w:r>
              <w:rPr>
                <w:rFonts w:ascii="Consolas" w:hAnsi="Consolas"/>
                <w:color w:val="1F2A37"/>
                <w:sz w:val="17"/>
              </w:rPr>
              <w:t>ServiceCenters</w:t>
            </w:r>
            <w:r>
              <w:rPr>
                <w:b w:val="0"/>
                <w:color w:val="1F2A37"/>
                <w:sz w:val="18"/>
              </w:rPr>
              <w:t xml:space="preserve"> (agency roles)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Named permission bundle.</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Plans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id, uid, name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M—N </w:t>
            </w:r>
            <w:r>
              <w:rPr>
                <w:rFonts w:ascii="Consolas" w:hAnsi="Consolas"/>
                <w:color w:val="1F2A37"/>
                <w:sz w:val="17"/>
              </w:rPr>
              <w:t>Roles</w:t>
            </w:r>
            <w:r>
              <w:rPr>
                <w:b w:val="0"/>
                <w:color w:val="1F2A37"/>
                <w:sz w:val="18"/>
              </w:rPr>
              <w:t xml:space="preserve"> via </w:t>
            </w:r>
            <w:r>
              <w:rPr>
                <w:rFonts w:ascii="Consolas" w:hAnsi="Consolas"/>
                <w:color w:val="1F2A37"/>
                <w:sz w:val="17"/>
              </w:rPr>
              <w:t>PlanRoles</w:t>
            </w:r>
            <w:r>
              <w:rPr>
                <w:b w:val="0"/>
                <w:color w:val="1F2A37"/>
                <w:sz w:val="18"/>
              </w:rPr>
              <w:t xml:space="preserve">; 1—M </w:t>
            </w:r>
            <w:r>
              <w:rPr>
                <w:rFonts w:ascii="Consolas" w:hAnsi="Consolas"/>
                <w:color w:val="1F2A37"/>
                <w:sz w:val="17"/>
              </w:rPr>
              <w:t>ServiceCenters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Subscription bundle capping roles/seats.</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PlanRoles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planId, roleId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join </w:t>
            </w:r>
            <w:r>
              <w:rPr>
                <w:rFonts w:ascii="Consolas" w:hAnsi="Consolas"/>
                <w:color w:val="1F2A37"/>
                <w:sz w:val="17"/>
              </w:rPr>
              <w:t>Plans</w:t>
            </w:r>
            <w:r>
              <w:rPr>
                <w:b w:val="0"/>
                <w:color w:val="1F2A37"/>
                <w:sz w:val="18"/>
              </w:rPr>
              <w:t>↔</w:t>
            </w:r>
            <w:r>
              <w:rPr>
                <w:rFonts w:ascii="Consolas" w:hAnsi="Consolas"/>
                <w:color w:val="1F2A37"/>
                <w:sz w:val="17"/>
              </w:rPr>
              <w:t>Roles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Which roles a plan grants.</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VSMSUsers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userId, serviceCenterId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joins </w:t>
            </w:r>
            <w:r>
              <w:rPr>
                <w:rFonts w:ascii="Consolas" w:hAnsi="Consolas"/>
                <w:color w:val="1F2A37"/>
                <w:sz w:val="17"/>
              </w:rPr>
              <w:t>Users</w:t>
            </w:r>
            <w:r>
              <w:rPr>
                <w:b w:val="0"/>
                <w:color w:val="1F2A37"/>
                <w:sz w:val="18"/>
              </w:rPr>
              <w:t>↔</w:t>
            </w:r>
            <w:r>
              <w:rPr>
                <w:rFonts w:ascii="Consolas" w:hAnsi="Consolas"/>
                <w:color w:val="1F2A37"/>
                <w:sz w:val="17"/>
              </w:rPr>
              <w:t>ServiceCenters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Agency staff membership.</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VsmsUserServiceCategories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vsmsUserId, serviceCategoryId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joins </w:t>
            </w:r>
            <w:r>
              <w:rPr>
                <w:rFonts w:ascii="Consolas" w:hAnsi="Consolas"/>
                <w:color w:val="1F2A37"/>
                <w:sz w:val="17"/>
              </w:rPr>
              <w:t>VSMSUsers</w:t>
            </w:r>
            <w:r>
              <w:rPr>
                <w:b w:val="0"/>
                <w:color w:val="1F2A37"/>
                <w:sz w:val="18"/>
              </w:rPr>
              <w:t>↔</w:t>
            </w:r>
            <w:r>
              <w:rPr>
                <w:rFonts w:ascii="Consolas" w:hAnsi="Consolas"/>
                <w:color w:val="1F2A37"/>
                <w:sz w:val="17"/>
              </w:rPr>
              <w:t>ServiceCategories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Category scoping of a staff member.</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ServiceCenters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id, uid, name, numberOfUsers (seats), planId, serviceType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1—M </w:t>
            </w:r>
            <w:r>
              <w:rPr>
                <w:rFonts w:ascii="Consolas" w:hAnsi="Consolas"/>
                <w:color w:val="1F2A37"/>
                <w:sz w:val="17"/>
              </w:rPr>
              <w:t>VSMSUsers</w:t>
            </w:r>
            <w:r>
              <w:rPr>
                <w:b w:val="0"/>
                <w:color w:val="1F2A37"/>
                <w:sz w:val="18"/>
              </w:rPr>
              <w:t xml:space="preserve">; belongs to </w:t>
            </w:r>
            <w:r>
              <w:rPr>
                <w:rFonts w:ascii="Consolas" w:hAnsi="Consolas"/>
                <w:color w:val="1F2A37"/>
                <w:sz w:val="17"/>
              </w:rPr>
              <w:t>Plans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Agency (tenant); carries seat count &amp; plan.</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UserSettings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userId, preferences (notification toggles, language)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1—1 </w:t>
            </w:r>
            <w:r>
              <w:rPr>
                <w:rFonts w:ascii="Consolas" w:hAnsi="Consolas"/>
                <w:color w:val="1F2A37"/>
                <w:sz w:val="17"/>
              </w:rPr>
              <w:t>Users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Per-user preferences.</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ActionLogs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action, referenceType, actionDescription{source, ip, url, context}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references any mutated entity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Immutable audit trail for all mutations.</w:t>
            </w:r>
          </w:p>
        </w:tc>
      </w:tr>
    </w:tbl>
    <w:p>
      <w:pPr>
        <w:spacing w:after="40"/>
      </w:pPr>
    </w:p>
    <w:p>
      <w:r>
        <w:br w:type="page"/>
      </w:r>
    </w:p>
    <w:p>
      <w:pPr>
        <w:pStyle w:val="Heading1"/>
      </w:pPr>
      <w:r>
        <w:t>11. API &amp; Integration Surface</w:t>
      </w:r>
    </w:p>
    <w:p>
      <w:pPr>
        <w:pStyle w:val="Heading2"/>
      </w:pPr>
      <w:r>
        <w:t>Roles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/roles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List roles (paginated, searchable, filterable)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allowOnly('VS360','ADMIN')</w:t>
            </w:r>
            <w:r>
              <w:rPr>
                <w:b w:val="0"/>
                <w:color w:val="1F2A37"/>
                <w:sz w:val="18"/>
              </w:rPr>
              <w:t xml:space="preserve"> + </w:t>
            </w:r>
            <w:r>
              <w:rPr>
                <w:rFonts w:ascii="Consolas" w:hAnsi="Consolas"/>
                <w:color w:val="1F2A37"/>
                <w:sz w:val="17"/>
              </w:rPr>
              <w:t>role_management.view</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/roles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Create a role (</w:t>
            </w:r>
            <w:r>
              <w:rPr>
                <w:rFonts w:ascii="Consolas" w:hAnsi="Consolas"/>
                <w:color w:val="1F2A37"/>
                <w:sz w:val="17"/>
              </w:rPr>
              <w:t>{ roleName, permission, description, context }</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allowOnly('VS360','ADMIN')</w:t>
            </w:r>
            <w:r>
              <w:rPr>
                <w:b w:val="0"/>
                <w:color w:val="1F2A37"/>
                <w:sz w:val="18"/>
              </w:rPr>
              <w:t xml:space="preserve"> + </w:t>
            </w:r>
            <w:r>
              <w:rPr>
                <w:rFonts w:ascii="Consolas" w:hAnsi="Consolas"/>
                <w:color w:val="1F2A37"/>
                <w:sz w:val="17"/>
              </w:rPr>
              <w:t>role_management.add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/roles/:id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Update a role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allowOnly('VS360','ADMIN')</w:t>
            </w:r>
            <w:r>
              <w:rPr>
                <w:b w:val="0"/>
                <w:color w:val="1F2A37"/>
                <w:sz w:val="18"/>
              </w:rPr>
              <w:t xml:space="preserve"> + </w:t>
            </w:r>
            <w:r>
              <w:rPr>
                <w:rFonts w:ascii="Consolas" w:hAnsi="Consolas"/>
                <w:color w:val="1F2A37"/>
                <w:sz w:val="17"/>
              </w:rPr>
              <w:t>role_management.edit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DELETE</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/roles/:id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Delete a role</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allowOnly('VS360','ADMIN')</w:t>
            </w:r>
            <w:r>
              <w:rPr>
                <w:b w:val="0"/>
                <w:color w:val="1F2A37"/>
                <w:sz w:val="18"/>
              </w:rPr>
              <w:t xml:space="preserve"> + </w:t>
            </w:r>
            <w:r>
              <w:rPr>
                <w:rFonts w:ascii="Consolas" w:hAnsi="Consolas"/>
                <w:color w:val="1F2A37"/>
                <w:sz w:val="17"/>
              </w:rPr>
              <w:t>role_management.delete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/roles/plan/:id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Roles/permission catalog permitted by a plan</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allowOnly('VS360','ADMIN')</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/roles?pageLess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Full role list for assignment selectors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context + </w:t>
            </w:r>
            <w:r>
              <w:rPr>
                <w:rFonts w:ascii="Consolas" w:hAnsi="Consolas"/>
                <w:color w:val="1F2A37"/>
                <w:sz w:val="17"/>
              </w:rPr>
              <w:t>role_management</w:t>
            </w:r>
            <w:r>
              <w:rPr>
                <w:b w:val="0"/>
                <w:color w:val="1F2A37"/>
                <w:sz w:val="18"/>
              </w:rPr>
              <w:t>/</w:t>
            </w:r>
            <w:r>
              <w:rPr>
                <w:rFonts w:ascii="Consolas" w:hAnsi="Consolas"/>
                <w:color w:val="1F2A37"/>
                <w:sz w:val="17"/>
              </w:rPr>
              <w:t>user</w:t>
            </w:r>
            <w:r>
              <w:rPr>
                <w:b w:val="0"/>
                <w:color w:val="1F2A37"/>
                <w:sz w:val="18"/>
              </w:rPr>
              <w:t xml:space="preserve"> view</w:t>
            </w:r>
          </w:p>
        </w:tc>
      </w:tr>
    </w:tbl>
    <w:p>
      <w:pPr>
        <w:spacing w:after="40"/>
      </w:pPr>
    </w:p>
    <w:p>
      <w:pPr>
        <w:pStyle w:val="Heading2"/>
      </w:pPr>
      <w:r>
        <w:t>Users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/users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List staff users (filters/pagination)</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allowOnly('ADMIN')</w:t>
            </w:r>
            <w:r>
              <w:rPr>
                <w:b w:val="0"/>
                <w:color w:val="1F2A37"/>
                <w:sz w:val="18"/>
              </w:rPr>
              <w:t>/</w:t>
            </w:r>
            <w:r>
              <w:rPr>
                <w:rFonts w:ascii="Consolas" w:hAnsi="Consolas"/>
                <w:color w:val="1F2A37"/>
                <w:sz w:val="17"/>
              </w:rPr>
              <w:t>allowOnly('VS360')</w:t>
            </w:r>
            <w:r>
              <w:rPr>
                <w:b w:val="0"/>
                <w:color w:val="1F2A37"/>
                <w:sz w:val="18"/>
              </w:rPr>
              <w:t xml:space="preserve"> + </w:t>
            </w:r>
            <w:r>
              <w:rPr>
                <w:rFonts w:ascii="Consolas" w:hAnsi="Consolas"/>
                <w:color w:val="1F2A37"/>
                <w:sz w:val="17"/>
              </w:rPr>
              <w:t>necx_user</w:t>
            </w:r>
            <w:r>
              <w:rPr>
                <w:b w:val="0"/>
                <w:color w:val="1F2A37"/>
                <w:sz w:val="18"/>
              </w:rPr>
              <w:t>/</w:t>
            </w:r>
            <w:r>
              <w:rPr>
                <w:rFonts w:ascii="Consolas" w:hAnsi="Consolas"/>
                <w:color w:val="1F2A37"/>
                <w:sz w:val="17"/>
              </w:rPr>
              <w:t>vsms_user</w:t>
            </w:r>
            <w:r>
              <w:rPr>
                <w:b w:val="0"/>
                <w:color w:val="1F2A37"/>
                <w:sz w:val="18"/>
              </w:rPr>
              <w:t>/</w:t>
            </w:r>
            <w:r>
              <w:rPr>
                <w:rFonts w:ascii="Consolas" w:hAnsi="Consolas"/>
                <w:color w:val="1F2A37"/>
                <w:sz w:val="17"/>
              </w:rPr>
              <w:t>user</w:t>
            </w:r>
            <w:r>
              <w:rPr>
                <w:b w:val="0"/>
                <w:color w:val="1F2A37"/>
                <w:sz w:val="18"/>
              </w:rPr>
              <w:t xml:space="preserve"> view</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/users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Create a staff user (</w:t>
            </w:r>
            <w:r>
              <w:rPr>
                <w:rFonts w:ascii="Consolas" w:hAnsi="Consolas"/>
                <w:color w:val="1F2A37"/>
                <w:sz w:val="17"/>
              </w:rPr>
              <w:t>type</w:t>
            </w:r>
            <w:r>
              <w:rPr>
                <w:b w:val="0"/>
                <w:color w:val="1F2A37"/>
                <w:sz w:val="18"/>
              </w:rPr>
              <w:t xml:space="preserve">, </w:t>
            </w:r>
            <w:r>
              <w:rPr>
                <w:rFonts w:ascii="Consolas" w:hAnsi="Consolas"/>
                <w:color w:val="1F2A37"/>
                <w:sz w:val="17"/>
              </w:rPr>
              <w:t>roleIds</w:t>
            </w:r>
            <w:r>
              <w:rPr>
                <w:b w:val="0"/>
                <w:color w:val="1F2A37"/>
                <w:sz w:val="18"/>
              </w:rPr>
              <w:t xml:space="preserve">, </w:t>
            </w:r>
            <w:r>
              <w:rPr>
                <w:rFonts w:ascii="Consolas" w:hAnsi="Consolas"/>
                <w:color w:val="1F2A37"/>
                <w:sz w:val="17"/>
              </w:rPr>
              <w:t>categoryIds</w:t>
            </w:r>
            <w:r>
              <w:rPr>
                <w:b w:val="0"/>
                <w:color w:val="1F2A37"/>
                <w:sz w:val="18"/>
              </w:rPr>
              <w:t xml:space="preserve">, </w:t>
            </w:r>
            <w:r>
              <w:rPr>
                <w:rFonts w:ascii="Consolas" w:hAnsi="Consolas"/>
                <w:color w:val="1F2A37"/>
                <w:sz w:val="17"/>
              </w:rPr>
              <w:t>serviceCenterId</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context + </w:t>
            </w:r>
            <w:r>
              <w:rPr>
                <w:rFonts w:ascii="Consolas" w:hAnsi="Consolas"/>
                <w:color w:val="1F2A37"/>
                <w:sz w:val="17"/>
              </w:rPr>
              <w:t>add</w:t>
            </w:r>
            <w:r>
              <w:rPr>
                <w:b w:val="0"/>
                <w:color w:val="1F2A37"/>
                <w:sz w:val="18"/>
              </w:rPr>
              <w:t>; server-side seat-cap check</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/users/:uid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 one user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context + view</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/users/:uid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Edit user / toggle </w:t>
            </w:r>
            <w:r>
              <w:rPr>
                <w:rFonts w:ascii="Consolas" w:hAnsi="Consolas"/>
                <w:color w:val="1F2A37"/>
                <w:sz w:val="17"/>
              </w:rPr>
              <w:t>isArchived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context + </w:t>
            </w:r>
            <w:r>
              <w:rPr>
                <w:rFonts w:ascii="Consolas" w:hAnsi="Consolas"/>
                <w:color w:val="1F2A37"/>
                <w:sz w:val="17"/>
              </w:rPr>
              <w:t>edit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/users/update-status/:uid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Activate/deactivate user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context + </w:t>
            </w:r>
            <w:r>
              <w:rPr>
                <w:rFonts w:ascii="Consolas" w:hAnsi="Consolas"/>
                <w:color w:val="1F2A37"/>
                <w:sz w:val="17"/>
              </w:rPr>
              <w:t>edit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/users/send-onboarding-email/:uid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Send onboarding credentials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context + </w:t>
            </w:r>
            <w:r>
              <w:rPr>
                <w:rFonts w:ascii="Consolas" w:hAnsi="Consolas"/>
                <w:color w:val="1F2A37"/>
                <w:sz w:val="17"/>
              </w:rPr>
              <w:t>add</w:t>
            </w:r>
            <w:r>
              <w:rPr>
                <w:b w:val="0"/>
                <w:color w:val="1F2A37"/>
                <w:sz w:val="18"/>
              </w:rPr>
              <w:t>/</w:t>
            </w:r>
            <w:r>
              <w:rPr>
                <w:rFonts w:ascii="Consolas" w:hAnsi="Consolas"/>
                <w:color w:val="1F2A37"/>
                <w:sz w:val="17"/>
              </w:rPr>
              <w:t>edit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(mobile)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create mobile user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Victim self-registration → </w:t>
            </w:r>
            <w:r>
              <w:rPr>
                <w:rFonts w:ascii="Consolas" w:hAnsi="Consolas"/>
                <w:color w:val="1F2A37"/>
                <w:sz w:val="17"/>
              </w:rPr>
              <w:t>app_user</w:t>
            </w:r>
            <w:r>
              <w:rPr>
                <w:b w:val="0"/>
                <w:color w:val="1F2A37"/>
                <w:sz w:val="18"/>
              </w:rPr>
              <w:t xml:space="preserve"> (</w:t>
            </w:r>
            <w:r>
              <w:rPr>
                <w:rFonts w:ascii="Consolas" w:hAnsi="Consolas"/>
                <w:color w:val="1F2A37"/>
                <w:sz w:val="17"/>
              </w:rPr>
              <w:t>type:"APP"</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auth-only (no context gate)</w:t>
            </w:r>
          </w:p>
        </w:tc>
      </w:tr>
    </w:tbl>
    <w:p>
      <w:pPr>
        <w:spacing w:after="40"/>
      </w:pPr>
    </w:p>
    <w:p>
      <w:pPr>
        <w:pStyle w:val="Heading2"/>
      </w:pPr>
      <w:r>
        <w:t>Plans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/plans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List plans</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allowOnly('ADMIN')</w:t>
            </w:r>
            <w:r>
              <w:rPr>
                <w:b w:val="0"/>
                <w:color w:val="1F2A37"/>
                <w:sz w:val="18"/>
              </w:rPr>
              <w:t xml:space="preserve"> (VS360 read where applicable)</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/plans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Create a plan</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allowOnly('ADMIN')</w:t>
            </w:r>
            <w:r>
              <w:rPr>
                <w:b w:val="0"/>
                <w:color w:val="1F2A37"/>
                <w:sz w:val="18"/>
              </w:rPr>
              <w:t xml:space="preserve"> + </w:t>
            </w:r>
            <w:r>
              <w:rPr>
                <w:rFonts w:ascii="Consolas" w:hAnsi="Consolas"/>
                <w:color w:val="1F2A37"/>
                <w:sz w:val="17"/>
              </w:rPr>
              <w:t>plans.add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/plans/:uid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Update a plan</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allowOnly('ADMIN')</w:t>
            </w:r>
            <w:r>
              <w:rPr>
                <w:b w:val="0"/>
                <w:color w:val="1F2A37"/>
                <w:sz w:val="18"/>
              </w:rPr>
              <w:t xml:space="preserve"> + </w:t>
            </w:r>
            <w:r>
              <w:rPr>
                <w:rFonts w:ascii="Consolas" w:hAnsi="Consolas"/>
                <w:color w:val="1F2A37"/>
                <w:sz w:val="17"/>
              </w:rPr>
              <w:t>plans.edit</w:t>
            </w:r>
          </w:p>
        </w:tc>
      </w:tr>
    </w:tbl>
    <w:p>
      <w:pPr>
        <w:spacing w:after="40"/>
      </w:pPr>
    </w:p>
    <w:p>
      <w:pPr>
        <w:pStyle w:val="Heading2"/>
      </w:pPr>
      <w:r>
        <w:t>Agencies (seat context)</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/service-centers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Create agency with </w:t>
            </w:r>
            <w:r>
              <w:rPr>
                <w:rFonts w:ascii="Consolas" w:hAnsi="Consolas"/>
                <w:color w:val="1F2A37"/>
                <w:sz w:val="17"/>
              </w:rPr>
              <w:t>numberOfUsers</w:t>
            </w:r>
            <w:r>
              <w:rPr>
                <w:b w:val="0"/>
                <w:color w:val="1F2A37"/>
                <w:sz w:val="18"/>
              </w:rPr>
              <w:t xml:space="preserve"> (seats) + </w:t>
            </w:r>
            <w:r>
              <w:rPr>
                <w:rFonts w:ascii="Consolas" w:hAnsi="Consolas"/>
                <w:color w:val="1F2A37"/>
                <w:sz w:val="17"/>
              </w:rPr>
              <w:t>planId</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allowOnly('ADMIN')</w:t>
            </w:r>
            <w:r>
              <w:rPr>
                <w:b w:val="0"/>
                <w:color w:val="1F2A37"/>
                <w:sz w:val="18"/>
              </w:rPr>
              <w:t xml:space="preserve"> + </w:t>
            </w:r>
            <w:r>
              <w:rPr>
                <w:rFonts w:ascii="Consolas" w:hAnsi="Consolas"/>
                <w:color w:val="1F2A37"/>
                <w:sz w:val="17"/>
              </w:rPr>
              <w:t>agency.add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/service-centers/update/:uid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Edit agency (adjust seats/plan)</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allowOnly('ADMIN')</w:t>
            </w:r>
            <w:r>
              <w:rPr>
                <w:b w:val="0"/>
                <w:color w:val="1F2A37"/>
                <w:sz w:val="18"/>
              </w:rPr>
              <w:t xml:space="preserve"> + </w:t>
            </w:r>
            <w:r>
              <w:rPr>
                <w:rFonts w:ascii="Consolas" w:hAnsi="Consolas"/>
                <w:color w:val="1F2A37"/>
                <w:sz w:val="17"/>
              </w:rPr>
              <w:t>agency.edit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/service-centers/:id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Agency detail (users, seat usage)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allowOnly('ADMIN')</w:t>
            </w:r>
            <w:r>
              <w:rPr>
                <w:b w:val="0"/>
                <w:color w:val="1F2A37"/>
                <w:sz w:val="18"/>
              </w:rPr>
              <w:t xml:space="preserve"> + </w:t>
            </w:r>
            <w:r>
              <w:rPr>
                <w:rFonts w:ascii="Consolas" w:hAnsi="Consolas"/>
                <w:color w:val="1F2A37"/>
                <w:sz w:val="17"/>
              </w:rPr>
              <w:t>agency.view</w:t>
            </w:r>
          </w:p>
        </w:tc>
      </w:tr>
    </w:tbl>
    <w:p>
      <w:pPr>
        <w:spacing w:after="40"/>
      </w:pPr>
    </w:p>
    <w:p>
      <w:pPr>
        <w:pStyle w:val="Heading2"/>
      </w:pPr>
      <w:r>
        <w:t>External Integrations (RBAC-adjacent)</w:t>
      </w:r>
    </w:p>
    <w:p>
      <w:pPr>
        <w:pStyle w:val="ListBullet"/>
        <w:spacing w:after="40"/>
        <w:ind w:left="432"/>
      </w:pPr>
      <w:r>
        <w:rPr>
          <w:b/>
        </w:rPr>
        <w:t>Email (BullMQ + templated Handlebars):</w:t>
      </w:r>
      <w:r>
        <w:rPr>
          <w:b w:val="0"/>
        </w:rPr>
        <w:t xml:space="preserve"> onboarding-credential emails and OTP delivery for new users.</w:t>
      </w:r>
    </w:p>
    <w:p>
      <w:pPr>
        <w:pStyle w:val="ListBullet"/>
        <w:spacing w:after="40"/>
        <w:ind w:left="432"/>
      </w:pPr>
      <w:r>
        <w:rPr>
          <w:b/>
        </w:rPr>
        <w:t>Twilio (SMS):</w:t>
      </w:r>
      <w:r>
        <w:rPr>
          <w:b w:val="0"/>
        </w:rPr>
        <w:t xml:space="preserve"> OTP delivery when a user's OTP channel is SMS.</w:t>
      </w:r>
    </w:p>
    <w:p>
      <w:pPr>
        <w:pStyle w:val="ListBullet"/>
        <w:spacing w:after="40"/>
        <w:ind w:left="432"/>
      </w:pPr>
      <w:r>
        <w:rPr>
          <w:b/>
        </w:rPr>
        <w:t>JWT:</w:t>
      </w:r>
      <w:r>
        <w:rPr>
          <w:b w:val="0"/>
        </w:rPr>
        <w:t xml:space="preserve"> access/refresh tokens carry the session; the permission map/</w:t>
      </w:r>
      <w:r>
        <w:rPr>
          <w:rFonts w:ascii="Consolas" w:hAnsi="Consolas"/>
          <w:sz w:val="19"/>
        </w:rPr>
        <w:t>roleInfo</w:t>
      </w:r>
      <w:r>
        <w:rPr>
          <w:b w:val="0"/>
        </w:rPr>
        <w:t xml:space="preserve"> is delivered in the auth response and rides the session.</w:t>
      </w:r>
    </w:p>
    <w:p>
      <w:pPr>
        <w:pStyle w:val="ListBullet"/>
        <w:spacing w:after="40"/>
        <w:ind w:left="432"/>
      </w:pPr>
      <w:r>
        <w:rPr>
          <w:b/>
        </w:rPr>
        <w:t>AES response encryption:</w:t>
      </w:r>
      <w:r>
        <w:rPr>
          <w:b w:val="0"/>
        </w:rPr>
        <w:t xml:space="preserve"> all API responses (including role/user payloads) are encrypted in non-dev environments and decrypted client-side.</w:t>
      </w:r>
    </w:p>
    <w:p>
      <w:r>
        <w:br w:type="page"/>
      </w:r>
    </w:p>
    <w:p>
      <w:pPr>
        <w:pStyle w:val="Heading1"/>
      </w:pPr>
      <w:r>
        <w:t>12. RBAC &amp; Permissions</w:t>
      </w:r>
    </w:p>
    <w:p>
      <w:r>
        <w:rPr>
          <w:b w:val="0"/>
          <w:i w:val="0"/>
        </w:rPr>
        <w:t>The table below summarizes which flags gate the actions in this module. `SUPER_ADMIN` bypasses all fine-grained rows.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Action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Context (</w:t>
            </w:r>
            <w:r>
              <w:rPr>
                <w:rFonts w:ascii="Consolas" w:hAnsi="Consolas"/>
                <w:color w:val="FFFFFF"/>
                <w:sz w:val="18"/>
              </w:rPr>
              <w:t>allowOnly</w:t>
            </w:r>
            <w:r>
              <w:rPr>
                <w:b/>
                <w:color w:val="FFFFFF"/>
                <w:sz w:val="19"/>
              </w:rPr>
              <w: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Fine-grained permission</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Access Admin dashboard</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ADMIN</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dashboard.view</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List / create / edit / delete NECX staff</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ADMIN</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necx_user.{view,add,edit,delete}</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Trigger password reset on NECX staff</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ADMIN</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necx_user.password_reset_trigger</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List / create / edit / delete VS360 (agency) staff (from Admin)</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ADMIN</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vsms_user.{view,add,edit,delete}</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List / create / edit / delete App users (victims)</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ADMIN</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app_user.{view,add,edit,delete}</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Create/edit/delete roles (both panels, from Admin)</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ADMIN</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role_management.{view,add,edit,delete}</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Provision/manage agencies, add agency service/user</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ADMIN</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agency.{view,add,edit,delete,add_service,edit_service,add_user}</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Manage plans</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ADMIN</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plans.{view,add,edit,delete}</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Manage service categories</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ADMIN</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category.{view,add,edit,delete}</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List roles (both contexts)</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VS360</w:t>
            </w:r>
            <w:r>
              <w:rPr>
                <w:b w:val="0"/>
                <w:color w:val="1F2A37"/>
                <w:sz w:val="18"/>
              </w:rPr>
              <w:t xml:space="preserve"> or </w:t>
            </w:r>
            <w:r>
              <w:rPr>
                <w:rFonts w:ascii="Consolas" w:hAnsi="Consolas"/>
                <w:color w:val="1F2A37"/>
                <w:sz w:val="17"/>
              </w:rPr>
              <w:t>ADMIN</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role_management.view</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Manage agency staff (from VS360)</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VS360</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user.{view,add,edit,delete,password_reset_trigger}</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Create/edit/delete agency roles</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VS360</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role_management.{view,add,edit,delete}</w:t>
            </w:r>
            <w:r>
              <w:rPr>
                <w:b w:val="0"/>
                <w:color w:val="1F2A37"/>
                <w:sz w:val="18"/>
              </w:rPr>
              <w:t xml:space="preserve"> (plan-permitting)</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View own cases vs. all agency cases</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VS360</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claims.view</w:t>
            </w:r>
            <w:r>
              <w:rPr>
                <w:b w:val="0"/>
                <w:color w:val="1F2A37"/>
                <w:sz w:val="18"/>
              </w:rPr>
              <w:t xml:space="preserve"> vs. </w:t>
            </w:r>
            <w:r>
              <w:rPr>
                <w:rFonts w:ascii="Consolas" w:hAnsi="Consolas"/>
                <w:color w:val="1F2A37"/>
                <w:sz w:val="17"/>
              </w:rPr>
              <w:t>claims.view_all</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Manage shelters / partner transfers</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VS360</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shelters.{view,add,edit,delete}</w:t>
            </w:r>
            <w:r>
              <w:rPr>
                <w:b w:val="0"/>
                <w:color w:val="1F2A37"/>
                <w:sz w:val="18"/>
              </w:rPr>
              <w:t xml:space="preserve"> / </w:t>
            </w:r>
            <w:r>
              <w:rPr>
                <w:rFonts w:ascii="Consolas" w:hAnsi="Consolas"/>
                <w:color w:val="1F2A37"/>
                <w:sz w:val="17"/>
              </w:rPr>
              <w:t>shelters.manage_transfers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Access hotline sections</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VS360</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hotline.{view,command_center,call_logs,callbacks,analytics,settings,show_simulate_button}</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Access notes / services / inquiries / communities / tools / time / chat / reports</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VS360</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respective </w:t>
            </w:r>
            <w:r>
              <w:rPr>
                <w:rFonts w:ascii="Consolas" w:hAnsi="Consolas"/>
                <w:color w:val="1F2A37"/>
                <w:sz w:val="17"/>
              </w:rPr>
              <w:t>vs360Modules</w:t>
            </w:r>
            <w:r>
              <w:rPr>
                <w:b w:val="0"/>
                <w:color w:val="1F2A37"/>
                <w:sz w:val="18"/>
              </w:rPr>
              <w:t xml:space="preserve"> action flags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Victim mobile actions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(none)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auth-only; bounded by ownership of own data</w:t>
            </w:r>
          </w:p>
        </w:tc>
      </w:tr>
    </w:tbl>
    <w:p>
      <w:pPr>
        <w:spacing w:after="40"/>
      </w:pPr>
    </w:p>
    <w:p>
      <w:r>
        <w:br w:type="page"/>
      </w:r>
    </w:p>
    <w:p>
      <w:pPr>
        <w:pStyle w:val="Heading1"/>
      </w:pPr>
      <w:r>
        <w:t>13. Non-Functional Requirements</w:t>
      </w:r>
    </w:p>
    <w:p>
      <w:pPr>
        <w:pStyle w:val="Heading2"/>
      </w:pPr>
      <w:r>
        <w:t>Security &amp; Privacy (victim safety)</w:t>
      </w:r>
    </w:p>
    <w:p>
      <w:pPr>
        <w:pStyle w:val="ListBullet"/>
        <w:spacing w:after="40"/>
        <w:ind w:left="432"/>
      </w:pPr>
      <w:r>
        <w:rPr>
          <w:b/>
        </w:rPr>
        <w:t>Defense-in-depth:</w:t>
      </w:r>
      <w:r>
        <w:rPr>
          <w:b w:val="0"/>
        </w:rPr>
        <w:t xml:space="preserve"> every access decision is enforced server-side; the frontend mirrors permissions for UX only and is never the sole gate. A denied frontend still yields a 403 on the backend.</w:t>
      </w:r>
    </w:p>
    <w:p>
      <w:pPr>
        <w:pStyle w:val="ListBullet"/>
        <w:spacing w:after="40"/>
        <w:ind w:left="432"/>
      </w:pPr>
      <w:r>
        <w:rPr>
          <w:b/>
        </w:rPr>
        <w:t>Least privilege:</w:t>
      </w:r>
      <w:r>
        <w:rPr>
          <w:b w:val="0"/>
        </w:rPr>
        <w:t xml:space="preserve"> new roles grant nothing until explicitly toggled; editors expose only plan-permitted actions; the super-admin bypass is confined to the </w:t>
      </w:r>
      <w:r>
        <w:rPr>
          <w:rFonts w:ascii="Consolas" w:hAnsi="Consolas"/>
          <w:sz w:val="19"/>
        </w:rPr>
        <w:t>SUPER_ADMIN</w:t>
      </w:r>
      <w:r>
        <w:rPr>
          <w:b w:val="0"/>
        </w:rPr>
        <w:t xml:space="preserve"> role.</w:t>
      </w:r>
    </w:p>
    <w:p>
      <w:pPr>
        <w:pStyle w:val="ListBullet"/>
        <w:spacing w:after="40"/>
        <w:ind w:left="432"/>
      </w:pPr>
      <w:r>
        <w:rPr>
          <w:b/>
        </w:rPr>
        <w:t>Tenant isolation:</w:t>
      </w:r>
      <w:r>
        <w:rPr>
          <w:b w:val="0"/>
        </w:rPr>
        <w:t xml:space="preserve"> agency-scoped data is filtered by </w:t>
      </w:r>
      <w:r>
        <w:rPr>
          <w:rFonts w:ascii="Consolas" w:hAnsi="Consolas"/>
          <w:sz w:val="19"/>
        </w:rPr>
        <w:t>serviceCenterInfo.id</w:t>
      </w:r>
      <w:r>
        <w:rPr>
          <w:b w:val="0"/>
        </w:rPr>
        <w:t>; cross-tenant access is structurally impossible for VS360 users, independent of their permission map.</w:t>
      </w:r>
    </w:p>
    <w:p>
      <w:pPr>
        <w:pStyle w:val="ListBullet"/>
        <w:spacing w:after="40"/>
        <w:ind w:left="432"/>
      </w:pPr>
      <w:r>
        <w:rPr>
          <w:b/>
        </w:rPr>
        <w:t>Credential protection:</w:t>
      </w:r>
      <w:r>
        <w:rPr>
          <w:b w:val="0"/>
        </w:rPr>
        <w:t xml:space="preserve"> passwords are bcrypt-hashed in </w:t>
      </w:r>
      <w:r>
        <w:rPr>
          <w:rFonts w:ascii="Consolas" w:hAnsi="Consolas"/>
          <w:sz w:val="19"/>
        </w:rPr>
        <w:t>user_credentials</w:t>
      </w:r>
      <w:r>
        <w:rPr>
          <w:b w:val="0"/>
        </w:rPr>
        <w:t xml:space="preserve"> and never returned; OTP-based two-step login protects staff sign-in; sensitive victim data is protected by ownership scoping.</w:t>
      </w:r>
    </w:p>
    <w:p>
      <w:pPr>
        <w:pStyle w:val="ListBullet"/>
        <w:spacing w:after="40"/>
        <w:ind w:left="432"/>
      </w:pPr>
      <w:r>
        <w:rPr>
          <w:b/>
        </w:rPr>
        <w:t>Transport security:</w:t>
      </w:r>
      <w:r>
        <w:rPr>
          <w:b w:val="0"/>
        </w:rPr>
        <w:t xml:space="preserve"> API responses are AES-encrypted in non-dev environments; the edge proxy validates </w:t>
      </w:r>
      <w:r>
        <w:rPr>
          <w:rFonts w:ascii="Consolas" w:hAnsi="Consolas"/>
          <w:sz w:val="19"/>
        </w:rPr>
        <w:t>X-Netlify-Secret</w:t>
      </w:r>
      <w:r>
        <w:rPr>
          <w:b w:val="0"/>
        </w:rPr>
        <w:t>; 401 forces full client logout.</w:t>
      </w:r>
    </w:p>
    <w:p>
      <w:pPr>
        <w:pStyle w:val="Heading2"/>
      </w:pPr>
      <w:r>
        <w:t>Auditability</w:t>
      </w:r>
    </w:p>
    <w:p>
      <w:pPr>
        <w:pStyle w:val="ListBullet"/>
        <w:spacing w:after="40"/>
        <w:ind w:left="432"/>
      </w:pPr>
      <w:r>
        <w:rPr>
          <w:b w:val="0"/>
        </w:rPr>
        <w:t xml:space="preserve">Nearly all create/update/delete operations — including role and user mutations — write an </w:t>
      </w:r>
      <w:r>
        <w:rPr>
          <w:rFonts w:ascii="Consolas" w:hAnsi="Consolas"/>
          <w:sz w:val="19"/>
        </w:rPr>
        <w:t>ActionLogs</w:t>
      </w:r>
      <w:r>
        <w:rPr>
          <w:b w:val="0"/>
        </w:rPr>
        <w:t xml:space="preserve"> row capturing </w:t>
      </w:r>
      <w:r>
        <w:rPr>
          <w:rFonts w:ascii="Consolas" w:hAnsi="Consolas"/>
          <w:sz w:val="19"/>
        </w:rPr>
        <w:t>action</w:t>
      </w:r>
      <w:r>
        <w:rPr>
          <w:b w:val="0"/>
        </w:rPr>
        <w:t xml:space="preserve">, </w:t>
      </w:r>
      <w:r>
        <w:rPr>
          <w:rFonts w:ascii="Consolas" w:hAnsi="Consolas"/>
          <w:sz w:val="19"/>
        </w:rPr>
        <w:t>referenceType</w:t>
      </w:r>
      <w:r>
        <w:rPr>
          <w:b w:val="0"/>
        </w:rPr>
        <w:t xml:space="preserve">, and </w:t>
      </w:r>
      <w:r>
        <w:rPr>
          <w:rFonts w:ascii="Consolas" w:hAnsi="Consolas"/>
          <w:sz w:val="19"/>
        </w:rPr>
        <w:t>actionDescription</w:t>
      </w:r>
      <w:r>
        <w:rPr>
          <w:b w:val="0"/>
        </w:rPr>
        <w:t xml:space="preserve"> (</w:t>
      </w:r>
      <w:r>
        <w:rPr>
          <w:rFonts w:ascii="Consolas" w:hAnsi="Consolas"/>
          <w:sz w:val="19"/>
        </w:rPr>
        <w:t>source</w:t>
      </w:r>
      <w:r>
        <w:rPr>
          <w:b w:val="0"/>
        </w:rPr>
        <w:t xml:space="preserve">, </w:t>
      </w:r>
      <w:r>
        <w:rPr>
          <w:rFonts w:ascii="Consolas" w:hAnsi="Consolas"/>
          <w:sz w:val="19"/>
        </w:rPr>
        <w:t>ip</w:t>
      </w:r>
      <w:r>
        <w:rPr>
          <w:b w:val="0"/>
        </w:rPr>
        <w:t xml:space="preserve">, </w:t>
      </w:r>
      <w:r>
        <w:rPr>
          <w:rFonts w:ascii="Consolas" w:hAnsi="Consolas"/>
          <w:sz w:val="19"/>
        </w:rPr>
        <w:t>url</w:t>
      </w:r>
      <w:r>
        <w:rPr>
          <w:b w:val="0"/>
        </w:rPr>
        <w:t xml:space="preserve">, </w:t>
      </w:r>
      <w:r>
        <w:rPr>
          <w:rFonts w:ascii="Consolas" w:hAnsi="Consolas"/>
          <w:sz w:val="19"/>
        </w:rPr>
        <w:t>context</w:t>
      </w:r>
      <w:r>
        <w:rPr>
          <w:b w:val="0"/>
        </w:rPr>
        <w:t>), providing a complete, immutable audit trail for compliance and grant/PMT reporting.</w:t>
      </w:r>
    </w:p>
    <w:p>
      <w:pPr>
        <w:pStyle w:val="Heading2"/>
      </w:pPr>
      <w:r>
        <w:t>Performance &amp; Availability</w:t>
      </w:r>
    </w:p>
    <w:p>
      <w:pPr>
        <w:pStyle w:val="ListBullet"/>
        <w:spacing w:after="40"/>
        <w:ind w:left="432"/>
      </w:pPr>
      <w:r>
        <w:rPr>
          <w:b w:val="0"/>
        </w:rPr>
        <w:t>Permission checks are in-memory map lookups on data carried in the session; they add negligible latency to the middleware chain.</w:t>
      </w:r>
    </w:p>
    <w:p>
      <w:pPr>
        <w:pStyle w:val="ListBullet"/>
        <w:spacing w:after="40"/>
        <w:ind w:left="432"/>
      </w:pPr>
      <w:r>
        <w:rPr>
          <w:b w:val="0"/>
        </w:rPr>
        <w:t>Role/user list endpoints are paginated; the plan catalog (</w:t>
      </w:r>
      <w:r>
        <w:rPr>
          <w:rFonts w:ascii="Consolas" w:hAnsi="Consolas"/>
          <w:sz w:val="19"/>
        </w:rPr>
        <w:t>GET /roles/plan/:id</w:t>
      </w:r>
      <w:r>
        <w:rPr>
          <w:b w:val="0"/>
        </w:rPr>
        <w:t>) is fetched once per editor session and cached client-side (TanStack Query).</w:t>
      </w:r>
    </w:p>
    <w:p>
      <w:pPr>
        <w:pStyle w:val="ListBullet"/>
        <w:spacing w:after="40"/>
        <w:ind w:left="432"/>
      </w:pPr>
      <w:r>
        <w:rPr>
          <w:b w:val="0"/>
        </w:rPr>
        <w:t>The permission map is hydrated at login and persisted client-side, so authorization requires no per-navigation round-trips.</w:t>
      </w:r>
    </w:p>
    <w:p>
      <w:pPr>
        <w:pStyle w:val="Heading2"/>
      </w:pPr>
      <w:r>
        <w:t>Consistency &amp; Correctness</w:t>
      </w:r>
    </w:p>
    <w:p>
      <w:pPr>
        <w:pStyle w:val="ListBullet"/>
        <w:spacing w:after="40"/>
        <w:ind w:left="432"/>
      </w:pPr>
      <w:r>
        <w:rPr>
          <w:b w:val="0"/>
        </w:rPr>
        <w:t>Frontend and backend evaluate the same module→action semantics; the three frontend layers (route, nav, action) share the same helpers, preventing drift.</w:t>
      </w:r>
    </w:p>
    <w:p>
      <w:pPr>
        <w:pStyle w:val="ListBullet"/>
        <w:spacing w:after="40"/>
        <w:ind w:left="432"/>
      </w:pPr>
      <w:r>
        <w:rPr>
          <w:b w:val="0"/>
        </w:rPr>
        <w:t xml:space="preserve">Action dependencies (e.g. </w:t>
      </w:r>
      <w:r>
        <w:rPr>
          <w:rFonts w:ascii="Consolas" w:hAnsi="Consolas"/>
          <w:sz w:val="19"/>
        </w:rPr>
        <w:t>claims.view_all</w:t>
      </w:r>
      <w:r>
        <w:rPr>
          <w:b w:val="0"/>
        </w:rPr>
        <w:t xml:space="preserve"> ⇒ </w:t>
      </w:r>
      <w:r>
        <w:rPr>
          <w:rFonts w:ascii="Consolas" w:hAnsi="Consolas"/>
          <w:sz w:val="19"/>
        </w:rPr>
        <w:t>claims.view</w:t>
      </w:r>
      <w:r>
        <w:rPr>
          <w:b w:val="0"/>
        </w:rPr>
        <w:t>) are enforced in the editor to prevent inconsistent permission maps.</w:t>
      </w:r>
    </w:p>
    <w:p>
      <w:pPr>
        <w:pStyle w:val="Heading2"/>
      </w:pPr>
      <w:r>
        <w:t>Localization &amp; Accessibility</w:t>
      </w:r>
    </w:p>
    <w:p>
      <w:pPr>
        <w:pStyle w:val="ListBullet"/>
        <w:spacing w:after="40"/>
        <w:ind w:left="432"/>
      </w:pPr>
      <w:r>
        <w:rPr>
          <w:b w:val="0"/>
        </w:rPr>
        <w:t>Staff web UIs are English; the permission model itself is language-neutral. Role/permission editors follow the platform's Mantine accessibility conventions (keyboard-operable switches, confirm modals).</w:t>
      </w:r>
    </w:p>
    <w:p>
      <w:pPr>
        <w:pStyle w:val="Heading2"/>
      </w:pPr>
      <w:r>
        <w:t>Compliance</w:t>
      </w:r>
    </w:p>
    <w:p>
      <w:pPr>
        <w:pStyle w:val="ListBullet"/>
        <w:spacing w:after="40"/>
        <w:ind w:left="432"/>
      </w:pPr>
      <w:r>
        <w:rPr>
          <w:b w:val="0"/>
        </w:rPr>
        <w:t>The audit trail and least-privilege posture support grant/PMT reporting obligations and general data-protection expectations for handling sensitive victim data.</w:t>
      </w:r>
    </w:p>
    <w:p>
      <w:r>
        <w:br w:type="page"/>
      </w:r>
    </w:p>
    <w:p>
      <w:pPr>
        <w:pStyle w:val="Heading1"/>
      </w:pPr>
      <w:r>
        <w:t>14. Analytics, Reporting &amp; Notifications</w:t>
      </w:r>
    </w:p>
    <w:p>
      <w:pPr>
        <w:pStyle w:val="ListBullet"/>
        <w:spacing w:after="40"/>
        <w:ind w:left="432"/>
      </w:pPr>
      <w:r>
        <w:rPr>
          <w:b/>
        </w:rPr>
        <w:t>Onboarding notification:</w:t>
      </w:r>
      <w:r>
        <w:rPr>
          <w:b w:val="0"/>
        </w:rPr>
        <w:t xml:space="preserve"> new-user creation can trigger an onboarding email (</w:t>
      </w:r>
      <w:r>
        <w:rPr>
          <w:rFonts w:ascii="Consolas" w:hAnsi="Consolas"/>
          <w:sz w:val="19"/>
        </w:rPr>
        <w:t>POST /users/send-onboarding-email/:uid</w:t>
      </w:r>
      <w:r>
        <w:rPr>
          <w:b w:val="0"/>
        </w:rPr>
        <w:t>) with credentials/instructions, delivered via the BullMQ email queue; OTP for first sign-in is delivered by email or SMS (Twilio) per the user's channel.</w:t>
      </w:r>
    </w:p>
    <w:p>
      <w:pPr>
        <w:pStyle w:val="ListBullet"/>
        <w:spacing w:after="40"/>
        <w:ind w:left="432"/>
      </w:pPr>
      <w:r>
        <w:rPr>
          <w:b/>
        </w:rPr>
        <w:t>Seat-usage visibility:</w:t>
      </w:r>
      <w:r>
        <w:rPr>
          <w:b w:val="0"/>
        </w:rPr>
        <w:t xml:space="preserve"> the Admin agency detail page surfaces current headcount vs. </w:t>
      </w:r>
      <w:r>
        <w:rPr>
          <w:rFonts w:ascii="Consolas" w:hAnsi="Consolas"/>
          <w:sz w:val="19"/>
        </w:rPr>
        <w:t>numberOfUsers</w:t>
      </w:r>
      <w:r>
        <w:rPr>
          <w:b w:val="0"/>
        </w:rPr>
        <w:t>, disabling "Add User" at the cap — an operational signal for plan upgrades.</w:t>
      </w:r>
    </w:p>
    <w:p>
      <w:pPr>
        <w:pStyle w:val="ListBullet"/>
        <w:spacing w:after="40"/>
        <w:ind w:left="432"/>
      </w:pPr>
      <w:r>
        <w:rPr>
          <w:b/>
        </w:rPr>
        <w:t>Audit reporting:</w:t>
      </w:r>
      <w:r>
        <w:rPr>
          <w:b w:val="0"/>
        </w:rPr>
        <w:t xml:space="preserve"> </w:t>
      </w:r>
      <w:r>
        <w:rPr>
          <w:rFonts w:ascii="Consolas" w:hAnsi="Consolas"/>
          <w:sz w:val="19"/>
        </w:rPr>
        <w:t>ActionLogs</w:t>
      </w:r>
      <w:r>
        <w:rPr>
          <w:b w:val="0"/>
        </w:rPr>
        <w:t xml:space="preserve"> provides the substrate for administrative/compliance reporting on who created/edited/deleted which identities, roles, and permissions, with source/IP/URL/context metadata.</w:t>
      </w:r>
    </w:p>
    <w:p>
      <w:pPr>
        <w:pStyle w:val="ListBullet"/>
        <w:spacing w:after="40"/>
        <w:ind w:left="432"/>
      </w:pPr>
      <w:r>
        <w:rPr>
          <w:b/>
        </w:rPr>
        <w:t>PostHog (web):</w:t>
      </w:r>
      <w:r>
        <w:rPr>
          <w:b w:val="0"/>
        </w:rPr>
        <w:t xml:space="preserve"> product analytics identify the logged-in user (staging/beta/production only) and tag events with platform/version; RBAC events are not separately instrumented beyond standard page/action tracking.</w:t>
      </w:r>
    </w:p>
    <w:p>
      <w:pPr>
        <w:pStyle w:val="ListBullet"/>
        <w:spacing w:after="40"/>
        <w:ind w:left="432"/>
      </w:pPr>
      <w:r>
        <w:rPr>
          <w:b/>
        </w:rPr>
        <w:t>No dedicated RBAC dashboard</w:t>
      </w:r>
      <w:r>
        <w:rPr>
          <w:b w:val="0"/>
        </w:rPr>
        <w:t xml:space="preserve"> exists today (the Admin dashboard is a placeholder); seat and audit reporting are surfaced via the agency detail page and audit logs respectively.</w:t>
      </w:r>
    </w:p>
    <w:p>
      <w:r>
        <w:br w:type="page"/>
      </w:r>
    </w:p>
    <w:p>
      <w:pPr>
        <w:pStyle w:val="Heading1"/>
      </w:pPr>
      <w:r>
        <w:t>15. Risks, Assumptions &amp; Open Questions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Item</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Impact</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Mitigation/Owner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Frontend-only gating relied upon for a new action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 missing backend check could allow an unauthorized action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Enforce every action in </w:t>
            </w:r>
            <w:r>
              <w:rPr>
                <w:rFonts w:ascii="Consolas" w:hAnsi="Consolas"/>
                <w:color w:val="1F2A37"/>
                <w:sz w:val="17"/>
              </w:rPr>
              <w:t>permission-middleware</w:t>
            </w:r>
            <w:r>
              <w:rPr>
                <w:b w:val="0"/>
                <w:color w:val="1F2A37"/>
                <w:sz w:val="18"/>
              </w:rPr>
              <w:t>/service; treat frontend as UX only — Engineering</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Super-admin bypass over-broad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A misclassified role name normalizing to </w:t>
            </w:r>
            <w:r>
              <w:rPr>
                <w:rFonts w:ascii="Consolas" w:hAnsi="Consolas"/>
                <w:color w:val="1F2A37"/>
                <w:sz w:val="17"/>
              </w:rPr>
              <w:t>superadmin</w:t>
            </w:r>
            <w:r>
              <w:rPr>
                <w:b w:val="0"/>
                <w:color w:val="1F2A37"/>
                <w:sz w:val="18"/>
              </w:rPr>
              <w:t xml:space="preserve"> would gain full access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Restrict super-admin recognition strictly; audit role names; alert on new super-admins — Security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Seat cap enforced only in UI</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Over-seat user creation via crafted request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Re-check </w:t>
            </w:r>
            <w:r>
              <w:rPr>
                <w:rFonts w:ascii="Consolas" w:hAnsi="Consolas"/>
                <w:color w:val="1F2A37"/>
                <w:sz w:val="17"/>
              </w:rPr>
              <w:t>numberOfUsers</w:t>
            </w:r>
            <w:r>
              <w:rPr>
                <w:b w:val="0"/>
                <w:color w:val="1F2A37"/>
                <w:sz w:val="18"/>
              </w:rPr>
              <w:t xml:space="preserve"> server-side on </w:t>
            </w:r>
            <w:r>
              <w:rPr>
                <w:rFonts w:ascii="Consolas" w:hAnsi="Consolas"/>
                <w:color w:val="1F2A37"/>
                <w:sz w:val="17"/>
              </w:rPr>
              <w:t>POST /users</w:t>
            </w:r>
            <w:r>
              <w:rPr>
                <w:b w:val="0"/>
                <w:color w:val="1F2A37"/>
                <w:sz w:val="18"/>
              </w:rPr>
              <w:t xml:space="preserve"> — Engineering</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Plan/role drift after plan change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Existing roles may reference actions no longer in the plan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Re-validate role permission maps against plan on plan edit — Engineering</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Multi-role permission union semantics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Effective permissions assumed to be the union of assigned roles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Confirm union (not intersection) is the intended and implemented behavior — Product/Engineering</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Permission changes require re-login to take effect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 user's map is carried on the session; edits may not apply until next token issuance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Define/verify propagation on refresh or force re-auth for permission changes — Engineering</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System-role lock relies on </w:t>
            </w:r>
            <w:r>
              <w:rPr>
                <w:rFonts w:ascii="Consolas" w:hAnsi="Consolas"/>
                <w:color w:val="1F2A37"/>
                <w:sz w:val="17"/>
              </w:rPr>
              <w:t>serviceCenterId</w:t>
            </w:r>
            <w:r>
              <w:rPr>
                <w:b w:val="0"/>
                <w:color w:val="1F2A37"/>
                <w:sz w:val="18"/>
              </w:rPr>
              <w:t xml:space="preserve"> null check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 mislabeled role could be editable/deletable by a tenant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Enforce system-role immutability server-side, not just in UI — Engineering</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No self-serve email-invite flow for staff</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Staff are created with temp passwords; onboarding UX may be weaker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Decide whether to add an invite-link flow — Product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Tenant isolation depends on consistent </w:t>
            </w:r>
            <w:r>
              <w:rPr>
                <w:rFonts w:ascii="Consolas" w:hAnsi="Consolas"/>
                <w:color w:val="1F2A37"/>
                <w:sz w:val="17"/>
              </w:rPr>
              <w:t>serviceCenterInfo.id</w:t>
            </w:r>
            <w:r>
              <w:rPr>
                <w:b w:val="0"/>
                <w:color w:val="1F2A37"/>
                <w:sz w:val="18"/>
              </w:rPr>
              <w:t xml:space="preserve"> filtering</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 query missing the tenant filter could leak cross-tenant data</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Centralize tenant scoping in repositories; add tests — Engineering</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Audit coverage completeness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Confirm every identity/role mutation writes </w:t>
            </w:r>
            <w:r>
              <w:rPr>
                <w:rFonts w:ascii="Consolas" w:hAnsi="Consolas"/>
                <w:color w:val="1F2A37"/>
                <w:sz w:val="17"/>
              </w:rPr>
              <w:t>ActionLogs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Audit the write paths; add missing log calls — Engineering/Security</w:t>
            </w:r>
          </w:p>
        </w:tc>
      </w:tr>
    </w:tbl>
    <w:p>
      <w:pPr>
        <w:spacing w:after="40"/>
      </w:pPr>
    </w:p>
    <w:p>
      <w:r>
        <w:br w:type="page"/>
      </w:r>
    </w:p>
    <w:p>
      <w:pPr>
        <w:pStyle w:val="Heading1"/>
      </w:pPr>
      <w:r>
        <w:t>16. Glossary</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Term</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Meaning</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RBAC</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Role-Based Access Control — access governed by roles carrying permission maps.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Issuer (</w:t>
            </w:r>
            <w:r>
              <w:rPr>
                <w:rFonts w:ascii="Consolas" w:hAnsi="Consolas"/>
                <w:color w:val="1F2A37"/>
                <w:sz w:val="17"/>
              </w:rPr>
              <w:t>req.issuer</w:t>
            </w:r>
            <w:r>
              <w:rPr>
                <w:b w:val="0"/>
                <w:color w:val="1F2A37"/>
                <w:sz w:val="18"/>
              </w:rPr>
              <w: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The resolved authenticated caller: </w:t>
            </w:r>
            <w:r>
              <w:rPr>
                <w:rFonts w:ascii="Consolas" w:hAnsi="Consolas"/>
                <w:color w:val="1F2A37"/>
                <w:sz w:val="17"/>
              </w:rPr>
              <w:t>id</w:t>
            </w:r>
            <w:r>
              <w:rPr>
                <w:b w:val="0"/>
                <w:color w:val="1F2A37"/>
                <w:sz w:val="18"/>
              </w:rPr>
              <w:t xml:space="preserve">, </w:t>
            </w:r>
            <w:r>
              <w:rPr>
                <w:rFonts w:ascii="Consolas" w:hAnsi="Consolas"/>
                <w:color w:val="1F2A37"/>
                <w:sz w:val="17"/>
              </w:rPr>
              <w:t>uid</w:t>
            </w:r>
            <w:r>
              <w:rPr>
                <w:b w:val="0"/>
                <w:color w:val="1F2A37"/>
                <w:sz w:val="18"/>
              </w:rPr>
              <w:t xml:space="preserve">, </w:t>
            </w:r>
            <w:r>
              <w:rPr>
                <w:rFonts w:ascii="Consolas" w:hAnsi="Consolas"/>
                <w:color w:val="1F2A37"/>
                <w:sz w:val="17"/>
              </w:rPr>
              <w:t>type</w:t>
            </w:r>
            <w:r>
              <w:rPr>
                <w:b w:val="0"/>
                <w:color w:val="1F2A37"/>
                <w:sz w:val="18"/>
              </w:rPr>
              <w:t xml:space="preserve">, </w:t>
            </w:r>
            <w:r>
              <w:rPr>
                <w:rFonts w:ascii="Consolas" w:hAnsi="Consolas"/>
                <w:color w:val="1F2A37"/>
                <w:sz w:val="17"/>
              </w:rPr>
              <w:t>roleInfo</w:t>
            </w:r>
            <w:r>
              <w:rPr>
                <w:b w:val="0"/>
                <w:color w:val="1F2A37"/>
                <w:sz w:val="18"/>
              </w:rPr>
              <w:t xml:space="preserve">, </w:t>
            </w:r>
            <w:r>
              <w:rPr>
                <w:rFonts w:ascii="Consolas" w:hAnsi="Consolas"/>
                <w:color w:val="1F2A37"/>
                <w:sz w:val="17"/>
              </w:rPr>
              <w:t>serviceCenterInfo</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Issuer type</w:t>
            </w:r>
          </w:p>
        </w:tc>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NECX</w:t>
            </w:r>
            <w:r>
              <w:rPr>
                <w:b w:val="0"/>
                <w:color w:val="1F2A37"/>
                <w:sz w:val="18"/>
              </w:rPr>
              <w:t xml:space="preserve"> (platform staff), </w:t>
            </w:r>
            <w:r>
              <w:rPr>
                <w:rFonts w:ascii="Consolas" w:hAnsi="Consolas"/>
                <w:color w:val="1F2A37"/>
                <w:sz w:val="17"/>
              </w:rPr>
              <w:t>VSMS</w:t>
            </w:r>
            <w:r>
              <w:rPr>
                <w:b w:val="0"/>
                <w:color w:val="1F2A37"/>
                <w:sz w:val="18"/>
              </w:rPr>
              <w:t xml:space="preserve"> (agency staff), </w:t>
            </w:r>
            <w:r>
              <w:rPr>
                <w:rFonts w:ascii="Consolas" w:hAnsi="Consolas"/>
                <w:color w:val="1F2A37"/>
                <w:sz w:val="17"/>
              </w:rPr>
              <w:t>APP</w:t>
            </w:r>
            <w:r>
              <w:rPr>
                <w:b w:val="0"/>
                <w:color w:val="1F2A37"/>
                <w:sz w:val="18"/>
              </w:rPr>
              <w:t xml:space="preserve"> (victim).</w:t>
            </w:r>
          </w:p>
        </w:tc>
      </w:tr>
      <w:tr>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users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Table of platform and agency staff identities.</w:t>
            </w:r>
          </w:p>
        </w:tc>
      </w:tr>
      <w:tr>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app_users</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Table of victim/survivor (mobile) identities.</w:t>
            </w:r>
          </w:p>
        </w:tc>
      </w:tr>
      <w:tr>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vsms_users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Join of a </w:t>
            </w:r>
            <w:r>
              <w:rPr>
                <w:rFonts w:ascii="Consolas" w:hAnsi="Consolas"/>
                <w:color w:val="1F2A37"/>
                <w:sz w:val="17"/>
              </w:rPr>
              <w:t>users</w:t>
            </w:r>
            <w:r>
              <w:rPr>
                <w:b w:val="0"/>
                <w:color w:val="1F2A37"/>
                <w:sz w:val="18"/>
              </w:rPr>
              <w:t xml:space="preserve"> row to a </w:t>
            </w:r>
            <w:r>
              <w:rPr>
                <w:rFonts w:ascii="Consolas" w:hAnsi="Consolas"/>
                <w:color w:val="1F2A37"/>
                <w:sz w:val="17"/>
              </w:rPr>
              <w:t>service_centers</w:t>
            </w:r>
            <w:r>
              <w:rPr>
                <w:b w:val="0"/>
                <w:color w:val="1F2A37"/>
                <w:sz w:val="18"/>
              </w:rPr>
              <w:t xml:space="preserve"> row = agency staff membership.</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Context gate (</w:t>
            </w:r>
            <w:r>
              <w:rPr>
                <w:rFonts w:ascii="Consolas" w:hAnsi="Consolas"/>
                <w:color w:val="1F2A37"/>
                <w:sz w:val="17"/>
              </w:rPr>
              <w:t>allowOnly</w:t>
            </w:r>
            <w:r>
              <w:rPr>
                <w:b w:val="0"/>
                <w:color w:val="1F2A37"/>
                <w:sz w:val="18"/>
              </w:rPr>
              <w: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Coarse authorization by client context; values </w:t>
            </w:r>
            <w:r>
              <w:rPr>
                <w:rFonts w:ascii="Consolas" w:hAnsi="Consolas"/>
                <w:color w:val="1F2A37"/>
                <w:sz w:val="17"/>
              </w:rPr>
              <w:t>ADMIN</w:t>
            </w:r>
            <w:r>
              <w:rPr>
                <w:b w:val="0"/>
                <w:color w:val="1F2A37"/>
                <w:sz w:val="18"/>
              </w:rPr>
              <w:t xml:space="preserve">, </w:t>
            </w:r>
            <w:r>
              <w:rPr>
                <w:rFonts w:ascii="Consolas" w:hAnsi="Consolas"/>
                <w:color w:val="1F2A37"/>
                <w:sz w:val="17"/>
              </w:rPr>
              <w:t>VS360</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Context</w:t>
            </w:r>
          </w:p>
        </w:tc>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roleInfo.context</w:t>
            </w:r>
            <w:r>
              <w:rPr>
                <w:b w:val="0"/>
                <w:color w:val="1F2A37"/>
                <w:sz w:val="18"/>
              </w:rPr>
              <w:t xml:space="preserve">: </w:t>
            </w:r>
            <w:r>
              <w:rPr>
                <w:rFonts w:ascii="Consolas" w:hAnsi="Consolas"/>
                <w:color w:val="1F2A37"/>
                <w:sz w:val="17"/>
              </w:rPr>
              <w:t>ADMIN</w:t>
            </w:r>
            <w:r>
              <w:rPr>
                <w:b w:val="0"/>
                <w:color w:val="1F2A37"/>
                <w:sz w:val="18"/>
              </w:rPr>
              <w:t xml:space="preserve"> (NECX) or </w:t>
            </w:r>
            <w:r>
              <w:rPr>
                <w:rFonts w:ascii="Consolas" w:hAnsi="Consolas"/>
                <w:color w:val="1F2A37"/>
                <w:sz w:val="17"/>
              </w:rPr>
              <w:t>VS360</w:t>
            </w:r>
            <w:r>
              <w:rPr>
                <w:b w:val="0"/>
                <w:color w:val="1F2A37"/>
                <w:sz w:val="18"/>
              </w:rPr>
              <w:t xml:space="preserve"> (agency).</w:t>
            </w:r>
          </w:p>
        </w:tc>
      </w:tr>
      <w:tr>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modules</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NECX platform permission catalog (all </w:t>
            </w:r>
            <w:r>
              <w:rPr>
                <w:rFonts w:ascii="Consolas" w:hAnsi="Consolas"/>
                <w:color w:val="1F2A37"/>
                <w:sz w:val="17"/>
              </w:rPr>
              <w:t>necxOnly</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vs360Modules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Agency (VS360) permission catalog.</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Permission map</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A role's </w:t>
            </w:r>
            <w:r>
              <w:rPr>
                <w:rFonts w:ascii="Consolas" w:hAnsi="Consolas"/>
                <w:color w:val="1F2A37"/>
                <w:sz w:val="17"/>
              </w:rPr>
              <w:t>permission</w:t>
            </w:r>
            <w:r>
              <w:rPr>
                <w:b w:val="0"/>
                <w:color w:val="1F2A37"/>
                <w:sz w:val="18"/>
              </w:rPr>
              <w:t xml:space="preserve"> JSON: module → action → boolean.</w:t>
            </w:r>
          </w:p>
        </w:tc>
      </w:tr>
      <w:tr>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SUPER_ADMIN</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Role that bypasses all fine-grained permission checks.</w:t>
            </w:r>
          </w:p>
        </w:tc>
      </w:tr>
      <w:tr>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hasPermission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Frontend helper checking </w:t>
            </w:r>
            <w:r>
              <w:rPr>
                <w:rFonts w:ascii="Consolas" w:hAnsi="Consolas"/>
                <w:color w:val="1F2A37"/>
                <w:sz w:val="17"/>
              </w:rPr>
              <w:t>roleInfo.permission[module][action]</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isSuperAdmin</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Frontend helper detecting the super-admin role (bypass).</w:t>
            </w:r>
          </w:p>
        </w:tc>
      </w:tr>
      <w:tr>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ProtectedPage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Frontend route guard enforcing auth + RBAC.</w:t>
            </w:r>
          </w:p>
        </w:tc>
      </w:tr>
      <w:tr>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view_all</w:t>
            </w:r>
          </w:p>
        </w:tc>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claims</w:t>
            </w:r>
            <w:r>
              <w:rPr>
                <w:b w:val="0"/>
                <w:color w:val="1F2A37"/>
                <w:sz w:val="18"/>
              </w:rPr>
              <w:t xml:space="preserve"> action unlocking all agency cases vs. only own.</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Role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Named permission bundle (</w:t>
            </w:r>
            <w:r>
              <w:rPr>
                <w:rFonts w:ascii="Consolas" w:hAnsi="Consolas"/>
                <w:color w:val="1F2A37"/>
                <w:sz w:val="17"/>
              </w:rPr>
              <w:t>roles</w:t>
            </w:r>
            <w:r>
              <w:rPr>
                <w:b w:val="0"/>
                <w:color w:val="1F2A37"/>
                <w:sz w:val="18"/>
              </w:rPr>
              <w:t xml:space="preserve"> table) with a </w:t>
            </w:r>
            <w:r>
              <w:rPr>
                <w:rFonts w:ascii="Consolas" w:hAnsi="Consolas"/>
                <w:color w:val="1F2A37"/>
                <w:sz w:val="17"/>
              </w:rPr>
              <w:t>context</w:t>
            </w:r>
            <w:r>
              <w:rPr>
                <w:b w:val="0"/>
                <w:color w:val="1F2A37"/>
                <w:sz w:val="18"/>
              </w:rPr>
              <w:t xml:space="preserve"> and optional </w:t>
            </w:r>
            <w:r>
              <w:rPr>
                <w:rFonts w:ascii="Consolas" w:hAnsi="Consolas"/>
                <w:color w:val="1F2A37"/>
                <w:sz w:val="17"/>
              </w:rPr>
              <w:t>serviceCenterId</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System role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A role with no </w:t>
            </w:r>
            <w:r>
              <w:rPr>
                <w:rFonts w:ascii="Consolas" w:hAnsi="Consolas"/>
                <w:color w:val="1F2A37"/>
                <w:sz w:val="17"/>
              </w:rPr>
              <w:t>serviceCenterId</w:t>
            </w:r>
            <w:r>
              <w:rPr>
                <w:b w:val="0"/>
                <w:color w:val="1F2A37"/>
                <w:sz w:val="18"/>
              </w:rPr>
              <w:t>; locked from tenant edit/delete.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Plan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A bundle of </w:t>
            </w:r>
            <w:r>
              <w:rPr>
                <w:rFonts w:ascii="Consolas" w:hAnsi="Consolas"/>
                <w:color w:val="1F2A37"/>
                <w:sz w:val="17"/>
              </w:rPr>
              <w:t>VS360</w:t>
            </w:r>
            <w:r>
              <w:rPr>
                <w:b w:val="0"/>
                <w:color w:val="1F2A37"/>
                <w:sz w:val="18"/>
              </w:rPr>
              <w:t xml:space="preserve"> roles (+ seat/feature caps) assigned to an agency (</w:t>
            </w:r>
            <w:r>
              <w:rPr>
                <w:rFonts w:ascii="Consolas" w:hAnsi="Consolas"/>
                <w:color w:val="1F2A37"/>
                <w:sz w:val="17"/>
              </w:rPr>
              <w:t>plans</w:t>
            </w:r>
            <w:r>
              <w:rPr>
                <w:b w:val="0"/>
                <w:color w:val="1F2A37"/>
                <w:sz w:val="18"/>
              </w:rPr>
              <w:t>/</w:t>
            </w:r>
            <w:r>
              <w:rPr>
                <w:rFonts w:ascii="Consolas" w:hAnsi="Consolas"/>
                <w:color w:val="1F2A37"/>
                <w:sz w:val="17"/>
              </w:rPr>
              <w:t>plan_roles</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Seat count (</w:t>
            </w:r>
            <w:r>
              <w:rPr>
                <w:rFonts w:ascii="Consolas" w:hAnsi="Consolas"/>
                <w:color w:val="1F2A37"/>
                <w:sz w:val="17"/>
              </w:rPr>
              <w:t>numberOfUsers</w:t>
            </w:r>
            <w:r>
              <w:rPr>
                <w:b w:val="0"/>
                <w:color w:val="1F2A37"/>
                <w:sz w:val="18"/>
              </w:rPr>
              <w: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Max staff an agency may provision ("1 Super Admin + N-1 users").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Agency / Service Center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tenant (UI: "Agency"; code: "Service Center").</w:t>
            </w:r>
          </w:p>
        </w:tc>
      </w:tr>
      <w:tr>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ActionLogs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Immutable audit trail of all mutations.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OTP channel</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delivery channel (Email/SMS) for a user's one-time login code.</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Onboarding email</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Credentials/instructions email sent to a newly created staff user.</w:t>
            </w:r>
          </w:p>
        </w:tc>
      </w:tr>
      <w:tr>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serviceCenterInfo.id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agency id used to scope all VS360 tenant data.</w:t>
            </w:r>
          </w:p>
        </w:tc>
      </w:tr>
    </w:tbl>
    <w:p>
      <w:pPr>
        <w:spacing w:after="40"/>
      </w:pP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0"/>
        <w:sz w:val="16"/>
      </w:rPr>
      <w:t xml:space="preserve">NECX RBAC &amp; User Management  ·  NECX Inc — Confidential  ·  Page </w:t>
    </w:r>
    <w:fldSimple w:instr="PAGE">
      <w:r>
        <w:rPr>
          <w:sz w:val="16"/>
        </w:rPr>
      </w:r>
    </w:fldSimple>
    <w:r>
      <w:rPr>
        <w:color w:val="5B6670"/>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E2A47"/>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4817A"/>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3E5C7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Calibri" w:hAnsi="Calibri"/>
      <w:b/>
      <w:color w:val="0E2A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