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E59B" w14:textId="77777777" w:rsidR="00E20DEA" w:rsidRDefault="00E20DEA"/>
    <w:p w14:paraId="65731FAE" w14:textId="77777777" w:rsidR="00E20DEA" w:rsidRDefault="00E20DEA"/>
    <w:p w14:paraId="0C935525" w14:textId="77777777" w:rsidR="00E20DEA" w:rsidRDefault="00E20DEA"/>
    <w:p w14:paraId="0B361462" w14:textId="77777777" w:rsidR="00E20DEA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34B89FF6" w14:textId="77777777" w:rsidR="00E20DEA" w:rsidRDefault="00E20DEA"/>
    <w:p w14:paraId="29DD683A" w14:textId="77777777" w:rsidR="00E20DEA" w:rsidRDefault="00000000">
      <w:pPr>
        <w:jc w:val="center"/>
      </w:pPr>
      <w:r>
        <w:rPr>
          <w:b/>
          <w:color w:val="4472C4"/>
          <w:sz w:val="30"/>
        </w:rPr>
        <w:t>3. Data Quality Assessment Report</w:t>
      </w:r>
    </w:p>
    <w:p w14:paraId="2DF433F7" w14:textId="77777777" w:rsidR="00E20DEA" w:rsidRDefault="00E20DEA"/>
    <w:p w14:paraId="0C7A5BBB" w14:textId="77777777" w:rsidR="00E20DEA" w:rsidRDefault="00E20DEA"/>
    <w:p w14:paraId="4D1DD5F9" w14:textId="77777777" w:rsidR="00E20DEA" w:rsidRDefault="00000000">
      <w:pPr>
        <w:jc w:val="center"/>
      </w:pPr>
      <w:r>
        <w:rPr>
          <w:color w:val="595959"/>
          <w:sz w:val="20"/>
        </w:rPr>
        <w:t>Prepared by</w:t>
      </w:r>
    </w:p>
    <w:p w14:paraId="0CA67E69" w14:textId="4C95FCAB" w:rsidR="00E20DEA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B557FA">
        <w:rPr>
          <w:b/>
          <w:color w:val="1F497D"/>
          <w:sz w:val="28"/>
        </w:rPr>
        <w:t>. R</w:t>
      </w:r>
    </w:p>
    <w:p w14:paraId="6A4C4A86" w14:textId="77777777" w:rsidR="00E20DEA" w:rsidRDefault="00000000">
      <w:pPr>
        <w:jc w:val="center"/>
      </w:pPr>
      <w:r>
        <w:rPr>
          <w:color w:val="4472C4"/>
        </w:rPr>
        <w:t>AI / ML Engineer</w:t>
      </w:r>
    </w:p>
    <w:p w14:paraId="0BD3E25B" w14:textId="77777777" w:rsidR="00E20DEA" w:rsidRDefault="00E20DEA"/>
    <w:p w14:paraId="5A9F7135" w14:textId="77777777" w:rsidR="00E20DEA" w:rsidRDefault="00E20DEA"/>
    <w:p w14:paraId="31C6E847" w14:textId="77777777" w:rsidR="00E20DEA" w:rsidRDefault="00000000">
      <w:pPr>
        <w:jc w:val="center"/>
      </w:pPr>
      <w:r>
        <w:rPr>
          <w:color w:val="595959"/>
          <w:sz w:val="20"/>
        </w:rPr>
        <w:t>June 2026</w:t>
      </w:r>
    </w:p>
    <w:p w14:paraId="36C9C675" w14:textId="77777777" w:rsidR="00E20DEA" w:rsidRDefault="00000000">
      <w:r>
        <w:br w:type="page"/>
      </w:r>
    </w:p>
    <w:p w14:paraId="75CF4819" w14:textId="77777777" w:rsidR="00E20DEA" w:rsidRDefault="00000000">
      <w:pPr>
        <w:pStyle w:val="Heading1"/>
        <w:spacing w:before="200" w:after="60"/>
      </w:pPr>
      <w:r>
        <w:rPr>
          <w:color w:val="1F497D"/>
        </w:rPr>
        <w:lastRenderedPageBreak/>
        <w:t>1. Assessment Scope</w:t>
      </w:r>
    </w:p>
    <w:p w14:paraId="2C0DDFDE" w14:textId="77777777" w:rsidR="00E20DEA" w:rsidRDefault="00000000">
      <w:pPr>
        <w:pStyle w:val="ListBullet"/>
        <w:spacing w:before="20" w:after="20"/>
      </w:pPr>
      <w:r>
        <w:rPr>
          <w:sz w:val="20"/>
        </w:rPr>
        <w:t>Quality checks were applied to order_level (10,000 rows x 23 cols) and item_level (11,383 rows x 22 cols).</w:t>
      </w:r>
    </w:p>
    <w:p w14:paraId="2B5219FF" w14:textId="77777777" w:rsidR="00E20DEA" w:rsidRDefault="00000000">
      <w:pPr>
        <w:pStyle w:val="ListBullet"/>
        <w:spacing w:before="20" w:after="20"/>
      </w:pPr>
      <w:r>
        <w:rPr>
          <w:sz w:val="20"/>
        </w:rPr>
        <w:t>Six check categories evaluated: schema, data types, missing values, business rules, referential integrity, and consistency.</w:t>
      </w:r>
    </w:p>
    <w:p w14:paraId="07BC1705" w14:textId="77777777" w:rsidR="00E20DEA" w:rsidRDefault="00000000">
      <w:pPr>
        <w:pStyle w:val="ListBullet"/>
        <w:spacing w:before="20" w:after="20"/>
      </w:pPr>
      <w:r>
        <w:rPr>
          <w:sz w:val="20"/>
        </w:rPr>
        <w:t>A reusable validation framework was built with standalone functions for each check type returning structured pass/fail results.</w:t>
      </w:r>
    </w:p>
    <w:p w14:paraId="55CBC3F3" w14:textId="77777777" w:rsidR="00E20DEA" w:rsidRDefault="00000000">
      <w:pPr>
        <w:pStyle w:val="Heading1"/>
        <w:spacing w:before="200" w:after="60"/>
      </w:pPr>
      <w:r>
        <w:rPr>
          <w:color w:val="1F497D"/>
        </w:rPr>
        <w:t>2. Overall Completeness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728"/>
        <w:gridCol w:w="1728"/>
        <w:gridCol w:w="1728"/>
        <w:gridCol w:w="1728"/>
      </w:tblGrid>
      <w:tr w:rsidR="00E20DEA" w14:paraId="3C1E93C2" w14:textId="77777777">
        <w:trPr>
          <w:jc w:val="center"/>
        </w:trPr>
        <w:tc>
          <w:tcPr>
            <w:tcW w:w="2016" w:type="dxa"/>
            <w:shd w:val="clear" w:color="auto" w:fill="1F497D"/>
          </w:tcPr>
          <w:p w14:paraId="052936C5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728" w:type="dxa"/>
            <w:shd w:val="clear" w:color="auto" w:fill="1F497D"/>
          </w:tcPr>
          <w:p w14:paraId="1926CFDA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 Cells</w:t>
            </w:r>
          </w:p>
        </w:tc>
        <w:tc>
          <w:tcPr>
            <w:tcW w:w="1728" w:type="dxa"/>
            <w:shd w:val="clear" w:color="auto" w:fill="1F497D"/>
          </w:tcPr>
          <w:p w14:paraId="01009F16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Filled Cells</w:t>
            </w:r>
          </w:p>
        </w:tc>
        <w:tc>
          <w:tcPr>
            <w:tcW w:w="1728" w:type="dxa"/>
            <w:shd w:val="clear" w:color="auto" w:fill="1F497D"/>
          </w:tcPr>
          <w:p w14:paraId="0FE3CE03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Cells</w:t>
            </w:r>
          </w:p>
        </w:tc>
        <w:tc>
          <w:tcPr>
            <w:tcW w:w="1728" w:type="dxa"/>
            <w:shd w:val="clear" w:color="auto" w:fill="1F497D"/>
          </w:tcPr>
          <w:p w14:paraId="3162F35A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Completeness</w:t>
            </w:r>
          </w:p>
        </w:tc>
      </w:tr>
      <w:tr w:rsidR="00E20DEA" w14:paraId="3430FB31" w14:textId="77777777">
        <w:trPr>
          <w:jc w:val="center"/>
        </w:trPr>
        <w:tc>
          <w:tcPr>
            <w:tcW w:w="2016" w:type="dxa"/>
            <w:shd w:val="clear" w:color="auto" w:fill="DEEAF1"/>
          </w:tcPr>
          <w:p w14:paraId="7C174351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728" w:type="dxa"/>
            <w:shd w:val="clear" w:color="auto" w:fill="DEEAF1"/>
          </w:tcPr>
          <w:p w14:paraId="237E67AC" w14:textId="77777777" w:rsidR="00E20DEA" w:rsidRDefault="00000000">
            <w:pPr>
              <w:jc w:val="center"/>
            </w:pPr>
            <w:r>
              <w:rPr>
                <w:sz w:val="18"/>
              </w:rPr>
              <w:t>230,000</w:t>
            </w:r>
          </w:p>
        </w:tc>
        <w:tc>
          <w:tcPr>
            <w:tcW w:w="1728" w:type="dxa"/>
            <w:shd w:val="clear" w:color="auto" w:fill="DEEAF1"/>
          </w:tcPr>
          <w:p w14:paraId="435C0508" w14:textId="77777777" w:rsidR="00E20DEA" w:rsidRDefault="00000000">
            <w:pPr>
              <w:jc w:val="center"/>
            </w:pPr>
            <w:r>
              <w:rPr>
                <w:sz w:val="18"/>
              </w:rPr>
              <w:t>229,157</w:t>
            </w:r>
          </w:p>
        </w:tc>
        <w:tc>
          <w:tcPr>
            <w:tcW w:w="1728" w:type="dxa"/>
            <w:shd w:val="clear" w:color="auto" w:fill="DEEAF1"/>
          </w:tcPr>
          <w:p w14:paraId="3C39CBB0" w14:textId="77777777" w:rsidR="00E20DEA" w:rsidRDefault="00000000">
            <w:pPr>
              <w:jc w:val="center"/>
            </w:pPr>
            <w:r>
              <w:rPr>
                <w:sz w:val="18"/>
              </w:rPr>
              <w:t>843</w:t>
            </w:r>
          </w:p>
        </w:tc>
        <w:tc>
          <w:tcPr>
            <w:tcW w:w="1728" w:type="dxa"/>
            <w:shd w:val="clear" w:color="auto" w:fill="DEEAF1"/>
          </w:tcPr>
          <w:p w14:paraId="1047F93B" w14:textId="77777777" w:rsidR="00E20DEA" w:rsidRDefault="00000000">
            <w:pPr>
              <w:jc w:val="center"/>
            </w:pPr>
            <w:r>
              <w:rPr>
                <w:sz w:val="18"/>
              </w:rPr>
              <w:t>99.63%</w:t>
            </w:r>
          </w:p>
        </w:tc>
      </w:tr>
      <w:tr w:rsidR="00E20DEA" w14:paraId="6A7B0C44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56214776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728" w:type="dxa"/>
            <w:shd w:val="clear" w:color="auto" w:fill="FFFFFF"/>
          </w:tcPr>
          <w:p w14:paraId="55BF70B4" w14:textId="77777777" w:rsidR="00E20DEA" w:rsidRDefault="00000000">
            <w:pPr>
              <w:jc w:val="center"/>
            </w:pPr>
            <w:r>
              <w:rPr>
                <w:sz w:val="18"/>
              </w:rPr>
              <w:t>250,426</w:t>
            </w:r>
          </w:p>
        </w:tc>
        <w:tc>
          <w:tcPr>
            <w:tcW w:w="1728" w:type="dxa"/>
            <w:shd w:val="clear" w:color="auto" w:fill="FFFFFF"/>
          </w:tcPr>
          <w:p w14:paraId="2C538661" w14:textId="77777777" w:rsidR="00E20DEA" w:rsidRDefault="00000000">
            <w:pPr>
              <w:jc w:val="center"/>
            </w:pPr>
            <w:r>
              <w:rPr>
                <w:sz w:val="18"/>
              </w:rPr>
              <w:t>249,668</w:t>
            </w:r>
          </w:p>
        </w:tc>
        <w:tc>
          <w:tcPr>
            <w:tcW w:w="1728" w:type="dxa"/>
            <w:shd w:val="clear" w:color="auto" w:fill="FFFFFF"/>
          </w:tcPr>
          <w:p w14:paraId="1B56FAAD" w14:textId="77777777" w:rsidR="00E20DEA" w:rsidRDefault="00000000">
            <w:pPr>
              <w:jc w:val="center"/>
            </w:pPr>
            <w:r>
              <w:rPr>
                <w:sz w:val="18"/>
              </w:rPr>
              <w:t>758</w:t>
            </w:r>
          </w:p>
        </w:tc>
        <w:tc>
          <w:tcPr>
            <w:tcW w:w="1728" w:type="dxa"/>
            <w:shd w:val="clear" w:color="auto" w:fill="FFFFFF"/>
          </w:tcPr>
          <w:p w14:paraId="72DB849A" w14:textId="77777777" w:rsidR="00E20DEA" w:rsidRDefault="00000000">
            <w:pPr>
              <w:jc w:val="center"/>
            </w:pPr>
            <w:r>
              <w:rPr>
                <w:sz w:val="18"/>
              </w:rPr>
              <w:t>99.70%</w:t>
            </w:r>
          </w:p>
        </w:tc>
      </w:tr>
    </w:tbl>
    <w:p w14:paraId="0D928484" w14:textId="77777777" w:rsidR="00E20DEA" w:rsidRDefault="00E20DEA"/>
    <w:p w14:paraId="48F28070" w14:textId="77777777" w:rsidR="00E20DEA" w:rsidRDefault="00000000">
      <w:pPr>
        <w:pStyle w:val="Heading1"/>
        <w:spacing w:before="200" w:after="60"/>
      </w:pPr>
      <w:r>
        <w:rPr>
          <w:color w:val="1F497D"/>
        </w:rPr>
        <w:t>3. Missing Value Detail</w:t>
      </w:r>
    </w:p>
    <w:p w14:paraId="1A362347" w14:textId="77777777" w:rsidR="00E20DEA" w:rsidRDefault="00000000">
      <w:pPr>
        <w:pStyle w:val="ListBullet"/>
        <w:spacing w:before="20" w:after="20"/>
      </w:pPr>
      <w:r>
        <w:rPr>
          <w:sz w:val="20"/>
        </w:rPr>
        <w:t>Missing values are concentrated in delivery timestamps and review fields -- both structurally expected for non-delivered or non-reviewed orders.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1418"/>
        <w:gridCol w:w="998"/>
        <w:gridCol w:w="1269"/>
        <w:gridCol w:w="2936"/>
      </w:tblGrid>
      <w:tr w:rsidR="00E20DEA" w14:paraId="0A1C98FA" w14:textId="77777777">
        <w:trPr>
          <w:jc w:val="center"/>
        </w:trPr>
        <w:tc>
          <w:tcPr>
            <w:tcW w:w="3024" w:type="dxa"/>
            <w:shd w:val="clear" w:color="auto" w:fill="1F497D"/>
          </w:tcPr>
          <w:p w14:paraId="29F4256C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440" w:type="dxa"/>
            <w:shd w:val="clear" w:color="auto" w:fill="1F497D"/>
          </w:tcPr>
          <w:p w14:paraId="164C76C8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008" w:type="dxa"/>
            <w:shd w:val="clear" w:color="auto" w:fill="1F497D"/>
          </w:tcPr>
          <w:p w14:paraId="0E758245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</w:t>
            </w:r>
          </w:p>
        </w:tc>
        <w:tc>
          <w:tcPr>
            <w:tcW w:w="1296" w:type="dxa"/>
            <w:shd w:val="clear" w:color="auto" w:fill="1F497D"/>
          </w:tcPr>
          <w:p w14:paraId="4D13399A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3024" w:type="dxa"/>
            <w:shd w:val="clear" w:color="auto" w:fill="1F497D"/>
          </w:tcPr>
          <w:p w14:paraId="7595AD0C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Nature</w:t>
            </w:r>
          </w:p>
        </w:tc>
      </w:tr>
      <w:tr w:rsidR="00E20DEA" w14:paraId="35BC5C44" w14:textId="77777777">
        <w:trPr>
          <w:jc w:val="center"/>
        </w:trPr>
        <w:tc>
          <w:tcPr>
            <w:tcW w:w="3024" w:type="dxa"/>
            <w:shd w:val="clear" w:color="auto" w:fill="DEEAF1"/>
          </w:tcPr>
          <w:p w14:paraId="06256CCA" w14:textId="77777777" w:rsidR="00E20DEA" w:rsidRDefault="00000000">
            <w:pPr>
              <w:jc w:val="center"/>
            </w:pPr>
            <w:r>
              <w:rPr>
                <w:sz w:val="18"/>
              </w:rPr>
              <w:t>order_delivered_customer_date</w:t>
            </w:r>
          </w:p>
        </w:tc>
        <w:tc>
          <w:tcPr>
            <w:tcW w:w="1440" w:type="dxa"/>
            <w:shd w:val="clear" w:color="auto" w:fill="DEEAF1"/>
          </w:tcPr>
          <w:p w14:paraId="64CB3D2C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63F6BF3D" w14:textId="77777777" w:rsidR="00E20DEA" w:rsidRDefault="00000000"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296" w:type="dxa"/>
            <w:shd w:val="clear" w:color="auto" w:fill="DEEAF1"/>
          </w:tcPr>
          <w:p w14:paraId="0C13637A" w14:textId="77777777" w:rsidR="00E20DEA" w:rsidRDefault="00000000">
            <w:pPr>
              <w:jc w:val="center"/>
            </w:pPr>
            <w:r>
              <w:rPr>
                <w:sz w:val="18"/>
              </w:rPr>
              <w:t>2.85%</w:t>
            </w:r>
          </w:p>
        </w:tc>
        <w:tc>
          <w:tcPr>
            <w:tcW w:w="3024" w:type="dxa"/>
            <w:shd w:val="clear" w:color="auto" w:fill="DEEAF1"/>
          </w:tcPr>
          <w:p w14:paraId="5EDBEA67" w14:textId="77777777" w:rsidR="00E20DEA" w:rsidRDefault="00000000">
            <w:pPr>
              <w:jc w:val="center"/>
            </w:pPr>
            <w:r>
              <w:rPr>
                <w:sz w:val="18"/>
              </w:rPr>
              <w:t>Structural -- order not yet delivered</w:t>
            </w:r>
          </w:p>
        </w:tc>
      </w:tr>
      <w:tr w:rsidR="00E20DEA" w14:paraId="3D0C64C1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162C774B" w14:textId="77777777" w:rsidR="00E20DEA" w:rsidRDefault="00000000">
            <w:pPr>
              <w:jc w:val="center"/>
            </w:pPr>
            <w:r>
              <w:rPr>
                <w:sz w:val="18"/>
              </w:rPr>
              <w:t>order_delivered_carrier_date</w:t>
            </w:r>
          </w:p>
        </w:tc>
        <w:tc>
          <w:tcPr>
            <w:tcW w:w="1440" w:type="dxa"/>
            <w:shd w:val="clear" w:color="auto" w:fill="FFFFFF"/>
          </w:tcPr>
          <w:p w14:paraId="42E942E0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FFFFFF"/>
          </w:tcPr>
          <w:p w14:paraId="09B761EC" w14:textId="77777777" w:rsidR="00E20DEA" w:rsidRDefault="00000000">
            <w:pPr>
              <w:jc w:val="center"/>
            </w:pPr>
            <w:r>
              <w:rPr>
                <w:sz w:val="18"/>
              </w:rPr>
              <w:t>179</w:t>
            </w:r>
          </w:p>
        </w:tc>
        <w:tc>
          <w:tcPr>
            <w:tcW w:w="1296" w:type="dxa"/>
            <w:shd w:val="clear" w:color="auto" w:fill="FFFFFF"/>
          </w:tcPr>
          <w:p w14:paraId="5B344657" w14:textId="77777777" w:rsidR="00E20DEA" w:rsidRDefault="00000000">
            <w:pPr>
              <w:jc w:val="center"/>
            </w:pPr>
            <w:r>
              <w:rPr>
                <w:sz w:val="18"/>
              </w:rPr>
              <w:t>1.79%</w:t>
            </w:r>
          </w:p>
        </w:tc>
        <w:tc>
          <w:tcPr>
            <w:tcW w:w="3024" w:type="dxa"/>
            <w:shd w:val="clear" w:color="auto" w:fill="FFFFFF"/>
          </w:tcPr>
          <w:p w14:paraId="7F7B6CDD" w14:textId="77777777" w:rsidR="00E20DEA" w:rsidRDefault="00000000">
            <w:pPr>
              <w:jc w:val="center"/>
            </w:pPr>
            <w:r>
              <w:rPr>
                <w:sz w:val="18"/>
              </w:rPr>
              <w:t>Structural -- carrier handoff not recorded</w:t>
            </w:r>
          </w:p>
        </w:tc>
      </w:tr>
      <w:tr w:rsidR="00E20DEA" w14:paraId="2899439D" w14:textId="77777777">
        <w:trPr>
          <w:jc w:val="center"/>
        </w:trPr>
        <w:tc>
          <w:tcPr>
            <w:tcW w:w="3024" w:type="dxa"/>
            <w:shd w:val="clear" w:color="auto" w:fill="DEEAF1"/>
          </w:tcPr>
          <w:p w14:paraId="1F820D5E" w14:textId="77777777" w:rsidR="00E20DEA" w:rsidRDefault="00000000">
            <w:pPr>
              <w:jc w:val="center"/>
            </w:pPr>
            <w:r>
              <w:rPr>
                <w:sz w:val="18"/>
              </w:rPr>
              <w:t>avg_review_score</w:t>
            </w:r>
          </w:p>
        </w:tc>
        <w:tc>
          <w:tcPr>
            <w:tcW w:w="1440" w:type="dxa"/>
            <w:shd w:val="clear" w:color="auto" w:fill="DEEAF1"/>
          </w:tcPr>
          <w:p w14:paraId="5B478D0A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62FA93D2" w14:textId="77777777" w:rsidR="00E20DEA" w:rsidRDefault="00000000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296" w:type="dxa"/>
            <w:shd w:val="clear" w:color="auto" w:fill="DEEAF1"/>
          </w:tcPr>
          <w:p w14:paraId="4205BB4D" w14:textId="77777777" w:rsidR="00E20DEA" w:rsidRDefault="00000000">
            <w:pPr>
              <w:jc w:val="center"/>
            </w:pPr>
            <w:r>
              <w:rPr>
                <w:sz w:val="18"/>
              </w:rPr>
              <w:t>0.88%</w:t>
            </w:r>
          </w:p>
        </w:tc>
        <w:tc>
          <w:tcPr>
            <w:tcW w:w="3024" w:type="dxa"/>
            <w:shd w:val="clear" w:color="auto" w:fill="DEEAF1"/>
          </w:tcPr>
          <w:p w14:paraId="70EF54E8" w14:textId="77777777" w:rsidR="00E20DEA" w:rsidRDefault="00000000">
            <w:pPr>
              <w:jc w:val="center"/>
            </w:pPr>
            <w:r>
              <w:rPr>
                <w:sz w:val="18"/>
              </w:rPr>
              <w:t>Structural -- order never reviewed</w:t>
            </w:r>
          </w:p>
        </w:tc>
      </w:tr>
      <w:tr w:rsidR="00E20DEA" w14:paraId="76A39820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1AC3B747" w14:textId="77777777" w:rsidR="00E20DEA" w:rsidRDefault="00000000">
            <w:pPr>
              <w:jc w:val="center"/>
            </w:pPr>
            <w:r>
              <w:rPr>
                <w:sz w:val="18"/>
              </w:rPr>
              <w:t>n_reviews</w:t>
            </w:r>
          </w:p>
        </w:tc>
        <w:tc>
          <w:tcPr>
            <w:tcW w:w="1440" w:type="dxa"/>
            <w:shd w:val="clear" w:color="auto" w:fill="FFFFFF"/>
          </w:tcPr>
          <w:p w14:paraId="615ADF14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FFFFFF"/>
          </w:tcPr>
          <w:p w14:paraId="762CFC9F" w14:textId="77777777" w:rsidR="00E20DEA" w:rsidRDefault="00000000"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w="1296" w:type="dxa"/>
            <w:shd w:val="clear" w:color="auto" w:fill="FFFFFF"/>
          </w:tcPr>
          <w:p w14:paraId="36E4515B" w14:textId="77777777" w:rsidR="00E20DEA" w:rsidRDefault="00000000">
            <w:pPr>
              <w:jc w:val="center"/>
            </w:pPr>
            <w:r>
              <w:rPr>
                <w:sz w:val="18"/>
              </w:rPr>
              <w:t>0.88%</w:t>
            </w:r>
          </w:p>
        </w:tc>
        <w:tc>
          <w:tcPr>
            <w:tcW w:w="3024" w:type="dxa"/>
            <w:shd w:val="clear" w:color="auto" w:fill="FFFFFF"/>
          </w:tcPr>
          <w:p w14:paraId="7011D19E" w14:textId="77777777" w:rsidR="00E20DEA" w:rsidRDefault="00000000">
            <w:pPr>
              <w:jc w:val="center"/>
            </w:pPr>
            <w:r>
              <w:rPr>
                <w:sz w:val="18"/>
              </w:rPr>
              <w:t>Same orders as avg_review_score</w:t>
            </w:r>
          </w:p>
        </w:tc>
      </w:tr>
      <w:tr w:rsidR="00E20DEA" w14:paraId="767929A5" w14:textId="77777777">
        <w:trPr>
          <w:jc w:val="center"/>
        </w:trPr>
        <w:tc>
          <w:tcPr>
            <w:tcW w:w="3024" w:type="dxa"/>
            <w:shd w:val="clear" w:color="auto" w:fill="DEEAF1"/>
          </w:tcPr>
          <w:p w14:paraId="7D0FFC08" w14:textId="77777777" w:rsidR="00E20DEA" w:rsidRDefault="00000000">
            <w:pPr>
              <w:jc w:val="center"/>
            </w:pPr>
            <w:r>
              <w:rPr>
                <w:sz w:val="18"/>
              </w:rPr>
              <w:t>geolocation fields (5 cols)</w:t>
            </w:r>
          </w:p>
        </w:tc>
        <w:tc>
          <w:tcPr>
            <w:tcW w:w="1440" w:type="dxa"/>
            <w:shd w:val="clear" w:color="auto" w:fill="DEEAF1"/>
          </w:tcPr>
          <w:p w14:paraId="6944BB36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0CCEEDA6" w14:textId="77777777" w:rsidR="00E20DEA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296" w:type="dxa"/>
            <w:shd w:val="clear" w:color="auto" w:fill="DEEAF1"/>
          </w:tcPr>
          <w:p w14:paraId="797FA369" w14:textId="77777777" w:rsidR="00E20DEA" w:rsidRDefault="00000000">
            <w:pPr>
              <w:jc w:val="center"/>
            </w:pPr>
            <w:r>
              <w:rPr>
                <w:sz w:val="18"/>
              </w:rPr>
              <w:t>0.35%</w:t>
            </w:r>
          </w:p>
        </w:tc>
        <w:tc>
          <w:tcPr>
            <w:tcW w:w="3024" w:type="dxa"/>
            <w:shd w:val="clear" w:color="auto" w:fill="DEEAF1"/>
          </w:tcPr>
          <w:p w14:paraId="30ACF67F" w14:textId="77777777" w:rsidR="00E20DEA" w:rsidRDefault="00000000">
            <w:pPr>
              <w:jc w:val="center"/>
            </w:pPr>
            <w:r>
              <w:rPr>
                <w:sz w:val="18"/>
              </w:rPr>
              <w:t>Zip code absent from geo lookup</w:t>
            </w:r>
          </w:p>
        </w:tc>
      </w:tr>
      <w:tr w:rsidR="00E20DEA" w14:paraId="70629980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213F9209" w14:textId="77777777" w:rsidR="00E20DEA" w:rsidRDefault="00000000">
            <w:pPr>
              <w:jc w:val="center"/>
            </w:pPr>
            <w:r>
              <w:rPr>
                <w:sz w:val="18"/>
              </w:rPr>
              <w:t>order_approved_at</w:t>
            </w:r>
          </w:p>
        </w:tc>
        <w:tc>
          <w:tcPr>
            <w:tcW w:w="1440" w:type="dxa"/>
            <w:shd w:val="clear" w:color="auto" w:fill="FFFFFF"/>
          </w:tcPr>
          <w:p w14:paraId="1ED216BF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FFFFFF"/>
          </w:tcPr>
          <w:p w14:paraId="7CBF6F0E" w14:textId="77777777" w:rsidR="00E20DEA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296" w:type="dxa"/>
            <w:shd w:val="clear" w:color="auto" w:fill="FFFFFF"/>
          </w:tcPr>
          <w:p w14:paraId="57146BD6" w14:textId="77777777" w:rsidR="00E20DEA" w:rsidRDefault="00000000">
            <w:pPr>
              <w:jc w:val="center"/>
            </w:pPr>
            <w:r>
              <w:rPr>
                <w:sz w:val="18"/>
              </w:rPr>
              <w:t>0.24%</w:t>
            </w:r>
          </w:p>
        </w:tc>
        <w:tc>
          <w:tcPr>
            <w:tcW w:w="3024" w:type="dxa"/>
            <w:shd w:val="clear" w:color="auto" w:fill="FFFFFF"/>
          </w:tcPr>
          <w:p w14:paraId="4579E568" w14:textId="77777777" w:rsidR="00E20DEA" w:rsidRDefault="00000000">
            <w:pPr>
              <w:jc w:val="center"/>
            </w:pPr>
            <w:r>
              <w:rPr>
                <w:sz w:val="18"/>
              </w:rPr>
              <w:t>Structural -- payment not approved</w:t>
            </w:r>
          </w:p>
        </w:tc>
      </w:tr>
      <w:tr w:rsidR="00E20DEA" w14:paraId="487E7078" w14:textId="77777777">
        <w:trPr>
          <w:jc w:val="center"/>
        </w:trPr>
        <w:tc>
          <w:tcPr>
            <w:tcW w:w="3024" w:type="dxa"/>
            <w:shd w:val="clear" w:color="auto" w:fill="DEEAF1"/>
          </w:tcPr>
          <w:p w14:paraId="11A7B1B9" w14:textId="77777777" w:rsidR="00E20DEA" w:rsidRDefault="00000000">
            <w:pPr>
              <w:jc w:val="center"/>
            </w:pPr>
            <w:r>
              <w:rPr>
                <w:sz w:val="18"/>
              </w:rPr>
              <w:t>payment fields (4 cols)</w:t>
            </w:r>
          </w:p>
        </w:tc>
        <w:tc>
          <w:tcPr>
            <w:tcW w:w="1440" w:type="dxa"/>
            <w:shd w:val="clear" w:color="auto" w:fill="DEEAF1"/>
          </w:tcPr>
          <w:p w14:paraId="6959C12C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3354B351" w14:textId="77777777" w:rsidR="00E20DEA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96" w:type="dxa"/>
            <w:shd w:val="clear" w:color="auto" w:fill="DEEAF1"/>
          </w:tcPr>
          <w:p w14:paraId="536FE757" w14:textId="77777777" w:rsidR="00E20DEA" w:rsidRDefault="00000000"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w="3024" w:type="dxa"/>
            <w:shd w:val="clear" w:color="auto" w:fill="DEEAF1"/>
          </w:tcPr>
          <w:p w14:paraId="070AE84C" w14:textId="77777777" w:rsidR="00E20DEA" w:rsidRDefault="00000000">
            <w:pPr>
              <w:jc w:val="center"/>
            </w:pPr>
            <w:r>
              <w:rPr>
                <w:sz w:val="18"/>
              </w:rPr>
              <w:t>Single order with no payment record</w:t>
            </w:r>
          </w:p>
        </w:tc>
      </w:tr>
      <w:tr w:rsidR="00E20DEA" w14:paraId="66A8553A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35AD82A9" w14:textId="77777777" w:rsidR="00E20DEA" w:rsidRDefault="00000000">
            <w:pPr>
              <w:jc w:val="center"/>
            </w:pPr>
            <w:r>
              <w:rPr>
                <w:sz w:val="18"/>
              </w:rPr>
              <w:t>product_category_name</w:t>
            </w:r>
          </w:p>
        </w:tc>
        <w:tc>
          <w:tcPr>
            <w:tcW w:w="1440" w:type="dxa"/>
            <w:shd w:val="clear" w:color="auto" w:fill="FFFFFF"/>
          </w:tcPr>
          <w:p w14:paraId="5C7A69C8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008" w:type="dxa"/>
            <w:shd w:val="clear" w:color="auto" w:fill="FFFFFF"/>
          </w:tcPr>
          <w:p w14:paraId="5F38F612" w14:textId="77777777" w:rsidR="00E20DEA" w:rsidRDefault="00000000"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w="1296" w:type="dxa"/>
            <w:shd w:val="clear" w:color="auto" w:fill="FFFFFF"/>
          </w:tcPr>
          <w:p w14:paraId="2744F745" w14:textId="77777777" w:rsidR="00E20DEA" w:rsidRDefault="00000000">
            <w:pPr>
              <w:jc w:val="center"/>
            </w:pPr>
            <w:r>
              <w:rPr>
                <w:sz w:val="18"/>
              </w:rPr>
              <w:t>1.33%</w:t>
            </w:r>
          </w:p>
        </w:tc>
        <w:tc>
          <w:tcPr>
            <w:tcW w:w="3024" w:type="dxa"/>
            <w:shd w:val="clear" w:color="auto" w:fill="FFFFFF"/>
          </w:tcPr>
          <w:p w14:paraId="1BCEC6AB" w14:textId="77777777" w:rsidR="00E20DEA" w:rsidRDefault="00000000">
            <w:pPr>
              <w:jc w:val="center"/>
            </w:pPr>
            <w:r>
              <w:rPr>
                <w:sz w:val="18"/>
              </w:rPr>
              <w:t>Product missing from source catalogue</w:t>
            </w:r>
          </w:p>
        </w:tc>
      </w:tr>
      <w:tr w:rsidR="00E20DEA" w14:paraId="3BD43C70" w14:textId="77777777">
        <w:trPr>
          <w:jc w:val="center"/>
        </w:trPr>
        <w:tc>
          <w:tcPr>
            <w:tcW w:w="3024" w:type="dxa"/>
            <w:shd w:val="clear" w:color="auto" w:fill="DEEAF1"/>
          </w:tcPr>
          <w:p w14:paraId="62DA7A5E" w14:textId="77777777" w:rsidR="00E20DEA" w:rsidRDefault="00000000">
            <w:pPr>
              <w:jc w:val="center"/>
            </w:pPr>
            <w:r>
              <w:rPr>
                <w:sz w:val="18"/>
              </w:rPr>
              <w:t>product_name_lenght</w:t>
            </w:r>
          </w:p>
        </w:tc>
        <w:tc>
          <w:tcPr>
            <w:tcW w:w="1440" w:type="dxa"/>
            <w:shd w:val="clear" w:color="auto" w:fill="DEEAF1"/>
          </w:tcPr>
          <w:p w14:paraId="7295625B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008" w:type="dxa"/>
            <w:shd w:val="clear" w:color="auto" w:fill="DEEAF1"/>
          </w:tcPr>
          <w:p w14:paraId="67EB20B6" w14:textId="77777777" w:rsidR="00E20DEA" w:rsidRDefault="00000000"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w="1296" w:type="dxa"/>
            <w:shd w:val="clear" w:color="auto" w:fill="DEEAF1"/>
          </w:tcPr>
          <w:p w14:paraId="4252D66F" w14:textId="77777777" w:rsidR="00E20DEA" w:rsidRDefault="00000000">
            <w:pPr>
              <w:jc w:val="center"/>
            </w:pPr>
            <w:r>
              <w:rPr>
                <w:sz w:val="18"/>
              </w:rPr>
              <w:t>1.33%</w:t>
            </w:r>
          </w:p>
        </w:tc>
        <w:tc>
          <w:tcPr>
            <w:tcW w:w="3024" w:type="dxa"/>
            <w:shd w:val="clear" w:color="auto" w:fill="DEEAF1"/>
          </w:tcPr>
          <w:p w14:paraId="7EF944E0" w14:textId="77777777" w:rsidR="00E20DEA" w:rsidRDefault="00000000">
            <w:pPr>
              <w:jc w:val="center"/>
            </w:pPr>
            <w:r>
              <w:rPr>
                <w:sz w:val="18"/>
              </w:rPr>
              <w:t>Same 151 products with no category</w:t>
            </w:r>
          </w:p>
        </w:tc>
      </w:tr>
      <w:tr w:rsidR="00E20DEA" w14:paraId="32828381" w14:textId="77777777">
        <w:trPr>
          <w:jc w:val="center"/>
        </w:trPr>
        <w:tc>
          <w:tcPr>
            <w:tcW w:w="3024" w:type="dxa"/>
            <w:shd w:val="clear" w:color="auto" w:fill="FFFFFF"/>
          </w:tcPr>
          <w:p w14:paraId="581F604A" w14:textId="77777777" w:rsidR="00E20DEA" w:rsidRDefault="00000000">
            <w:pPr>
              <w:jc w:val="center"/>
            </w:pPr>
            <w:r>
              <w:rPr>
                <w:sz w:val="18"/>
              </w:rPr>
              <w:t>product_description_lenght</w:t>
            </w:r>
          </w:p>
        </w:tc>
        <w:tc>
          <w:tcPr>
            <w:tcW w:w="1440" w:type="dxa"/>
            <w:shd w:val="clear" w:color="auto" w:fill="FFFFFF"/>
          </w:tcPr>
          <w:p w14:paraId="46BDDB49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008" w:type="dxa"/>
            <w:shd w:val="clear" w:color="auto" w:fill="FFFFFF"/>
          </w:tcPr>
          <w:p w14:paraId="7C9268A4" w14:textId="77777777" w:rsidR="00E20DEA" w:rsidRDefault="00000000">
            <w:pPr>
              <w:jc w:val="center"/>
            </w:pPr>
            <w:r>
              <w:rPr>
                <w:sz w:val="18"/>
              </w:rPr>
              <w:t>151</w:t>
            </w:r>
          </w:p>
        </w:tc>
        <w:tc>
          <w:tcPr>
            <w:tcW w:w="1296" w:type="dxa"/>
            <w:shd w:val="clear" w:color="auto" w:fill="FFFFFF"/>
          </w:tcPr>
          <w:p w14:paraId="17C555B7" w14:textId="77777777" w:rsidR="00E20DEA" w:rsidRDefault="00000000">
            <w:pPr>
              <w:jc w:val="center"/>
            </w:pPr>
            <w:r>
              <w:rPr>
                <w:sz w:val="18"/>
              </w:rPr>
              <w:t>1.33%</w:t>
            </w:r>
          </w:p>
        </w:tc>
        <w:tc>
          <w:tcPr>
            <w:tcW w:w="3024" w:type="dxa"/>
            <w:shd w:val="clear" w:color="auto" w:fill="FFFFFF"/>
          </w:tcPr>
          <w:p w14:paraId="087603F5" w14:textId="77777777" w:rsidR="00E20DEA" w:rsidRDefault="00000000">
            <w:pPr>
              <w:jc w:val="center"/>
            </w:pPr>
            <w:r>
              <w:rPr>
                <w:sz w:val="18"/>
              </w:rPr>
              <w:t>Same 151 products with no category</w:t>
            </w:r>
          </w:p>
        </w:tc>
      </w:tr>
    </w:tbl>
    <w:p w14:paraId="53FBB9DD" w14:textId="77777777" w:rsidR="00E20DEA" w:rsidRDefault="00E20DEA"/>
    <w:p w14:paraId="7B16307E" w14:textId="77777777" w:rsidR="00E20DEA" w:rsidRDefault="00000000">
      <w:pPr>
        <w:pStyle w:val="Heading1"/>
        <w:spacing w:before="200" w:after="60"/>
      </w:pPr>
      <w:r>
        <w:rPr>
          <w:color w:val="1F497D"/>
        </w:rPr>
        <w:t>4. Duplicate Analysis</w:t>
      </w:r>
    </w:p>
    <w:p w14:paraId="1D4F507B" w14:textId="77777777" w:rsidR="00E20DEA" w:rsidRDefault="00000000">
      <w:pPr>
        <w:pStyle w:val="ListBullet"/>
        <w:spacing w:before="20" w:after="20"/>
      </w:pPr>
      <w:r>
        <w:rPr>
          <w:sz w:val="20"/>
        </w:rPr>
        <w:t>Zero fully duplicate rows found in all eight tables checked.</w:t>
      </w:r>
    </w:p>
    <w:p w14:paraId="06CF3828" w14:textId="77777777" w:rsidR="00E20DEA" w:rsidRDefault="00000000">
      <w:pPr>
        <w:pStyle w:val="ListBullet"/>
        <w:spacing w:before="20" w:after="20"/>
      </w:pPr>
      <w:r>
        <w:rPr>
          <w:sz w:val="20"/>
        </w:rPr>
        <w:t>Zero duplicate primary keys across order_id, customer_id, product_id, and seller_id.</w:t>
      </w:r>
    </w:p>
    <w:p w14:paraId="56AA1638" w14:textId="77777777" w:rsidR="00E20DEA" w:rsidRDefault="00000000">
      <w:pPr>
        <w:pStyle w:val="ListBullet"/>
        <w:spacing w:before="20" w:after="20"/>
      </w:pPr>
      <w:r>
        <w:rPr>
          <w:sz w:val="20"/>
        </w:rPr>
        <w:t>The raw reviews table contained 10 duplicate review_ids. These were not present in the sampled subset and required no action.</w:t>
      </w:r>
    </w:p>
    <w:p w14:paraId="56234B51" w14:textId="77777777" w:rsidR="00E20DEA" w:rsidRDefault="00000000">
      <w:pPr>
        <w:pStyle w:val="Heading1"/>
        <w:spacing w:before="200" w:after="60"/>
      </w:pPr>
      <w:r>
        <w:rPr>
          <w:color w:val="1F497D"/>
        </w:rPr>
        <w:t>5. Referential Integrity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1728"/>
        <w:gridCol w:w="1440"/>
      </w:tblGrid>
      <w:tr w:rsidR="00E20DEA" w14:paraId="60994A9B" w14:textId="77777777">
        <w:trPr>
          <w:jc w:val="center"/>
        </w:trPr>
        <w:tc>
          <w:tcPr>
            <w:tcW w:w="4608" w:type="dxa"/>
            <w:shd w:val="clear" w:color="auto" w:fill="1F497D"/>
          </w:tcPr>
          <w:p w14:paraId="230D4EA0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w="1728" w:type="dxa"/>
            <w:shd w:val="clear" w:color="auto" w:fill="1F497D"/>
          </w:tcPr>
          <w:p w14:paraId="508E0EB0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Orphan Keys</w:t>
            </w:r>
          </w:p>
        </w:tc>
        <w:tc>
          <w:tcPr>
            <w:tcW w:w="1440" w:type="dxa"/>
            <w:shd w:val="clear" w:color="auto" w:fill="1F497D"/>
          </w:tcPr>
          <w:p w14:paraId="74D66979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20DEA" w14:paraId="2EEBE959" w14:textId="77777777">
        <w:trPr>
          <w:jc w:val="center"/>
        </w:trPr>
        <w:tc>
          <w:tcPr>
            <w:tcW w:w="4608" w:type="dxa"/>
            <w:shd w:val="clear" w:color="auto" w:fill="DEEAF1"/>
          </w:tcPr>
          <w:p w14:paraId="73CFFBB1" w14:textId="77777777" w:rsidR="00E20DEA" w:rsidRDefault="00000000">
            <w:pPr>
              <w:jc w:val="center"/>
            </w:pPr>
            <w:r>
              <w:rPr>
                <w:sz w:val="18"/>
              </w:rPr>
              <w:t>orders.customer_id -&gt; customers.customer_id</w:t>
            </w:r>
          </w:p>
        </w:tc>
        <w:tc>
          <w:tcPr>
            <w:tcW w:w="1728" w:type="dxa"/>
            <w:shd w:val="clear" w:color="auto" w:fill="DEEAF1"/>
          </w:tcPr>
          <w:p w14:paraId="0CF797E9" w14:textId="77777777" w:rsidR="00E20DE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DEEAF1"/>
          </w:tcPr>
          <w:p w14:paraId="118B7A9F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E20DEA" w14:paraId="627D14D5" w14:textId="77777777">
        <w:trPr>
          <w:jc w:val="center"/>
        </w:trPr>
        <w:tc>
          <w:tcPr>
            <w:tcW w:w="4608" w:type="dxa"/>
            <w:shd w:val="clear" w:color="auto" w:fill="FFFFFF"/>
          </w:tcPr>
          <w:p w14:paraId="2B63CF07" w14:textId="77777777" w:rsidR="00E20DEA" w:rsidRDefault="00000000">
            <w:pPr>
              <w:jc w:val="center"/>
            </w:pPr>
            <w:r>
              <w:rPr>
                <w:sz w:val="18"/>
              </w:rPr>
              <w:t>order_items.order_id -&gt; orders.order_id</w:t>
            </w:r>
          </w:p>
        </w:tc>
        <w:tc>
          <w:tcPr>
            <w:tcW w:w="1728" w:type="dxa"/>
            <w:shd w:val="clear" w:color="auto" w:fill="FFFFFF"/>
          </w:tcPr>
          <w:p w14:paraId="2F0A1543" w14:textId="77777777" w:rsidR="00E20DE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30DE7D63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E20DEA" w14:paraId="4EE3DA52" w14:textId="77777777">
        <w:trPr>
          <w:jc w:val="center"/>
        </w:trPr>
        <w:tc>
          <w:tcPr>
            <w:tcW w:w="4608" w:type="dxa"/>
            <w:shd w:val="clear" w:color="auto" w:fill="DEEAF1"/>
          </w:tcPr>
          <w:p w14:paraId="73950F5C" w14:textId="77777777" w:rsidR="00E20DEA" w:rsidRDefault="00000000">
            <w:pPr>
              <w:jc w:val="center"/>
            </w:pPr>
            <w:r>
              <w:rPr>
                <w:sz w:val="18"/>
              </w:rPr>
              <w:t>order_items.product_id -&gt; products.product_id</w:t>
            </w:r>
          </w:p>
        </w:tc>
        <w:tc>
          <w:tcPr>
            <w:tcW w:w="1728" w:type="dxa"/>
            <w:shd w:val="clear" w:color="auto" w:fill="DEEAF1"/>
          </w:tcPr>
          <w:p w14:paraId="387B3069" w14:textId="77777777" w:rsidR="00E20DE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DEEAF1"/>
          </w:tcPr>
          <w:p w14:paraId="68FD0CE0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E20DEA" w14:paraId="72079AC4" w14:textId="77777777">
        <w:trPr>
          <w:jc w:val="center"/>
        </w:trPr>
        <w:tc>
          <w:tcPr>
            <w:tcW w:w="4608" w:type="dxa"/>
            <w:shd w:val="clear" w:color="auto" w:fill="FFFFFF"/>
          </w:tcPr>
          <w:p w14:paraId="163B59AD" w14:textId="77777777" w:rsidR="00E20DEA" w:rsidRDefault="00000000">
            <w:pPr>
              <w:jc w:val="center"/>
            </w:pPr>
            <w:r>
              <w:rPr>
                <w:sz w:val="18"/>
              </w:rPr>
              <w:t>order_items.seller_id -&gt; sellers.seller_id</w:t>
            </w:r>
          </w:p>
        </w:tc>
        <w:tc>
          <w:tcPr>
            <w:tcW w:w="1728" w:type="dxa"/>
            <w:shd w:val="clear" w:color="auto" w:fill="FFFFFF"/>
          </w:tcPr>
          <w:p w14:paraId="7DEC0C2C" w14:textId="77777777" w:rsidR="00E20DEA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14:paraId="639BFB61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</w:tbl>
    <w:p w14:paraId="28C94BF0" w14:textId="77777777" w:rsidR="00E20DEA" w:rsidRDefault="00E20DEA"/>
    <w:p w14:paraId="4D72FE0B" w14:textId="77777777" w:rsidR="00E20DEA" w:rsidRDefault="00000000">
      <w:pPr>
        <w:pStyle w:val="Heading1"/>
        <w:spacing w:before="200" w:after="60"/>
      </w:pPr>
      <w:r>
        <w:rPr>
          <w:color w:val="1F497D"/>
        </w:rPr>
        <w:lastRenderedPageBreak/>
        <w:t>6. Validity and Business Rule Checks</w:t>
      </w:r>
    </w:p>
    <w:p w14:paraId="4F88CD41" w14:textId="77777777" w:rsidR="00E20DEA" w:rsidRDefault="00000000">
      <w:pPr>
        <w:pStyle w:val="ListBullet"/>
        <w:spacing w:before="20" w:after="20"/>
      </w:pPr>
      <w:r>
        <w:rPr>
          <w:sz w:val="20"/>
        </w:rPr>
        <w:t>Price &lt;= 0: 0 records -- all item prices are strictly positive.</w:t>
      </w:r>
    </w:p>
    <w:p w14:paraId="4E37079C" w14:textId="77777777" w:rsidR="00E20DEA" w:rsidRDefault="00000000">
      <w:pPr>
        <w:pStyle w:val="ListBullet"/>
        <w:spacing w:before="20" w:after="20"/>
      </w:pPr>
      <w:r>
        <w:rPr>
          <w:sz w:val="20"/>
        </w:rPr>
        <w:t>Freight &lt; 0: 0 records -- no negative shipping fees.</w:t>
      </w:r>
    </w:p>
    <w:p w14:paraId="302BD313" w14:textId="77777777" w:rsidR="00E20DEA" w:rsidRDefault="00000000">
      <w:pPr>
        <w:pStyle w:val="ListBullet"/>
        <w:spacing w:before="20" w:after="20"/>
      </w:pPr>
      <w:r>
        <w:rPr>
          <w:sz w:val="20"/>
        </w:rPr>
        <w:t>Review score outside 1-5 range: 0 records.</w:t>
      </w:r>
    </w:p>
    <w:p w14:paraId="1C4D4CDB" w14:textId="77777777" w:rsidR="00E20DEA" w:rsidRDefault="00000000">
      <w:pPr>
        <w:pStyle w:val="ListBullet"/>
        <w:spacing w:before="20" w:after="20"/>
      </w:pPr>
      <w:r>
        <w:rPr>
          <w:sz w:val="20"/>
        </w:rPr>
        <w:t>Delivered date before purchase date: 0 records -- temporal ordering is sound throughout.</w:t>
      </w:r>
    </w:p>
    <w:p w14:paraId="5C8A35F0" w14:textId="77777777" w:rsidR="00E20DEA" w:rsidRDefault="00000000">
      <w:pPr>
        <w:pStyle w:val="ListBullet"/>
        <w:spacing w:before="20" w:after="20"/>
      </w:pPr>
      <w:r>
        <w:rPr>
          <w:sz w:val="20"/>
        </w:rPr>
        <w:t>Installments = 0: corrected -- 0 records remain after replacing zero values with 1.</w:t>
      </w:r>
    </w:p>
    <w:p w14:paraId="3D4423DC" w14:textId="77777777" w:rsidR="00E20DEA" w:rsidRDefault="00000000">
      <w:pPr>
        <w:pStyle w:val="Heading1"/>
        <w:spacing w:before="200" w:after="60"/>
      </w:pPr>
      <w:r>
        <w:rPr>
          <w:color w:val="1F497D"/>
        </w:rPr>
        <w:t>7. Validation Framework Results -- 10 of 10 Checks Passed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160"/>
        <w:gridCol w:w="1008"/>
        <w:gridCol w:w="3888"/>
      </w:tblGrid>
      <w:tr w:rsidR="00E20DEA" w14:paraId="57B86742" w14:textId="77777777">
        <w:trPr>
          <w:jc w:val="center"/>
        </w:trPr>
        <w:tc>
          <w:tcPr>
            <w:tcW w:w="2304" w:type="dxa"/>
            <w:shd w:val="clear" w:color="auto" w:fill="1F497D"/>
          </w:tcPr>
          <w:p w14:paraId="7A20896F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160" w:type="dxa"/>
            <w:shd w:val="clear" w:color="auto" w:fill="1F497D"/>
          </w:tcPr>
          <w:p w14:paraId="4D455159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1008" w:type="dxa"/>
            <w:shd w:val="clear" w:color="auto" w:fill="1F497D"/>
          </w:tcPr>
          <w:p w14:paraId="774E9E11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888" w:type="dxa"/>
            <w:shd w:val="clear" w:color="auto" w:fill="1F497D"/>
          </w:tcPr>
          <w:p w14:paraId="1E12F11B" w14:textId="77777777" w:rsidR="00E20DE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E20DEA" w14:paraId="1D6C46FC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585E2FA2" w14:textId="77777777" w:rsidR="00E20DEA" w:rsidRDefault="00000000">
            <w:pPr>
              <w:jc w:val="center"/>
            </w:pPr>
            <w:r>
              <w:rPr>
                <w:sz w:val="18"/>
              </w:rPr>
              <w:t>Schema</w:t>
            </w:r>
          </w:p>
        </w:tc>
        <w:tc>
          <w:tcPr>
            <w:tcW w:w="2160" w:type="dxa"/>
            <w:shd w:val="clear" w:color="auto" w:fill="DEEAF1"/>
          </w:tcPr>
          <w:p w14:paraId="30563FD5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77DB8A05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DEEAF1"/>
          </w:tcPr>
          <w:p w14:paraId="3C4AD222" w14:textId="77777777" w:rsidR="00E20DEA" w:rsidRDefault="00000000">
            <w:pPr>
              <w:jc w:val="center"/>
            </w:pPr>
            <w:r>
              <w:rPr>
                <w:sz w:val="18"/>
              </w:rPr>
              <w:t>All expected columns present</w:t>
            </w:r>
          </w:p>
        </w:tc>
      </w:tr>
      <w:tr w:rsidR="00E20DEA" w14:paraId="2A974CE6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DEBE2D9" w14:textId="77777777" w:rsidR="00E20DEA" w:rsidRDefault="00000000">
            <w:pPr>
              <w:jc w:val="center"/>
            </w:pPr>
            <w:r>
              <w:rPr>
                <w:sz w:val="18"/>
              </w:rPr>
              <w:t>Data Types</w:t>
            </w:r>
          </w:p>
        </w:tc>
        <w:tc>
          <w:tcPr>
            <w:tcW w:w="2160" w:type="dxa"/>
            <w:shd w:val="clear" w:color="auto" w:fill="FFFFFF"/>
          </w:tcPr>
          <w:p w14:paraId="3D6A8C9A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FFFFFF"/>
          </w:tcPr>
          <w:p w14:paraId="3BA0CDC2" w14:textId="77777777" w:rsidR="00E20DEA" w:rsidRDefault="00000000">
            <w:pPr>
              <w:jc w:val="center"/>
            </w:pPr>
            <w:r>
              <w:rPr>
                <w:sz w:val="18"/>
              </w:rPr>
              <w:t>NOTE</w:t>
            </w:r>
          </w:p>
        </w:tc>
        <w:tc>
          <w:tcPr>
            <w:tcW w:w="3888" w:type="dxa"/>
            <w:shd w:val="clear" w:color="auto" w:fill="FFFFFF"/>
          </w:tcPr>
          <w:p w14:paraId="23024ED7" w14:textId="77777777" w:rsidR="00E20DEA" w:rsidRDefault="00000000">
            <w:pPr>
              <w:jc w:val="center"/>
            </w:pPr>
            <w:r>
              <w:rPr>
                <w:sz w:val="18"/>
              </w:rPr>
              <w:t>order_id loaded as str -- expected, no action needed</w:t>
            </w:r>
          </w:p>
        </w:tc>
      </w:tr>
      <w:tr w:rsidR="00E20DEA" w14:paraId="7C248ED1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096DCF47" w14:textId="77777777" w:rsidR="00E20DEA" w:rsidRDefault="00000000">
            <w:pPr>
              <w:jc w:val="center"/>
            </w:pPr>
            <w:r>
              <w:rPr>
                <w:sz w:val="18"/>
              </w:rPr>
              <w:t>Missing (critical cols)</w:t>
            </w:r>
          </w:p>
        </w:tc>
        <w:tc>
          <w:tcPr>
            <w:tcW w:w="2160" w:type="dxa"/>
            <w:shd w:val="clear" w:color="auto" w:fill="DEEAF1"/>
          </w:tcPr>
          <w:p w14:paraId="54B5815A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52303A21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DEEAF1"/>
          </w:tcPr>
          <w:p w14:paraId="1F32D510" w14:textId="77777777" w:rsidR="00E20DEA" w:rsidRDefault="00000000">
            <w:pPr>
              <w:jc w:val="center"/>
            </w:pPr>
            <w:r>
              <w:rPr>
                <w:sz w:val="18"/>
              </w:rPr>
              <w:t>No missing in order_id, customer_id, order_status</w:t>
            </w:r>
          </w:p>
        </w:tc>
      </w:tr>
      <w:tr w:rsidR="00E20DEA" w14:paraId="7AB4DF9E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2187D71F" w14:textId="77777777" w:rsidR="00E20DEA" w:rsidRDefault="00000000">
            <w:pPr>
              <w:jc w:val="center"/>
            </w:pPr>
            <w:r>
              <w:rPr>
                <w:sz w:val="18"/>
              </w:rPr>
              <w:t>Business Rules</w:t>
            </w:r>
          </w:p>
        </w:tc>
        <w:tc>
          <w:tcPr>
            <w:tcW w:w="2160" w:type="dxa"/>
            <w:shd w:val="clear" w:color="auto" w:fill="FFFFFF"/>
          </w:tcPr>
          <w:p w14:paraId="73548904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FFFFFF"/>
          </w:tcPr>
          <w:p w14:paraId="0D19469B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FFFFFF"/>
          </w:tcPr>
          <w:p w14:paraId="1DB66E5E" w14:textId="77777777" w:rsidR="00E20DEA" w:rsidRDefault="00000000">
            <w:pPr>
              <w:jc w:val="center"/>
            </w:pPr>
            <w:r>
              <w:rPr>
                <w:sz w:val="18"/>
              </w:rPr>
              <w:t>Price, review score, delivery date checks all clear</w:t>
            </w:r>
          </w:p>
        </w:tc>
      </w:tr>
      <w:tr w:rsidR="00E20DEA" w14:paraId="5808C562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07F39794" w14:textId="77777777" w:rsidR="00E20DEA" w:rsidRDefault="00000000">
            <w:pPr>
              <w:jc w:val="center"/>
            </w:pPr>
            <w:r>
              <w:rPr>
                <w:sz w:val="18"/>
              </w:rPr>
              <w:t>Consistency</w:t>
            </w:r>
          </w:p>
        </w:tc>
        <w:tc>
          <w:tcPr>
            <w:tcW w:w="2160" w:type="dxa"/>
            <w:shd w:val="clear" w:color="auto" w:fill="DEEAF1"/>
          </w:tcPr>
          <w:p w14:paraId="270AC0E4" w14:textId="77777777" w:rsidR="00E20DEA" w:rsidRDefault="00000000">
            <w:pPr>
              <w:jc w:val="center"/>
            </w:pPr>
            <w:r>
              <w:rPr>
                <w:sz w:val="18"/>
              </w:rPr>
              <w:t>order_level</w:t>
            </w:r>
          </w:p>
        </w:tc>
        <w:tc>
          <w:tcPr>
            <w:tcW w:w="1008" w:type="dxa"/>
            <w:shd w:val="clear" w:color="auto" w:fill="DEEAF1"/>
          </w:tcPr>
          <w:p w14:paraId="6296A02D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DEEAF1"/>
          </w:tcPr>
          <w:p w14:paraId="478BC4C6" w14:textId="77777777" w:rsidR="00E20DEA" w:rsidRDefault="00000000">
            <w:pPr>
              <w:jc w:val="center"/>
            </w:pPr>
            <w:r>
              <w:rPr>
                <w:sz w:val="18"/>
              </w:rPr>
              <w:t>No duplicate order_ids; is_delivered flag aligned with date</w:t>
            </w:r>
          </w:p>
        </w:tc>
      </w:tr>
      <w:tr w:rsidR="00E20DEA" w14:paraId="64AD1EE1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63891831" w14:textId="77777777" w:rsidR="00E20DEA" w:rsidRDefault="00000000">
            <w:pPr>
              <w:jc w:val="center"/>
            </w:pPr>
            <w:r>
              <w:rPr>
                <w:sz w:val="18"/>
              </w:rPr>
              <w:t>Schema</w:t>
            </w:r>
          </w:p>
        </w:tc>
        <w:tc>
          <w:tcPr>
            <w:tcW w:w="2160" w:type="dxa"/>
            <w:shd w:val="clear" w:color="auto" w:fill="FFFFFF"/>
          </w:tcPr>
          <w:p w14:paraId="1D71F69B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008" w:type="dxa"/>
            <w:shd w:val="clear" w:color="auto" w:fill="FFFFFF"/>
          </w:tcPr>
          <w:p w14:paraId="380E53E1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FFFFFF"/>
          </w:tcPr>
          <w:p w14:paraId="18B4A1BA" w14:textId="77777777" w:rsidR="00E20DEA" w:rsidRDefault="00000000">
            <w:pPr>
              <w:jc w:val="center"/>
            </w:pPr>
            <w:r>
              <w:rPr>
                <w:sz w:val="18"/>
              </w:rPr>
              <w:t>All expected columns present</w:t>
            </w:r>
          </w:p>
        </w:tc>
      </w:tr>
      <w:tr w:rsidR="00E20DEA" w14:paraId="1C9C5F97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6086946C" w14:textId="77777777" w:rsidR="00E20DEA" w:rsidRDefault="00000000">
            <w:pPr>
              <w:jc w:val="center"/>
            </w:pPr>
            <w:r>
              <w:rPr>
                <w:sz w:val="18"/>
              </w:rPr>
              <w:t>Business Rules</w:t>
            </w:r>
          </w:p>
        </w:tc>
        <w:tc>
          <w:tcPr>
            <w:tcW w:w="2160" w:type="dxa"/>
            <w:shd w:val="clear" w:color="auto" w:fill="DEEAF1"/>
          </w:tcPr>
          <w:p w14:paraId="25F8E8A6" w14:textId="77777777" w:rsidR="00E20DEA" w:rsidRDefault="00000000">
            <w:pPr>
              <w:jc w:val="center"/>
            </w:pPr>
            <w:r>
              <w:rPr>
                <w:sz w:val="18"/>
              </w:rPr>
              <w:t>item_level</w:t>
            </w:r>
          </w:p>
        </w:tc>
        <w:tc>
          <w:tcPr>
            <w:tcW w:w="1008" w:type="dxa"/>
            <w:shd w:val="clear" w:color="auto" w:fill="DEEAF1"/>
          </w:tcPr>
          <w:p w14:paraId="5901F3FB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DEEAF1"/>
          </w:tcPr>
          <w:p w14:paraId="3AF9CF8E" w14:textId="77777777" w:rsidR="00E20DEA" w:rsidRDefault="00000000">
            <w:pPr>
              <w:jc w:val="center"/>
            </w:pPr>
            <w:r>
              <w:rPr>
                <w:sz w:val="18"/>
              </w:rPr>
              <w:t>item_revenue = price + freight for all 11,383 rows</w:t>
            </w:r>
          </w:p>
        </w:tc>
      </w:tr>
      <w:tr w:rsidR="00E20DEA" w14:paraId="5AB11AF9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60BF800" w14:textId="77777777" w:rsidR="00E20DEA" w:rsidRDefault="00000000">
            <w:pPr>
              <w:jc w:val="center"/>
            </w:pPr>
            <w:r>
              <w:rPr>
                <w:sz w:val="18"/>
              </w:rPr>
              <w:t>Referential Integrity</w:t>
            </w:r>
          </w:p>
        </w:tc>
        <w:tc>
          <w:tcPr>
            <w:tcW w:w="2160" w:type="dxa"/>
            <w:shd w:val="clear" w:color="auto" w:fill="FFFFFF"/>
          </w:tcPr>
          <w:p w14:paraId="0435F12B" w14:textId="77777777" w:rsidR="00E20DEA" w:rsidRDefault="00000000">
            <w:pPr>
              <w:jc w:val="center"/>
            </w:pPr>
            <w:r>
              <w:rPr>
                <w:sz w:val="18"/>
              </w:rPr>
              <w:t>orders -&gt; customers</w:t>
            </w:r>
          </w:p>
        </w:tc>
        <w:tc>
          <w:tcPr>
            <w:tcW w:w="1008" w:type="dxa"/>
            <w:shd w:val="clear" w:color="auto" w:fill="FFFFFF"/>
          </w:tcPr>
          <w:p w14:paraId="2471B7F1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FFFFFF"/>
          </w:tcPr>
          <w:p w14:paraId="39AA70AB" w14:textId="77777777" w:rsidR="00E20DEA" w:rsidRDefault="00000000">
            <w:pPr>
              <w:jc w:val="center"/>
            </w:pPr>
            <w:r>
              <w:rPr>
                <w:sz w:val="18"/>
              </w:rPr>
              <w:t>0 orphan keys</w:t>
            </w:r>
          </w:p>
        </w:tc>
      </w:tr>
      <w:tr w:rsidR="00E20DEA" w14:paraId="59803075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5764ADE7" w14:textId="77777777" w:rsidR="00E20DEA" w:rsidRDefault="00000000">
            <w:pPr>
              <w:jc w:val="center"/>
            </w:pPr>
            <w:r>
              <w:rPr>
                <w:sz w:val="18"/>
              </w:rPr>
              <w:t>Referential Integrity</w:t>
            </w:r>
          </w:p>
        </w:tc>
        <w:tc>
          <w:tcPr>
            <w:tcW w:w="2160" w:type="dxa"/>
            <w:shd w:val="clear" w:color="auto" w:fill="DEEAF1"/>
          </w:tcPr>
          <w:p w14:paraId="4C7062E4" w14:textId="77777777" w:rsidR="00E20DEA" w:rsidRDefault="00000000">
            <w:pPr>
              <w:jc w:val="center"/>
            </w:pPr>
            <w:r>
              <w:rPr>
                <w:sz w:val="18"/>
              </w:rPr>
              <w:t>items -&gt; orders</w:t>
            </w:r>
          </w:p>
        </w:tc>
        <w:tc>
          <w:tcPr>
            <w:tcW w:w="1008" w:type="dxa"/>
            <w:shd w:val="clear" w:color="auto" w:fill="DEEAF1"/>
          </w:tcPr>
          <w:p w14:paraId="0E8E94DB" w14:textId="77777777" w:rsidR="00E20DEA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  <w:tc>
          <w:tcPr>
            <w:tcW w:w="3888" w:type="dxa"/>
            <w:shd w:val="clear" w:color="auto" w:fill="DEEAF1"/>
          </w:tcPr>
          <w:p w14:paraId="0EF148BD" w14:textId="77777777" w:rsidR="00E20DEA" w:rsidRDefault="00000000">
            <w:pPr>
              <w:jc w:val="center"/>
            </w:pPr>
            <w:r>
              <w:rPr>
                <w:sz w:val="18"/>
              </w:rPr>
              <w:t>0 orphan keys</w:t>
            </w:r>
          </w:p>
        </w:tc>
      </w:tr>
    </w:tbl>
    <w:p w14:paraId="25CFE261" w14:textId="77777777" w:rsidR="00E20DEA" w:rsidRDefault="00E20DEA"/>
    <w:p w14:paraId="332C6FF7" w14:textId="77777777" w:rsidR="00E20DEA" w:rsidRDefault="00000000">
      <w:pPr>
        <w:pStyle w:val="Heading1"/>
        <w:spacing w:before="200" w:after="60"/>
      </w:pPr>
      <w:r>
        <w:rPr>
          <w:color w:val="1F497D"/>
        </w:rPr>
        <w:t>8. Data Quality Risk Summary</w:t>
      </w:r>
    </w:p>
    <w:p w14:paraId="4AD03092" w14:textId="77777777" w:rsidR="00E20DEA" w:rsidRDefault="00000000">
      <w:pPr>
        <w:pStyle w:val="ListBullet"/>
        <w:spacing w:before="20" w:after="20"/>
      </w:pPr>
      <w:r>
        <w:rPr>
          <w:sz w:val="20"/>
        </w:rPr>
        <w:t>Low risk: Missing delivery dates are expected for non-delivered orders and are handled by binary flag columns.</w:t>
      </w:r>
    </w:p>
    <w:p w14:paraId="2FE422B6" w14:textId="77777777" w:rsidR="00E20DEA" w:rsidRDefault="00000000">
      <w:pPr>
        <w:pStyle w:val="ListBullet"/>
        <w:spacing w:before="20" w:after="20"/>
      </w:pPr>
      <w:r>
        <w:rPr>
          <w:sz w:val="20"/>
        </w:rPr>
        <w:t>Low risk: 151 item-level category unknowns (1.33%) are insufficient to materially skew category-level revenue analysis.</w:t>
      </w:r>
    </w:p>
    <w:p w14:paraId="5E147981" w14:textId="77777777" w:rsidR="00E20DEA" w:rsidRDefault="00000000">
      <w:pPr>
        <w:pStyle w:val="ListBullet"/>
        <w:spacing w:before="20" w:after="20"/>
      </w:pPr>
      <w:r>
        <w:rPr>
          <w:sz w:val="20"/>
        </w:rPr>
        <w:t>Medium risk: 0.4% repeat customer rate may undercount true repeat buyers if they re-register under new accounts per purchase.</w:t>
      </w:r>
    </w:p>
    <w:p w14:paraId="52863E73" w14:textId="77777777" w:rsidR="00E20DEA" w:rsidRDefault="00000000">
      <w:pPr>
        <w:pStyle w:val="ListBullet"/>
        <w:spacing w:before="20" w:after="20"/>
      </w:pPr>
      <w:r>
        <w:rPr>
          <w:sz w:val="20"/>
        </w:rPr>
        <w:t>Low risk: Geolocation gaps (0.35%) are too small to distort any regional analysis.</w:t>
      </w:r>
    </w:p>
    <w:sectPr w:rsidR="00E20DE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830763">
    <w:abstractNumId w:val="8"/>
  </w:num>
  <w:num w:numId="2" w16cid:durableId="666330027">
    <w:abstractNumId w:val="6"/>
  </w:num>
  <w:num w:numId="3" w16cid:durableId="1102801092">
    <w:abstractNumId w:val="5"/>
  </w:num>
  <w:num w:numId="4" w16cid:durableId="1556231778">
    <w:abstractNumId w:val="4"/>
  </w:num>
  <w:num w:numId="5" w16cid:durableId="106581195">
    <w:abstractNumId w:val="7"/>
  </w:num>
  <w:num w:numId="6" w16cid:durableId="1101797475">
    <w:abstractNumId w:val="3"/>
  </w:num>
  <w:num w:numId="7" w16cid:durableId="2016878087">
    <w:abstractNumId w:val="2"/>
  </w:num>
  <w:num w:numId="8" w16cid:durableId="289364610">
    <w:abstractNumId w:val="1"/>
  </w:num>
  <w:num w:numId="9" w16cid:durableId="182662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57FA"/>
    <w:rsid w:val="00CB0664"/>
    <w:rsid w:val="00DC4E2E"/>
    <w:rsid w:val="00E20DEA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8F88B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3</cp:revision>
  <dcterms:created xsi:type="dcterms:W3CDTF">2013-12-23T23:15:00Z</dcterms:created>
  <dcterms:modified xsi:type="dcterms:W3CDTF">2026-06-23T10:03:00Z</dcterms:modified>
  <cp:category/>
</cp:coreProperties>
</file>