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Supply of 120W outdoor LED street light luminaires with IP66 ingress protection and 10kV surge protection for highway</w:t>
      </w:r>
    </w:p>
  </w:body>
</w:document>
</file>