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279F1" w14:textId="77777777" w:rsidR="00291CD8" w:rsidRDefault="00A428D9">
      <w:pPr>
        <w:spacing w:after="0"/>
        <w:jc w:val="center"/>
        <w:rPr>
          <w:rFonts w:ascii="Arial" w:eastAsia="Arial" w:hAnsi="Arial" w:cs="Arial"/>
          <w:b/>
          <w:sz w:val="24"/>
          <w:szCs w:val="24"/>
        </w:rPr>
      </w:pPr>
      <w:r>
        <w:rPr>
          <w:rFonts w:ascii="Arial" w:eastAsia="Arial" w:hAnsi="Arial" w:cs="Arial"/>
          <w:b/>
          <w:sz w:val="24"/>
          <w:szCs w:val="24"/>
        </w:rPr>
        <w:t>Project Design Phase-II</w:t>
      </w:r>
    </w:p>
    <w:p w14:paraId="220CF48F" w14:textId="77777777" w:rsidR="00291CD8" w:rsidRDefault="00A428D9">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60EDBE7" w14:textId="77777777" w:rsidR="00291CD8" w:rsidRDefault="00291CD8">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91CD8" w14:paraId="10F93B90" w14:textId="77777777">
        <w:trPr>
          <w:jc w:val="center"/>
        </w:trPr>
        <w:tc>
          <w:tcPr>
            <w:tcW w:w="4508" w:type="dxa"/>
          </w:tcPr>
          <w:p w14:paraId="63171178" w14:textId="77777777" w:rsidR="00291CD8" w:rsidRDefault="00A428D9">
            <w:pPr>
              <w:rPr>
                <w:rFonts w:ascii="Arial" w:eastAsia="Arial" w:hAnsi="Arial" w:cs="Arial"/>
              </w:rPr>
            </w:pPr>
            <w:r>
              <w:rPr>
                <w:rFonts w:ascii="Arial" w:eastAsia="Arial" w:hAnsi="Arial" w:cs="Arial"/>
              </w:rPr>
              <w:t>Date</w:t>
            </w:r>
          </w:p>
        </w:tc>
        <w:tc>
          <w:tcPr>
            <w:tcW w:w="4843" w:type="dxa"/>
          </w:tcPr>
          <w:p w14:paraId="07061FA9" w14:textId="578008C2" w:rsidR="00291CD8" w:rsidRDefault="00A428D9">
            <w:pPr>
              <w:rPr>
                <w:rFonts w:ascii="Arial" w:eastAsia="Arial" w:hAnsi="Arial" w:cs="Arial"/>
              </w:rPr>
            </w:pPr>
            <w:r>
              <w:rPr>
                <w:rFonts w:ascii="Arial" w:eastAsia="Arial" w:hAnsi="Arial" w:cs="Arial"/>
              </w:rPr>
              <w:t>25</w:t>
            </w:r>
            <w:r>
              <w:rPr>
                <w:rFonts w:ascii="Arial" w:eastAsia="Arial" w:hAnsi="Arial" w:cs="Arial"/>
              </w:rPr>
              <w:t xml:space="preserve"> June</w:t>
            </w:r>
            <w:r>
              <w:rPr>
                <w:rFonts w:ascii="Arial" w:eastAsia="Arial" w:hAnsi="Arial" w:cs="Arial"/>
              </w:rPr>
              <w:t xml:space="preserve"> 2025</w:t>
            </w:r>
          </w:p>
        </w:tc>
      </w:tr>
      <w:tr w:rsidR="00291CD8" w14:paraId="4D9F0E3A" w14:textId="77777777">
        <w:trPr>
          <w:jc w:val="center"/>
        </w:trPr>
        <w:tc>
          <w:tcPr>
            <w:tcW w:w="4508" w:type="dxa"/>
          </w:tcPr>
          <w:p w14:paraId="446EBA63" w14:textId="77777777" w:rsidR="00291CD8" w:rsidRDefault="00A428D9">
            <w:pPr>
              <w:rPr>
                <w:rFonts w:ascii="Arial" w:eastAsia="Arial" w:hAnsi="Arial" w:cs="Arial"/>
              </w:rPr>
            </w:pPr>
            <w:r>
              <w:rPr>
                <w:rFonts w:ascii="Arial" w:eastAsia="Arial" w:hAnsi="Arial" w:cs="Arial"/>
              </w:rPr>
              <w:t>Team ID</w:t>
            </w:r>
          </w:p>
        </w:tc>
        <w:tc>
          <w:tcPr>
            <w:tcW w:w="4843" w:type="dxa"/>
          </w:tcPr>
          <w:p w14:paraId="66F12ED8" w14:textId="57C12B3C" w:rsidR="00291CD8" w:rsidRDefault="00A428D9">
            <w:pPr>
              <w:rPr>
                <w:rFonts w:ascii="Arial" w:eastAsia="Arial" w:hAnsi="Arial" w:cs="Arial"/>
              </w:rPr>
            </w:pPr>
            <w:r w:rsidRPr="00A428D9">
              <w:rPr>
                <w:rFonts w:ascii="Arial" w:eastAsia="Arial" w:hAnsi="Arial" w:cs="Arial"/>
              </w:rPr>
              <w:t>LTVIP2025TMID43747</w:t>
            </w:r>
          </w:p>
        </w:tc>
      </w:tr>
      <w:tr w:rsidR="00291CD8" w14:paraId="20901186" w14:textId="77777777">
        <w:trPr>
          <w:jc w:val="center"/>
        </w:trPr>
        <w:tc>
          <w:tcPr>
            <w:tcW w:w="4508" w:type="dxa"/>
          </w:tcPr>
          <w:p w14:paraId="69F1A747" w14:textId="77777777" w:rsidR="00291CD8" w:rsidRDefault="00A428D9">
            <w:pPr>
              <w:rPr>
                <w:rFonts w:ascii="Arial" w:eastAsia="Arial" w:hAnsi="Arial" w:cs="Arial"/>
              </w:rPr>
            </w:pPr>
            <w:r>
              <w:rPr>
                <w:rFonts w:ascii="Arial" w:eastAsia="Arial" w:hAnsi="Arial" w:cs="Arial"/>
              </w:rPr>
              <w:t>Project Name</w:t>
            </w:r>
          </w:p>
        </w:tc>
        <w:tc>
          <w:tcPr>
            <w:tcW w:w="4843" w:type="dxa"/>
          </w:tcPr>
          <w:p w14:paraId="76AB3152" w14:textId="1F621D8E" w:rsidR="00291CD8" w:rsidRDefault="00A428D9">
            <w:pPr>
              <w:rPr>
                <w:rFonts w:ascii="Arial" w:eastAsia="Arial" w:hAnsi="Arial" w:cs="Arial"/>
              </w:rPr>
            </w:pPr>
            <w:proofErr w:type="spellStart"/>
            <w:r w:rsidRPr="00A428D9">
              <w:rPr>
                <w:rFonts w:ascii="Arial" w:eastAsia="Arial" w:hAnsi="Arial" w:cs="Arial"/>
              </w:rPr>
              <w:t>TrafficTelligence</w:t>
            </w:r>
            <w:proofErr w:type="spellEnd"/>
            <w:r w:rsidRPr="00A428D9">
              <w:rPr>
                <w:rFonts w:ascii="Arial" w:eastAsia="Arial" w:hAnsi="Arial" w:cs="Arial"/>
              </w:rPr>
              <w:t xml:space="preserve"> Advanced Traffic Volume Estimation </w:t>
            </w:r>
            <w:proofErr w:type="gramStart"/>
            <w:r w:rsidRPr="00A428D9">
              <w:rPr>
                <w:rFonts w:ascii="Arial" w:eastAsia="Arial" w:hAnsi="Arial" w:cs="Arial"/>
              </w:rPr>
              <w:t>With</w:t>
            </w:r>
            <w:proofErr w:type="gramEnd"/>
            <w:r w:rsidRPr="00A428D9">
              <w:rPr>
                <w:rFonts w:ascii="Arial" w:eastAsia="Arial" w:hAnsi="Arial" w:cs="Arial"/>
              </w:rPr>
              <w:t xml:space="preserve"> Machine Learning</w:t>
            </w:r>
          </w:p>
        </w:tc>
      </w:tr>
      <w:tr w:rsidR="00291CD8" w14:paraId="5218138A" w14:textId="77777777">
        <w:trPr>
          <w:jc w:val="center"/>
        </w:trPr>
        <w:tc>
          <w:tcPr>
            <w:tcW w:w="4508" w:type="dxa"/>
          </w:tcPr>
          <w:p w14:paraId="51FD0989" w14:textId="77777777" w:rsidR="00291CD8" w:rsidRDefault="00A428D9">
            <w:pPr>
              <w:rPr>
                <w:rFonts w:ascii="Arial" w:eastAsia="Arial" w:hAnsi="Arial" w:cs="Arial"/>
              </w:rPr>
            </w:pPr>
            <w:r>
              <w:rPr>
                <w:rFonts w:ascii="Arial" w:eastAsia="Arial" w:hAnsi="Arial" w:cs="Arial"/>
              </w:rPr>
              <w:t>Maximum Marks</w:t>
            </w:r>
          </w:p>
        </w:tc>
        <w:tc>
          <w:tcPr>
            <w:tcW w:w="4843" w:type="dxa"/>
          </w:tcPr>
          <w:p w14:paraId="7363AE06" w14:textId="77777777" w:rsidR="00291CD8" w:rsidRDefault="00A428D9">
            <w:pPr>
              <w:rPr>
                <w:rFonts w:ascii="Arial" w:eastAsia="Arial" w:hAnsi="Arial" w:cs="Arial"/>
              </w:rPr>
            </w:pPr>
            <w:r>
              <w:rPr>
                <w:rFonts w:ascii="Arial" w:eastAsia="Arial" w:hAnsi="Arial" w:cs="Arial"/>
              </w:rPr>
              <w:t>4 Marks</w:t>
            </w:r>
          </w:p>
        </w:tc>
      </w:tr>
    </w:tbl>
    <w:p w14:paraId="00B27C9D" w14:textId="77777777" w:rsidR="00291CD8" w:rsidRDefault="00291CD8">
      <w:pPr>
        <w:rPr>
          <w:rFonts w:ascii="Arial" w:eastAsia="Arial" w:hAnsi="Arial" w:cs="Arial"/>
          <w:b/>
        </w:rPr>
      </w:pPr>
    </w:p>
    <w:p w14:paraId="5A634097" w14:textId="77777777" w:rsidR="00291CD8" w:rsidRDefault="00A428D9">
      <w:pPr>
        <w:rPr>
          <w:rFonts w:ascii="Arial" w:eastAsia="Arial" w:hAnsi="Arial" w:cs="Arial"/>
          <w:b/>
        </w:rPr>
      </w:pPr>
      <w:r>
        <w:rPr>
          <w:rFonts w:ascii="Arial" w:eastAsia="Arial" w:hAnsi="Arial" w:cs="Arial"/>
          <w:b/>
        </w:rPr>
        <w:t>Data Flow Diagrams:</w:t>
      </w:r>
    </w:p>
    <w:p w14:paraId="2CB1CB7B" w14:textId="77777777" w:rsidR="00291CD8" w:rsidRDefault="00A428D9">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BD7FED5" w14:textId="77777777" w:rsidR="00291CD8" w:rsidRDefault="00A428D9">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49F0CAF1" wp14:editId="35A66049">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4AC8971A" wp14:editId="0C599E55">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5533664" w14:textId="6ABC0F4E" w:rsidR="00291CD8" w:rsidRDefault="00A428D9">
                            <w:pPr>
                              <w:spacing w:line="258" w:lineRule="auto"/>
                              <w:textDirection w:val="btLr"/>
                            </w:pPr>
                            <w:r>
                              <w:rPr>
                                <w:color w:val="000000"/>
                              </w:rPr>
                              <w:t>Example: Dynamic Traffic Management</w:t>
                            </w:r>
                          </w:p>
                        </w:txbxContent>
                      </wps:txbx>
                      <wps:bodyPr spcFirstLastPara="1" wrap="square" lIns="91425" tIns="45700" rIns="91425" bIns="45700" anchor="t" anchorCtr="0">
                        <a:noAutofit/>
                      </wps:bodyPr>
                    </wps:wsp>
                  </a:graphicData>
                </a:graphic>
              </wp:anchor>
            </w:drawing>
          </mc:Choice>
          <mc:Fallback>
            <w:pict>
              <v:rect w14:anchorId="4AC8971A"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35533664" w14:textId="6ABC0F4E" w:rsidR="00291CD8" w:rsidRDefault="00A428D9">
                      <w:pPr>
                        <w:spacing w:line="258" w:lineRule="auto"/>
                        <w:textDirection w:val="btLr"/>
                      </w:pPr>
                      <w:r>
                        <w:rPr>
                          <w:color w:val="000000"/>
                        </w:rPr>
                        <w:t>Example: Dynamic Traffic Management</w:t>
                      </w:r>
                    </w:p>
                  </w:txbxContent>
                </v:textbox>
              </v:rect>
            </w:pict>
          </mc:Fallback>
        </mc:AlternateContent>
      </w:r>
    </w:p>
    <w:p w14:paraId="3E9F02EA" w14:textId="2C2E81B7" w:rsidR="00291CD8" w:rsidRPr="00A428D9" w:rsidRDefault="00A428D9">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651BED35" wp14:editId="7B67EB48">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A1F4A36" w14:textId="4DC1D5F5" w:rsidR="00A428D9" w:rsidRDefault="00A428D9">
                            <w:r w:rsidRPr="00A428D9">
                              <w:rPr>
                                <w:noProof/>
                              </w:rPr>
                              <w:drawing>
                                <wp:inline distT="0" distB="0" distL="0" distR="0" wp14:anchorId="44382829" wp14:editId="1D5B2C5E">
                                  <wp:extent cx="4293870" cy="2237105"/>
                                  <wp:effectExtent l="0" t="0" r="0" b="0"/>
                                  <wp:docPr id="122215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870" cy="2237105"/>
                                          </a:xfrm>
                                          <a:prstGeom prst="rect">
                                            <a:avLst/>
                                          </a:prstGeom>
                                          <a:noFill/>
                                          <a:ln>
                                            <a:noFill/>
                                          </a:ln>
                                        </pic:spPr>
                                      </pic:pic>
                                    </a:graphicData>
                                  </a:graphic>
                                </wp:inline>
                              </w:drawing>
                            </w:r>
                            <w:r w:rsidRPr="00A428D9">
                              <w:rPr>
                                <w:noProof/>
                              </w:rPr>
                              <w:t xml:space="preserve"> </w:t>
                            </w:r>
                            <w:r>
                              <w:rPr>
                                <w:noProof/>
                              </w:rPr>
                              <w:drawing>
                                <wp:inline distT="0" distB="0" distL="0" distR="0" wp14:anchorId="08274D2E" wp14:editId="66C88426">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3582869D" wp14:editId="6B730295">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0FAC0C3"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1BED35"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2A1F4A36" w14:textId="4DC1D5F5" w:rsidR="00A428D9" w:rsidRDefault="00A428D9">
                      <w:r w:rsidRPr="00A428D9">
                        <w:rPr>
                          <w:noProof/>
                        </w:rPr>
                        <w:drawing>
                          <wp:inline distT="0" distB="0" distL="0" distR="0" wp14:anchorId="44382829" wp14:editId="1D5B2C5E">
                            <wp:extent cx="4293870" cy="2237105"/>
                            <wp:effectExtent l="0" t="0" r="0" b="0"/>
                            <wp:docPr id="122215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870" cy="2237105"/>
                                    </a:xfrm>
                                    <a:prstGeom prst="rect">
                                      <a:avLst/>
                                    </a:prstGeom>
                                    <a:noFill/>
                                    <a:ln>
                                      <a:noFill/>
                                    </a:ln>
                                  </pic:spPr>
                                </pic:pic>
                              </a:graphicData>
                            </a:graphic>
                          </wp:inline>
                        </w:drawing>
                      </w:r>
                      <w:r w:rsidRPr="00A428D9">
                        <w:rPr>
                          <w:noProof/>
                        </w:rPr>
                        <w:t xml:space="preserve"> </w:t>
                      </w:r>
                      <w:r>
                        <w:rPr>
                          <w:noProof/>
                        </w:rPr>
                        <w:drawing>
                          <wp:inline distT="0" distB="0" distL="0" distR="0" wp14:anchorId="08274D2E" wp14:editId="66C88426">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3582869D" wp14:editId="6B730295">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7B41159"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75E76A95" w14:textId="77777777" w:rsidR="00291CD8" w:rsidRDefault="00291CD8">
      <w:pPr>
        <w:rPr>
          <w:rFonts w:ascii="Arial" w:eastAsia="Arial" w:hAnsi="Arial" w:cs="Arial"/>
        </w:rPr>
      </w:pPr>
    </w:p>
    <w:sectPr w:rsidR="00291CD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CD8"/>
    <w:rsid w:val="00291CD8"/>
    <w:rsid w:val="007D26DC"/>
    <w:rsid w:val="00A42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C4D4"/>
  <w15:docId w15:val="{3A4CFE6C-08AE-4055-8DAF-740368D1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Jithu Jithu</cp:lastModifiedBy>
  <cp:revision>2</cp:revision>
  <dcterms:created xsi:type="dcterms:W3CDTF">2022-09-18T16:51:00Z</dcterms:created>
  <dcterms:modified xsi:type="dcterms:W3CDTF">2025-07-18T06:54:00Z</dcterms:modified>
</cp:coreProperties>
</file>