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lastRenderedPageBreak/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lastRenderedPageBreak/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lastRenderedPageBreak/>
        <w:t>Video 9</w:t>
      </w:r>
    </w:p>
    <w:p w:rsidR="00B45C84" w:rsidRDefault="00B45C84" w:rsidP="00E14941">
      <w:r>
        <w:t>Placeimg.con</w:t>
      </w:r>
      <w:bookmarkStart w:id="0" w:name="_GoBack"/>
      <w:bookmarkEnd w:id="0"/>
    </w:p>
    <w:p w:rsidR="00922328" w:rsidRDefault="00922328" w:rsidP="00E14941">
      <w:proofErr w:type="spellStart"/>
      <w:r>
        <w:t>Imagenes</w:t>
      </w:r>
      <w:proofErr w:type="spellEnd"/>
    </w:p>
    <w:p w:rsidR="00922328" w:rsidRDefault="00AB3A10" w:rsidP="00E14941">
      <w:r>
        <w:t xml:space="preserve">La </w:t>
      </w:r>
      <w:proofErr w:type="spellStart"/>
      <w:r>
        <w:t>caracteristica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inline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</w:p>
    <w:p w:rsidR="00AB3A10" w:rsidRDefault="00AB3A10" w:rsidP="00E14941"/>
    <w:p w:rsidR="00AB3A10" w:rsidRDefault="00AB3A10" w:rsidP="00E14941">
      <w:r>
        <w:t>Video 10</w:t>
      </w:r>
    </w:p>
    <w:p w:rsidR="00AB3A10" w:rsidRDefault="00B45C84" w:rsidP="00E14941">
      <w:r>
        <w:t>Lorenpixel.com</w:t>
      </w:r>
    </w:p>
    <w:p w:rsidR="0073729C" w:rsidRDefault="0073729C" w:rsidP="000B67FF"/>
    <w:p w:rsidR="000B67FF" w:rsidRDefault="000B67FF" w:rsidP="000B67FF"/>
    <w:p w:rsidR="000B67FF" w:rsidRDefault="000B67FF" w:rsidP="000B67FF"/>
    <w:sectPr w:rsidR="000B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C3EF3"/>
    <w:multiLevelType w:val="hybridMultilevel"/>
    <w:tmpl w:val="329E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B67FF"/>
    <w:rsid w:val="000E0376"/>
    <w:rsid w:val="0016180D"/>
    <w:rsid w:val="0040390B"/>
    <w:rsid w:val="00427FA7"/>
    <w:rsid w:val="00524763"/>
    <w:rsid w:val="00545B2A"/>
    <w:rsid w:val="00565B63"/>
    <w:rsid w:val="00585D34"/>
    <w:rsid w:val="00596CDA"/>
    <w:rsid w:val="005B7C9E"/>
    <w:rsid w:val="005E54C8"/>
    <w:rsid w:val="006B03AA"/>
    <w:rsid w:val="006D7427"/>
    <w:rsid w:val="0073729C"/>
    <w:rsid w:val="0074573A"/>
    <w:rsid w:val="007D1210"/>
    <w:rsid w:val="008F4A40"/>
    <w:rsid w:val="00922328"/>
    <w:rsid w:val="009842B2"/>
    <w:rsid w:val="00A81560"/>
    <w:rsid w:val="00AB3A10"/>
    <w:rsid w:val="00B238BA"/>
    <w:rsid w:val="00B45C84"/>
    <w:rsid w:val="00BD3FCE"/>
    <w:rsid w:val="00BF5592"/>
    <w:rsid w:val="00C124A3"/>
    <w:rsid w:val="00D66202"/>
    <w:rsid w:val="00E11F8E"/>
    <w:rsid w:val="00E14941"/>
    <w:rsid w:val="00EE46C2"/>
    <w:rsid w:val="00F02F20"/>
    <w:rsid w:val="00F2029D"/>
    <w:rsid w:val="00F37739"/>
    <w:rsid w:val="00FA201A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2018-03-26T22:55:00Z</dcterms:created>
  <dcterms:modified xsi:type="dcterms:W3CDTF">2018-03-28T23:50:00Z</dcterms:modified>
</cp:coreProperties>
</file>