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D97" w:rsidRPr="00B62CE9" w:rsidRDefault="00872D97" w:rsidP="00816F98">
      <w:pPr>
        <w:rPr>
          <w:b/>
        </w:rPr>
      </w:pPr>
    </w:p>
    <w:p w:rsidR="00EA4820" w:rsidRPr="00B62CE9" w:rsidRDefault="00EA4820" w:rsidP="00816F98">
      <w:pPr>
        <w:pStyle w:val="ListParagraph"/>
        <w:numPr>
          <w:ilvl w:val="0"/>
          <w:numId w:val="6"/>
        </w:numPr>
        <w:spacing w:after="0"/>
        <w:rPr>
          <w:b/>
        </w:rPr>
      </w:pPr>
      <w:r w:rsidRPr="00B62CE9">
        <w:rPr>
          <w:b/>
        </w:rPr>
        <w:t xml:space="preserve">Identify and </w:t>
      </w:r>
      <w:r w:rsidRPr="00B62CE9">
        <w:rPr>
          <w:b/>
          <w:i/>
        </w:rPr>
        <w:t>briefly define</w:t>
      </w:r>
      <w:r w:rsidRPr="00B62CE9">
        <w:rPr>
          <w:b/>
        </w:rPr>
        <w:t xml:space="preserve"> three important writing style characteristics for a document that describes requirements. (30 points)</w:t>
      </w:r>
    </w:p>
    <w:p w:rsidR="00816F98" w:rsidRPr="00B62CE9" w:rsidRDefault="00816F98" w:rsidP="00816F98">
      <w:pPr>
        <w:spacing w:after="0"/>
        <w:rPr>
          <w:b/>
        </w:rPr>
      </w:pPr>
    </w:p>
    <w:p w:rsidR="00DC48A5" w:rsidRPr="00B62CE9" w:rsidRDefault="00DC48A5" w:rsidP="00267106">
      <w:pPr>
        <w:pStyle w:val="ListParagraph"/>
        <w:numPr>
          <w:ilvl w:val="0"/>
          <w:numId w:val="10"/>
        </w:numPr>
      </w:pPr>
      <w:r w:rsidRPr="00B62CE9">
        <w:rPr>
          <w:b/>
          <w:bCs/>
        </w:rPr>
        <w:t>Unambiguous</w:t>
      </w:r>
      <w:r w:rsidR="00004831" w:rsidRPr="00B62CE9">
        <w:rPr>
          <w:b/>
          <w:bCs/>
        </w:rPr>
        <w:t xml:space="preserve"> - </w:t>
      </w:r>
      <w:r w:rsidRPr="00B62CE9">
        <w:t xml:space="preserve">Each requirement </w:t>
      </w:r>
      <w:r w:rsidR="00004831" w:rsidRPr="00B62CE9">
        <w:t xml:space="preserve">must have only one </w:t>
      </w:r>
      <w:r w:rsidR="00821885" w:rsidRPr="00B62CE9">
        <w:t>meaning, which</w:t>
      </w:r>
      <w:r w:rsidR="00B90524" w:rsidRPr="00B62CE9">
        <w:t xml:space="preserve"> should</w:t>
      </w:r>
      <w:r w:rsidR="00004831" w:rsidRPr="00B62CE9">
        <w:t xml:space="preserve"> not result with the reader having any doubt or feeling</w:t>
      </w:r>
      <w:r w:rsidR="00821885" w:rsidRPr="00B62CE9">
        <w:t>s</w:t>
      </w:r>
      <w:r w:rsidR="00004831" w:rsidRPr="00B62CE9">
        <w:t xml:space="preserve"> of vagueness. </w:t>
      </w:r>
      <w:r w:rsidRPr="00B62CE9">
        <w:t xml:space="preserve"> </w:t>
      </w:r>
    </w:p>
    <w:p w:rsidR="00DC48A5" w:rsidRPr="00B62CE9" w:rsidRDefault="00DC48A5" w:rsidP="00267106">
      <w:pPr>
        <w:pStyle w:val="ListParagraph"/>
        <w:numPr>
          <w:ilvl w:val="0"/>
          <w:numId w:val="10"/>
        </w:numPr>
      </w:pPr>
      <w:r w:rsidRPr="00B62CE9">
        <w:rPr>
          <w:b/>
          <w:bCs/>
        </w:rPr>
        <w:t>Concise</w:t>
      </w:r>
      <w:r w:rsidR="00004831" w:rsidRPr="00B62CE9">
        <w:rPr>
          <w:b/>
          <w:bCs/>
        </w:rPr>
        <w:t xml:space="preserve"> - </w:t>
      </w:r>
      <w:r w:rsidR="00821885" w:rsidRPr="00B62CE9">
        <w:t>The requirements should be brief yet comprehensive, leaving no room for digression.</w:t>
      </w:r>
    </w:p>
    <w:p w:rsidR="00661D7B" w:rsidRPr="00B62CE9" w:rsidRDefault="00821885" w:rsidP="00821885">
      <w:pPr>
        <w:pStyle w:val="ListParagraph"/>
        <w:numPr>
          <w:ilvl w:val="0"/>
          <w:numId w:val="10"/>
        </w:numPr>
      </w:pPr>
      <w:r w:rsidRPr="00B62CE9">
        <w:rPr>
          <w:b/>
          <w:bCs/>
        </w:rPr>
        <w:t>Necessary</w:t>
      </w:r>
      <w:r w:rsidRPr="00B62CE9">
        <w:t xml:space="preserve"> - </w:t>
      </w:r>
      <w:r w:rsidR="00B90524" w:rsidRPr="00B62CE9">
        <w:t>Every requirement must be essential to the product</w:t>
      </w:r>
      <w:r w:rsidR="001D3063" w:rsidRPr="00B62CE9">
        <w:t>.</w:t>
      </w:r>
      <w:r w:rsidR="00B90524" w:rsidRPr="00B62CE9">
        <w:t xml:space="preserve"> </w:t>
      </w:r>
      <w:r w:rsidR="001D3063" w:rsidRPr="00B62CE9">
        <w:t>W</w:t>
      </w:r>
      <w:r w:rsidR="00B90524" w:rsidRPr="00B62CE9">
        <w:t>ithout it, the product would be incomplete</w:t>
      </w:r>
      <w:r w:rsidR="001D3063" w:rsidRPr="00B62CE9">
        <w:t>.</w:t>
      </w:r>
    </w:p>
    <w:p w:rsidR="00943713" w:rsidRPr="00B62CE9" w:rsidRDefault="00943713" w:rsidP="00943713">
      <w:pPr>
        <w:pStyle w:val="ListParagraph"/>
        <w:ind w:left="360"/>
      </w:pPr>
    </w:p>
    <w:p w:rsidR="00EA4820" w:rsidRPr="00B62CE9" w:rsidRDefault="00EA4820" w:rsidP="00816F98">
      <w:pPr>
        <w:pStyle w:val="ListParagraph"/>
        <w:numPr>
          <w:ilvl w:val="0"/>
          <w:numId w:val="6"/>
        </w:numPr>
        <w:spacing w:after="0"/>
        <w:rPr>
          <w:b/>
        </w:rPr>
      </w:pPr>
      <w:r w:rsidRPr="00B62CE9">
        <w:rPr>
          <w:b/>
        </w:rPr>
        <w:t xml:space="preserve">Identify and </w:t>
      </w:r>
      <w:r w:rsidRPr="00B62CE9">
        <w:rPr>
          <w:b/>
          <w:i/>
        </w:rPr>
        <w:t>describe</w:t>
      </w:r>
      <w:r w:rsidRPr="00B62CE9">
        <w:rPr>
          <w:b/>
        </w:rPr>
        <w:t xml:space="preserve"> the importance of the actual technical documents (the 411W labs) to be written this semester in relation to the real world project life cycle. (50 points) </w:t>
      </w:r>
    </w:p>
    <w:p w:rsidR="00EA4820" w:rsidRPr="00B62CE9" w:rsidRDefault="00EA4820" w:rsidP="00816F98">
      <w:pPr>
        <w:spacing w:after="0"/>
      </w:pPr>
    </w:p>
    <w:p w:rsidR="00031F62" w:rsidRPr="00B62CE9" w:rsidRDefault="00091587" w:rsidP="00704DD9">
      <w:pPr>
        <w:ind w:firstLine="360"/>
      </w:pPr>
      <w:r w:rsidRPr="00B62CE9">
        <w:t xml:space="preserve">The </w:t>
      </w:r>
      <w:r w:rsidR="00BA43CF" w:rsidRPr="00B62CE9">
        <w:rPr>
          <w:b/>
        </w:rPr>
        <w:t>descriptive paper</w:t>
      </w:r>
      <w:r w:rsidR="00DC653D" w:rsidRPr="00B62CE9">
        <w:rPr>
          <w:b/>
        </w:rPr>
        <w:t xml:space="preserve"> (lab I</w:t>
      </w:r>
      <w:r w:rsidRPr="00B62CE9">
        <w:rPr>
          <w:b/>
        </w:rPr>
        <w:t>)</w:t>
      </w:r>
      <w:r w:rsidRPr="00B62CE9">
        <w:t xml:space="preserve"> provides top level descriptions of both, the product and the prototype.</w:t>
      </w:r>
      <w:r w:rsidR="004D4446" w:rsidRPr="00B62CE9">
        <w:t xml:space="preserve"> It persuades the reader by showcasing the product’s innovative aspects</w:t>
      </w:r>
      <w:r w:rsidR="000B30DD" w:rsidRPr="00B62CE9">
        <w:t xml:space="preserve"> and its value in the real world.</w:t>
      </w:r>
      <w:r w:rsidR="00B4096B" w:rsidRPr="00B62CE9">
        <w:t xml:space="preserve"> This is the </w:t>
      </w:r>
      <w:r w:rsidR="00B4628C" w:rsidRPr="00B62CE9">
        <w:t>last</w:t>
      </w:r>
      <w:r w:rsidR="00B4096B" w:rsidRPr="00B62CE9">
        <w:t xml:space="preserve"> document that describes the product before </w:t>
      </w:r>
      <w:r w:rsidR="003573C6" w:rsidRPr="00B62CE9">
        <w:t xml:space="preserve">construction of </w:t>
      </w:r>
      <w:r w:rsidR="00B4096B" w:rsidRPr="00B62CE9">
        <w:t xml:space="preserve">the prototype, </w:t>
      </w:r>
      <w:r w:rsidR="00B4628C" w:rsidRPr="00B62CE9">
        <w:t xml:space="preserve">and serves as the final summary of what the product is </w:t>
      </w:r>
      <w:r w:rsidR="003573C6" w:rsidRPr="00B62CE9">
        <w:t>intends to do</w:t>
      </w:r>
      <w:r w:rsidR="00B4628C" w:rsidRPr="00B62CE9">
        <w:t>.</w:t>
      </w:r>
      <w:r w:rsidR="003573C6" w:rsidRPr="00B62CE9">
        <w:t xml:space="preserve"> </w:t>
      </w:r>
      <w:r w:rsidR="00B4628C" w:rsidRPr="00B62CE9">
        <w:t xml:space="preserve">At this point </w:t>
      </w:r>
      <w:r w:rsidR="003573C6" w:rsidRPr="00B62CE9">
        <w:t>in the project life cycle, there should be no question about how the product works, or what it will do. T</w:t>
      </w:r>
      <w:r w:rsidR="00B4628C" w:rsidRPr="00B62CE9">
        <w:t>he prototype is</w:t>
      </w:r>
      <w:r w:rsidR="003573C6" w:rsidRPr="00B62CE9">
        <w:t xml:space="preserve"> </w:t>
      </w:r>
      <w:r w:rsidR="00B4628C" w:rsidRPr="00B62CE9">
        <w:t>introduced</w:t>
      </w:r>
      <w:r w:rsidR="003573C6" w:rsidRPr="00B62CE9">
        <w:t xml:space="preserve"> here too</w:t>
      </w:r>
      <w:r w:rsidR="00DC6C71" w:rsidRPr="00B62CE9">
        <w:t>. Prototype e</w:t>
      </w:r>
      <w:r w:rsidR="003573C6" w:rsidRPr="00B62CE9">
        <w:t xml:space="preserve">xpectations </w:t>
      </w:r>
      <w:r w:rsidR="00DC6C71" w:rsidRPr="00B62CE9">
        <w:t xml:space="preserve">such as goals, objectives, and challenges </w:t>
      </w:r>
      <w:r w:rsidR="003573C6" w:rsidRPr="00B62CE9">
        <w:t>are documented here</w:t>
      </w:r>
      <w:r w:rsidR="00DC6C71" w:rsidRPr="00B62CE9">
        <w:t>.</w:t>
      </w:r>
    </w:p>
    <w:p w:rsidR="00F82461" w:rsidRPr="00B62CE9" w:rsidRDefault="00B4096B" w:rsidP="00704DD9">
      <w:pPr>
        <w:ind w:firstLine="360"/>
      </w:pPr>
      <w:r w:rsidRPr="00B62CE9">
        <w:t xml:space="preserve">The </w:t>
      </w:r>
      <w:r w:rsidR="00BA43CF" w:rsidRPr="00B62CE9">
        <w:rPr>
          <w:b/>
        </w:rPr>
        <w:t>product specification</w:t>
      </w:r>
      <w:r w:rsidR="00DC653D" w:rsidRPr="00B62CE9">
        <w:rPr>
          <w:b/>
        </w:rPr>
        <w:t xml:space="preserve"> (lab II</w:t>
      </w:r>
      <w:r w:rsidRPr="00B62CE9">
        <w:rPr>
          <w:b/>
        </w:rPr>
        <w:t>)</w:t>
      </w:r>
      <w:r w:rsidRPr="00B62CE9">
        <w:t xml:space="preserve"> </w:t>
      </w:r>
      <w:r w:rsidR="007C3ED5" w:rsidRPr="00B62CE9">
        <w:t>refines the descriptive paper, specifies the prototype’s architecture, and defines the functional and performance requirements. It is crucial that all major requirements are covered because they s</w:t>
      </w:r>
      <w:r w:rsidR="00624E4C" w:rsidRPr="00B62CE9">
        <w:t>erve as the basis for tests</w:t>
      </w:r>
      <w:r w:rsidR="007C3ED5" w:rsidRPr="00B62CE9">
        <w:t xml:space="preserve"> and furthermore</w:t>
      </w:r>
      <w:r w:rsidR="00624E4C" w:rsidRPr="00B62CE9">
        <w:t>,</w:t>
      </w:r>
      <w:r w:rsidR="007C3ED5" w:rsidRPr="00B62CE9">
        <w:t xml:space="preserve"> the user’s manual. The requiremen</w:t>
      </w:r>
      <w:r w:rsidR="002F35C2" w:rsidRPr="00B62CE9">
        <w:t xml:space="preserve">ts can be seen as objectives </w:t>
      </w:r>
      <w:r w:rsidR="007C3ED5" w:rsidRPr="00B62CE9">
        <w:t>of the real world project life cycle</w:t>
      </w:r>
      <w:r w:rsidR="002F35C2" w:rsidRPr="00B62CE9">
        <w:t>.</w:t>
      </w:r>
    </w:p>
    <w:p w:rsidR="00157B2F" w:rsidRPr="00B62CE9" w:rsidRDefault="00DC653D" w:rsidP="00704DD9">
      <w:pPr>
        <w:ind w:firstLine="360"/>
      </w:pPr>
      <w:r w:rsidRPr="00B62CE9">
        <w:t xml:space="preserve">The </w:t>
      </w:r>
      <w:r w:rsidR="00BA43CF" w:rsidRPr="00B62CE9">
        <w:rPr>
          <w:b/>
        </w:rPr>
        <w:t>test plan and procedure requirements</w:t>
      </w:r>
      <w:r w:rsidRPr="00B62CE9">
        <w:rPr>
          <w:b/>
        </w:rPr>
        <w:t xml:space="preserve"> (lab III)</w:t>
      </w:r>
      <w:r w:rsidR="00624E4C" w:rsidRPr="00B62CE9">
        <w:t xml:space="preserve"> detail everything about the tests. </w:t>
      </w:r>
      <w:r w:rsidR="00F2549F" w:rsidRPr="00B62CE9">
        <w:t xml:space="preserve"> This include</w:t>
      </w:r>
      <w:r w:rsidR="0064736E" w:rsidRPr="00B62CE9">
        <w:t>s</w:t>
      </w:r>
      <w:r w:rsidR="00F2549F" w:rsidRPr="00B62CE9">
        <w:t xml:space="preserve"> the procedures</w:t>
      </w:r>
      <w:r w:rsidR="0064736E" w:rsidRPr="00B62CE9">
        <w:t xml:space="preserve"> and the criteria for a test to pass. </w:t>
      </w:r>
      <w:r w:rsidR="00F2549F" w:rsidRPr="00B62CE9">
        <w:t xml:space="preserve">The tests serve as checkpoints </w:t>
      </w:r>
      <w:r w:rsidR="00157B2F" w:rsidRPr="00B62CE9">
        <w:t xml:space="preserve">which </w:t>
      </w:r>
      <w:r w:rsidR="0064736E" w:rsidRPr="00B62CE9">
        <w:t>help</w:t>
      </w:r>
      <w:r w:rsidR="00157B2F" w:rsidRPr="00B62CE9">
        <w:t xml:space="preserve"> to</w:t>
      </w:r>
      <w:r w:rsidR="0064736E" w:rsidRPr="00B62CE9">
        <w:t xml:space="preserve"> determine</w:t>
      </w:r>
      <w:r w:rsidR="00F2549F" w:rsidRPr="00B62CE9">
        <w:t xml:space="preserve"> </w:t>
      </w:r>
      <w:r w:rsidR="00157B2F" w:rsidRPr="00B62CE9">
        <w:t xml:space="preserve">the </w:t>
      </w:r>
      <w:r w:rsidR="00F2549F" w:rsidRPr="00B62CE9">
        <w:t>progress of the real world project</w:t>
      </w:r>
      <w:r w:rsidR="0064736E" w:rsidRPr="00B62CE9">
        <w:t xml:space="preserve"> according to the requirements.</w:t>
      </w:r>
    </w:p>
    <w:p w:rsidR="00647D79" w:rsidRPr="00B62CE9" w:rsidRDefault="00163AE6" w:rsidP="00704DD9">
      <w:pPr>
        <w:ind w:firstLine="360"/>
      </w:pPr>
      <w:r w:rsidRPr="00B62CE9">
        <w:t xml:space="preserve">The </w:t>
      </w:r>
      <w:r w:rsidR="00BA43CF" w:rsidRPr="00B62CE9">
        <w:rPr>
          <w:b/>
        </w:rPr>
        <w:t>user’s manual</w:t>
      </w:r>
      <w:r w:rsidRPr="00B62CE9">
        <w:rPr>
          <w:b/>
        </w:rPr>
        <w:t xml:space="preserve"> (lab IV)</w:t>
      </w:r>
      <w:r w:rsidRPr="00B62CE9">
        <w:t xml:space="preserve"> contains the instructions on how to operate the prototype. Just like a real world’s user’s manual, this manual needs to be easy to understand. It’s important </w:t>
      </w:r>
      <w:r w:rsidR="00704DD9" w:rsidRPr="00B62CE9">
        <w:t>for users to use the prototype properly, the way it was intended to be used.</w:t>
      </w:r>
      <w:r w:rsidRPr="00B62CE9">
        <w:t xml:space="preserve"> </w:t>
      </w:r>
      <w:r w:rsidR="00704DD9" w:rsidRPr="00B62CE9">
        <w:t>This is created at the end of the project life cycle.</w:t>
      </w:r>
    </w:p>
    <w:p w:rsidR="00EA4820" w:rsidRPr="00B62CE9" w:rsidRDefault="00EA4820" w:rsidP="00816F98">
      <w:pPr>
        <w:pStyle w:val="ListParagraph"/>
        <w:numPr>
          <w:ilvl w:val="0"/>
          <w:numId w:val="6"/>
        </w:numPr>
        <w:spacing w:after="0"/>
        <w:rPr>
          <w:b/>
        </w:rPr>
      </w:pPr>
      <w:r w:rsidRPr="00B62CE9">
        <w:rPr>
          <w:b/>
          <w:i/>
        </w:rPr>
        <w:t>List</w:t>
      </w:r>
      <w:r w:rsidRPr="00B62CE9">
        <w:rPr>
          <w:b/>
        </w:rPr>
        <w:t xml:space="preserve"> three reasons why collaboration is beneficial in technical writing.  (9 points)</w:t>
      </w:r>
    </w:p>
    <w:p w:rsidR="00EA4820" w:rsidRPr="00B62CE9" w:rsidRDefault="00EA4820" w:rsidP="00816F98">
      <w:pPr>
        <w:spacing w:after="0"/>
      </w:pPr>
    </w:p>
    <w:p w:rsidR="00304955" w:rsidRPr="00B62CE9" w:rsidRDefault="00EE4E05" w:rsidP="006B7626">
      <w:pPr>
        <w:pStyle w:val="ListParagraph"/>
        <w:numPr>
          <w:ilvl w:val="0"/>
          <w:numId w:val="11"/>
        </w:numPr>
        <w:spacing w:after="0"/>
        <w:rPr>
          <w:rStyle w:val="text"/>
        </w:rPr>
      </w:pPr>
      <w:r w:rsidRPr="00B62CE9">
        <w:rPr>
          <w:rStyle w:val="text"/>
          <w:iCs/>
        </w:rPr>
        <w:t>Collaboration ensures a more effective use of individual talents</w:t>
      </w:r>
      <w:r w:rsidR="00B52648" w:rsidRPr="00B62CE9">
        <w:rPr>
          <w:rStyle w:val="text"/>
          <w:iCs/>
        </w:rPr>
        <w:t>, knowledge, and skills</w:t>
      </w:r>
      <w:r w:rsidRPr="00B62CE9">
        <w:rPr>
          <w:rStyle w:val="text"/>
        </w:rPr>
        <w:t xml:space="preserve">. </w:t>
      </w:r>
    </w:p>
    <w:p w:rsidR="006B7626" w:rsidRPr="00B62CE9" w:rsidRDefault="00304955" w:rsidP="006B7626">
      <w:pPr>
        <w:pStyle w:val="ListParagraph"/>
        <w:numPr>
          <w:ilvl w:val="0"/>
          <w:numId w:val="11"/>
        </w:numPr>
        <w:spacing w:after="0"/>
        <w:rPr>
          <w:rStyle w:val="text"/>
        </w:rPr>
      </w:pPr>
      <w:r w:rsidRPr="00B62CE9">
        <w:rPr>
          <w:rStyle w:val="text"/>
          <w:iCs/>
        </w:rPr>
        <w:t xml:space="preserve">Collaboration </w:t>
      </w:r>
      <w:r w:rsidR="00841FED" w:rsidRPr="00B62CE9">
        <w:rPr>
          <w:rStyle w:val="text"/>
          <w:iCs/>
        </w:rPr>
        <w:t>divides the workload</w:t>
      </w:r>
      <w:r w:rsidRPr="00B62CE9">
        <w:rPr>
          <w:rStyle w:val="text"/>
          <w:iCs/>
        </w:rPr>
        <w:t xml:space="preserve"> of </w:t>
      </w:r>
      <w:r w:rsidR="00841FED" w:rsidRPr="00B62CE9">
        <w:rPr>
          <w:rStyle w:val="text"/>
          <w:iCs/>
        </w:rPr>
        <w:t xml:space="preserve">the </w:t>
      </w:r>
      <w:r w:rsidRPr="00B62CE9">
        <w:rPr>
          <w:rStyle w:val="text"/>
          <w:iCs/>
        </w:rPr>
        <w:t>projects</w:t>
      </w:r>
      <w:r w:rsidRPr="00B62CE9">
        <w:rPr>
          <w:rStyle w:val="text"/>
        </w:rPr>
        <w:t>.</w:t>
      </w:r>
    </w:p>
    <w:p w:rsidR="00D13400" w:rsidRPr="00B62CE9" w:rsidRDefault="00841FED" w:rsidP="006B7626">
      <w:pPr>
        <w:pStyle w:val="ListParagraph"/>
        <w:numPr>
          <w:ilvl w:val="0"/>
          <w:numId w:val="11"/>
        </w:numPr>
        <w:spacing w:after="0"/>
        <w:rPr>
          <w:rStyle w:val="text"/>
        </w:rPr>
      </w:pPr>
      <w:r w:rsidRPr="00B62CE9">
        <w:rPr>
          <w:iCs/>
        </w:rPr>
        <w:t xml:space="preserve">Collaboration provides </w:t>
      </w:r>
      <w:r w:rsidR="00B52648" w:rsidRPr="00B62CE9">
        <w:rPr>
          <w:iCs/>
        </w:rPr>
        <w:t xml:space="preserve">more creativity, </w:t>
      </w:r>
      <w:r w:rsidR="0074202D" w:rsidRPr="00B62CE9">
        <w:rPr>
          <w:iCs/>
        </w:rPr>
        <w:t xml:space="preserve">opinions, and </w:t>
      </w:r>
      <w:r w:rsidR="00B52648" w:rsidRPr="00B62CE9">
        <w:rPr>
          <w:iCs/>
        </w:rPr>
        <w:t>different perspectives</w:t>
      </w:r>
      <w:r w:rsidR="009856DC" w:rsidRPr="00B62CE9">
        <w:rPr>
          <w:iCs/>
        </w:rPr>
        <w:t>.</w:t>
      </w:r>
      <w:r w:rsidR="00EE4E05" w:rsidRPr="00B62CE9">
        <w:br/>
      </w:r>
    </w:p>
    <w:p w:rsidR="005C22A3" w:rsidRPr="00B62CE9" w:rsidRDefault="005C22A3" w:rsidP="005C22A3">
      <w:pPr>
        <w:pStyle w:val="ListParagraph"/>
        <w:spacing w:after="0"/>
        <w:ind w:left="360"/>
        <w:rPr>
          <w:rStyle w:val="text"/>
          <w:b/>
        </w:rPr>
      </w:pPr>
    </w:p>
    <w:p w:rsidR="00EA4820" w:rsidRPr="00B62CE9" w:rsidRDefault="00EA4820" w:rsidP="00816F98">
      <w:pPr>
        <w:pStyle w:val="ListParagraph"/>
        <w:numPr>
          <w:ilvl w:val="0"/>
          <w:numId w:val="6"/>
        </w:numPr>
        <w:spacing w:after="0"/>
        <w:rPr>
          <w:b/>
        </w:rPr>
      </w:pPr>
      <w:r w:rsidRPr="00B62CE9">
        <w:rPr>
          <w:b/>
          <w:i/>
        </w:rPr>
        <w:lastRenderedPageBreak/>
        <w:t>List</w:t>
      </w:r>
      <w:r w:rsidRPr="00B62CE9">
        <w:rPr>
          <w:b/>
        </w:rPr>
        <w:t xml:space="preserve"> the relationships between requirement and test documentation.  </w:t>
      </w:r>
      <w:r w:rsidRPr="00B62CE9">
        <w:rPr>
          <w:b/>
          <w:i/>
        </w:rPr>
        <w:t>Briefly define</w:t>
      </w:r>
      <w:r w:rsidRPr="00B62CE9">
        <w:rPr>
          <w:b/>
        </w:rPr>
        <w:t xml:space="preserve"> the role of the traceability matrix have?  (15 points)</w:t>
      </w:r>
    </w:p>
    <w:p w:rsidR="00EA4820" w:rsidRPr="00B62CE9" w:rsidRDefault="00EA4820" w:rsidP="00816F98">
      <w:pPr>
        <w:spacing w:after="0"/>
      </w:pPr>
    </w:p>
    <w:p w:rsidR="0066266B" w:rsidRPr="00B62CE9" w:rsidRDefault="008E62A6" w:rsidP="00385319">
      <w:pPr>
        <w:pStyle w:val="ListParagraph"/>
        <w:numPr>
          <w:ilvl w:val="0"/>
          <w:numId w:val="20"/>
        </w:numPr>
        <w:ind w:left="360"/>
      </w:pPr>
      <w:r w:rsidRPr="00B62CE9">
        <w:rPr>
          <w:bCs/>
        </w:rPr>
        <w:t>T</w:t>
      </w:r>
      <w:r w:rsidR="0066266B" w:rsidRPr="00B62CE9">
        <w:rPr>
          <w:bCs/>
        </w:rPr>
        <w:t>he requirements</w:t>
      </w:r>
      <w:r w:rsidRPr="00B62CE9">
        <w:rPr>
          <w:bCs/>
        </w:rPr>
        <w:t xml:space="preserve"> documentation</w:t>
      </w:r>
      <w:r w:rsidR="0066266B" w:rsidRPr="00B62CE9">
        <w:rPr>
          <w:bCs/>
        </w:rPr>
        <w:t xml:space="preserve"> describe</w:t>
      </w:r>
      <w:r w:rsidR="000F59C1" w:rsidRPr="00B62CE9">
        <w:rPr>
          <w:bCs/>
        </w:rPr>
        <w:t>s</w:t>
      </w:r>
      <w:r w:rsidR="0066266B" w:rsidRPr="00B62CE9">
        <w:rPr>
          <w:bCs/>
        </w:rPr>
        <w:t xml:space="preserve"> what the resources need to do</w:t>
      </w:r>
      <w:r w:rsidRPr="00B62CE9">
        <w:rPr>
          <w:bCs/>
        </w:rPr>
        <w:t>, while test documentation identifies the resources required for the prototype</w:t>
      </w:r>
      <w:r w:rsidR="000F59C1" w:rsidRPr="00B62CE9">
        <w:rPr>
          <w:bCs/>
        </w:rPr>
        <w:t>.</w:t>
      </w:r>
    </w:p>
    <w:p w:rsidR="0066266B" w:rsidRPr="00B62CE9" w:rsidRDefault="0066266B" w:rsidP="00385319">
      <w:pPr>
        <w:pStyle w:val="ListParagraph"/>
        <w:numPr>
          <w:ilvl w:val="0"/>
          <w:numId w:val="20"/>
        </w:numPr>
        <w:ind w:left="360"/>
      </w:pPr>
      <w:r w:rsidRPr="00B62CE9">
        <w:rPr>
          <w:bCs/>
        </w:rPr>
        <w:t>The test</w:t>
      </w:r>
      <w:r w:rsidR="00C17528" w:rsidRPr="00B62CE9">
        <w:rPr>
          <w:bCs/>
        </w:rPr>
        <w:t>s in the test</w:t>
      </w:r>
      <w:r w:rsidRPr="00B62CE9">
        <w:rPr>
          <w:bCs/>
        </w:rPr>
        <w:t xml:space="preserve"> documentation</w:t>
      </w:r>
      <w:r w:rsidR="00717760" w:rsidRPr="00B62CE9">
        <w:rPr>
          <w:bCs/>
        </w:rPr>
        <w:t xml:space="preserve"> </w:t>
      </w:r>
      <w:r w:rsidRPr="00B62CE9">
        <w:rPr>
          <w:bCs/>
        </w:rPr>
        <w:t>demonstrate</w:t>
      </w:r>
      <w:r w:rsidR="00717760" w:rsidRPr="00B62CE9">
        <w:rPr>
          <w:bCs/>
        </w:rPr>
        <w:t>s</w:t>
      </w:r>
      <w:r w:rsidRPr="00B62CE9">
        <w:rPr>
          <w:bCs/>
        </w:rPr>
        <w:t>, validate</w:t>
      </w:r>
      <w:r w:rsidR="00717760" w:rsidRPr="00B62CE9">
        <w:rPr>
          <w:bCs/>
        </w:rPr>
        <w:t>s</w:t>
      </w:r>
      <w:r w:rsidRPr="00B62CE9">
        <w:rPr>
          <w:bCs/>
        </w:rPr>
        <w:t>, and measure</w:t>
      </w:r>
      <w:r w:rsidR="00717760" w:rsidRPr="00B62CE9">
        <w:rPr>
          <w:bCs/>
        </w:rPr>
        <w:t>s</w:t>
      </w:r>
      <w:r w:rsidRPr="00B62CE9">
        <w:rPr>
          <w:bCs/>
        </w:rPr>
        <w:t xml:space="preserve"> functional and performance requirements of a system or product</w:t>
      </w:r>
      <w:r w:rsidR="008E62A6" w:rsidRPr="00B62CE9">
        <w:rPr>
          <w:bCs/>
        </w:rPr>
        <w:t>.</w:t>
      </w:r>
    </w:p>
    <w:p w:rsidR="00B52648" w:rsidRPr="00B62CE9" w:rsidRDefault="00C17528" w:rsidP="00385319">
      <w:pPr>
        <w:pStyle w:val="ListParagraph"/>
        <w:numPr>
          <w:ilvl w:val="0"/>
          <w:numId w:val="20"/>
        </w:numPr>
        <w:ind w:left="360"/>
      </w:pPr>
      <w:r w:rsidRPr="00B62CE9">
        <w:t>Each</w:t>
      </w:r>
      <w:r w:rsidR="00717760" w:rsidRPr="00B62CE9">
        <w:t xml:space="preserve"> test case in the test documentation </w:t>
      </w:r>
      <w:r w:rsidRPr="00B62CE9">
        <w:t>is</w:t>
      </w:r>
      <w:r w:rsidR="00717760" w:rsidRPr="00B62CE9">
        <w:t xml:space="preserve"> traceable to</w:t>
      </w:r>
      <w:r w:rsidR="008E62A6" w:rsidRPr="00B62CE9">
        <w:t xml:space="preserve"> a functional </w:t>
      </w:r>
      <w:r w:rsidR="00717760" w:rsidRPr="00B62CE9">
        <w:t>requirement in the requirements documentation</w:t>
      </w:r>
      <w:r w:rsidR="008E62A6" w:rsidRPr="00B62CE9">
        <w:t>.</w:t>
      </w:r>
    </w:p>
    <w:p w:rsidR="000B162D" w:rsidRPr="00B62CE9" w:rsidRDefault="00FD5A5A" w:rsidP="001453E3">
      <w:r w:rsidRPr="00B62CE9">
        <w:rPr>
          <w:bCs/>
        </w:rPr>
        <w:t>A</w:t>
      </w:r>
      <w:r w:rsidR="00805EBB" w:rsidRPr="00B62CE9">
        <w:rPr>
          <w:bCs/>
        </w:rPr>
        <w:t xml:space="preserve"> Traceability Matrix is a table that correlates</w:t>
      </w:r>
      <w:r w:rsidRPr="00B62CE9">
        <w:rPr>
          <w:bCs/>
        </w:rPr>
        <w:t xml:space="preserve"> </w:t>
      </w:r>
      <w:r w:rsidR="00805EBB" w:rsidRPr="00B62CE9">
        <w:rPr>
          <w:bCs/>
        </w:rPr>
        <w:t xml:space="preserve">the functional/design documents to its associated </w:t>
      </w:r>
      <w:r w:rsidRPr="00B62CE9">
        <w:rPr>
          <w:bCs/>
        </w:rPr>
        <w:t>test case document</w:t>
      </w:r>
      <w:r w:rsidR="00805EBB" w:rsidRPr="00B62CE9">
        <w:rPr>
          <w:bCs/>
        </w:rPr>
        <w:t>s</w:t>
      </w:r>
      <w:r w:rsidRPr="00B62CE9">
        <w:rPr>
          <w:bCs/>
        </w:rPr>
        <w:t xml:space="preserve">. It </w:t>
      </w:r>
      <w:r w:rsidR="009B0AEE" w:rsidRPr="00B62CE9">
        <w:rPr>
          <w:bCs/>
        </w:rPr>
        <w:t>determines the completeness of the relationship between the two documents.</w:t>
      </w:r>
    </w:p>
    <w:p w:rsidR="00D452FA" w:rsidRPr="00B62CE9" w:rsidRDefault="00D452FA" w:rsidP="001453E3"/>
    <w:p w:rsidR="002367DC" w:rsidRPr="00CD3C13" w:rsidRDefault="00EA4820" w:rsidP="00CD3C13">
      <w:pPr>
        <w:pStyle w:val="ListParagraph"/>
        <w:numPr>
          <w:ilvl w:val="0"/>
          <w:numId w:val="6"/>
        </w:numPr>
        <w:tabs>
          <w:tab w:val="left" w:pos="8025"/>
        </w:tabs>
        <w:rPr>
          <w:b/>
        </w:rPr>
      </w:pPr>
      <w:r w:rsidRPr="00B62CE9">
        <w:rPr>
          <w:b/>
          <w:i/>
        </w:rPr>
        <w:t xml:space="preserve">List and briefly define </w:t>
      </w:r>
      <w:r w:rsidRPr="00B62CE9">
        <w:rPr>
          <w:b/>
        </w:rPr>
        <w:t>the advantages and disadvantages of prototyping during the development process?  The answer must address each these factors: customer expectation, cost, risk, resource requirements, schedules, and technical complexity. (60 points)</w:t>
      </w:r>
    </w:p>
    <w:p w:rsidR="00D13400" w:rsidRPr="00E108F1" w:rsidRDefault="00D13400" w:rsidP="00D13400">
      <w:pPr>
        <w:pStyle w:val="Heading3"/>
        <w:rPr>
          <w:rFonts w:asciiTheme="minorHAnsi" w:hAnsiTheme="minorHAnsi"/>
          <w:b w:val="0"/>
          <w:sz w:val="22"/>
          <w:szCs w:val="22"/>
        </w:rPr>
      </w:pPr>
      <w:r w:rsidRPr="00E108F1">
        <w:rPr>
          <w:rStyle w:val="mw-headline"/>
          <w:rFonts w:asciiTheme="minorHAnsi" w:hAnsiTheme="minorHAnsi"/>
          <w:b w:val="0"/>
          <w:sz w:val="22"/>
          <w:szCs w:val="22"/>
        </w:rPr>
        <w:t>Advantages</w:t>
      </w:r>
    </w:p>
    <w:p w:rsidR="00353C78" w:rsidRPr="006346D7" w:rsidRDefault="006B4D40" w:rsidP="006346D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46D7">
        <w:rPr>
          <w:b/>
        </w:rPr>
        <w:t>Quality:</w:t>
      </w:r>
      <w:r w:rsidRPr="007C06C7">
        <w:t xml:space="preserve">  </w:t>
      </w:r>
      <w:r w:rsidR="00353C78" w:rsidRPr="006346D7">
        <w:rPr>
          <w:rFonts w:eastAsia="Times New Roman" w:cs="Times New Roman"/>
        </w:rPr>
        <w:t xml:space="preserve">Prototyping can improve the quality of requirements and specifications </w:t>
      </w:r>
      <w:r w:rsidR="007C06C7" w:rsidRPr="006346D7">
        <w:rPr>
          <w:rFonts w:eastAsia="Times New Roman" w:cs="Times New Roman"/>
        </w:rPr>
        <w:t>due the interaction between the customer and the producer.</w:t>
      </w:r>
    </w:p>
    <w:p w:rsidR="007C06C7" w:rsidRPr="006346D7" w:rsidRDefault="00267A39" w:rsidP="006346D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46D7">
        <w:rPr>
          <w:rFonts w:eastAsia="Times New Roman" w:cs="Times New Roman"/>
          <w:b/>
        </w:rPr>
        <w:t>Fixes Bugs Early</w:t>
      </w:r>
      <w:r w:rsidR="007C06C7" w:rsidRPr="006346D7">
        <w:rPr>
          <w:rFonts w:eastAsia="Times New Roman" w:cs="Times New Roman"/>
          <w:b/>
        </w:rPr>
        <w:t>:</w:t>
      </w:r>
      <w:r w:rsidR="007C06C7" w:rsidRPr="006346D7">
        <w:rPr>
          <w:rFonts w:eastAsia="Times New Roman" w:cs="Times New Roman"/>
        </w:rPr>
        <w:t xml:space="preserve"> Helps identify problems early in the design, which can then be changed easily as compared to making changes in the real product.</w:t>
      </w:r>
    </w:p>
    <w:p w:rsidR="00267A39" w:rsidRPr="006346D7" w:rsidRDefault="00267A39" w:rsidP="006346D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46D7">
        <w:rPr>
          <w:rFonts w:eastAsia="Times New Roman" w:cs="Times New Roman"/>
          <w:b/>
        </w:rPr>
        <w:t>Refine Risks:</w:t>
      </w:r>
      <w:r w:rsidRPr="006346D7">
        <w:rPr>
          <w:rFonts w:eastAsia="Times New Roman" w:cs="Times New Roman"/>
        </w:rPr>
        <w:t xml:space="preserve">  The prototype gives time to refine potential risks associated with the prototype.</w:t>
      </w:r>
    </w:p>
    <w:p w:rsidR="006346D7" w:rsidRPr="006346D7" w:rsidRDefault="006346D7" w:rsidP="006346D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46D7">
        <w:rPr>
          <w:rFonts w:eastAsia="Times New Roman" w:cs="Times New Roman"/>
          <w:b/>
        </w:rPr>
        <w:t xml:space="preserve">Funding: </w:t>
      </w:r>
      <w:r w:rsidRPr="006346D7">
        <w:rPr>
          <w:rFonts w:eastAsia="Times New Roman" w:cs="Times New Roman"/>
        </w:rPr>
        <w:t>Since the product is visible to the users, it may attract funding.</w:t>
      </w:r>
    </w:p>
    <w:p w:rsidR="00953420" w:rsidRPr="006346D7" w:rsidRDefault="006346D7" w:rsidP="0095342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46D7">
        <w:rPr>
          <w:rFonts w:eastAsia="Times New Roman" w:cs="Times New Roman"/>
          <w:b/>
        </w:rPr>
        <w:t>Cost Effective:</w:t>
      </w:r>
      <w:r w:rsidRPr="006346D7">
        <w:rPr>
          <w:rFonts w:eastAsia="Times New Roman" w:cs="Times New Roman"/>
        </w:rPr>
        <w:t xml:space="preserve"> Development costs are reduced for all of the above reasons.</w:t>
      </w:r>
    </w:p>
    <w:p w:rsidR="00D13400" w:rsidRPr="00E108F1" w:rsidRDefault="00D13400" w:rsidP="00D13400">
      <w:pPr>
        <w:pStyle w:val="Heading3"/>
        <w:rPr>
          <w:rFonts w:asciiTheme="minorHAnsi" w:hAnsiTheme="minorHAnsi"/>
          <w:b w:val="0"/>
          <w:sz w:val="22"/>
          <w:szCs w:val="22"/>
        </w:rPr>
      </w:pPr>
      <w:bookmarkStart w:id="0" w:name="Disadvantages_of_prototyping"/>
      <w:bookmarkEnd w:id="0"/>
      <w:r w:rsidRPr="00E108F1">
        <w:rPr>
          <w:rStyle w:val="mw-headline"/>
          <w:rFonts w:asciiTheme="minorHAnsi" w:hAnsiTheme="minorHAnsi"/>
          <w:b w:val="0"/>
          <w:sz w:val="22"/>
          <w:szCs w:val="22"/>
        </w:rPr>
        <w:t>Disadvantages</w:t>
      </w:r>
    </w:p>
    <w:p w:rsidR="00D13400" w:rsidRDefault="006346D7" w:rsidP="00D13400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6346D7">
        <w:rPr>
          <w:b/>
        </w:rPr>
        <w:t>Inadequate:</w:t>
      </w:r>
      <w:r>
        <w:t xml:space="preserve"> The prototype may not have nearly as much functionality as the real world product, making the prototype insufficient.</w:t>
      </w:r>
    </w:p>
    <w:p w:rsidR="006346D7" w:rsidRDefault="006346D7" w:rsidP="00D13400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6346D7">
        <w:rPr>
          <w:b/>
        </w:rPr>
        <w:t>User Confusion:</w:t>
      </w:r>
      <w:r>
        <w:t xml:space="preserve"> Users may think the prototype is nearly identical to the final product, which may be drastically different.</w:t>
      </w:r>
    </w:p>
    <w:p w:rsidR="00953420" w:rsidRDefault="006B4D40" w:rsidP="00953420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Wasted </w:t>
      </w:r>
      <w:r w:rsidR="00953420">
        <w:rPr>
          <w:b/>
          <w:bCs/>
        </w:rPr>
        <w:t>Time</w:t>
      </w:r>
      <w:r w:rsidR="00953420" w:rsidRPr="00E36E53">
        <w:t xml:space="preserve">: </w:t>
      </w:r>
      <w:r w:rsidR="00953420">
        <w:t>Prototypes are supposed to be constructed quickly, but when the prototype is too complex, it can result in the final product being delayed.</w:t>
      </w:r>
    </w:p>
    <w:p w:rsidR="00E36E53" w:rsidRPr="00B62CE9" w:rsidRDefault="006B4D40" w:rsidP="00816F98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High </w:t>
      </w:r>
      <w:r w:rsidR="00953420">
        <w:rPr>
          <w:b/>
          <w:bCs/>
        </w:rPr>
        <w:t>Cost</w:t>
      </w:r>
      <w:r w:rsidR="00953420" w:rsidRPr="00E36E53">
        <w:t xml:space="preserve">: </w:t>
      </w:r>
      <w:r w:rsidR="00953420">
        <w:t>The initial cost of the prototype can be too steep, which can lead restraining the functional requirements of the prototype.</w:t>
      </w:r>
    </w:p>
    <w:sectPr w:rsidR="00E36E53" w:rsidRPr="00B62CE9" w:rsidSect="00CC7E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795" w:rsidRDefault="00082795" w:rsidP="009070E5">
      <w:pPr>
        <w:spacing w:after="0" w:line="240" w:lineRule="auto"/>
      </w:pPr>
      <w:r>
        <w:separator/>
      </w:r>
    </w:p>
  </w:endnote>
  <w:endnote w:type="continuationSeparator" w:id="1">
    <w:p w:rsidR="00082795" w:rsidRDefault="00082795" w:rsidP="0090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ED5" w:rsidRDefault="007C3ED5">
    <w:pPr>
      <w:pStyle w:val="Footer"/>
    </w:pPr>
  </w:p>
  <w:p w:rsidR="007C3ED5" w:rsidRDefault="007C3E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795" w:rsidRDefault="00082795" w:rsidP="009070E5">
      <w:pPr>
        <w:spacing w:after="0" w:line="240" w:lineRule="auto"/>
      </w:pPr>
      <w:r>
        <w:separator/>
      </w:r>
    </w:p>
  </w:footnote>
  <w:footnote w:type="continuationSeparator" w:id="1">
    <w:p w:rsidR="00082795" w:rsidRDefault="00082795" w:rsidP="00907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pacing w:val="60"/>
      </w:rPr>
      <w:id w:val="35262003"/>
      <w:docPartObj>
        <w:docPartGallery w:val="Page Numbers (Top of Page)"/>
        <w:docPartUnique/>
      </w:docPartObj>
    </w:sdtPr>
    <w:sdtEndPr>
      <w:rPr>
        <w:spacing w:val="0"/>
      </w:rPr>
    </w:sdtEndPr>
    <w:sdtContent>
      <w:p w:rsidR="007C3ED5" w:rsidRDefault="007C3ED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t>Rahil Patel</w:t>
        </w:r>
        <w:r>
          <w:rPr>
            <w:color w:val="7F7F7F" w:themeColor="background1" w:themeShade="7F"/>
            <w:spacing w:val="60"/>
          </w:rPr>
          <w:t xml:space="preserve"> </w:t>
        </w:r>
        <w:r>
          <w:t xml:space="preserve">| </w:t>
        </w:r>
        <w:fldSimple w:instr=" PAGE   \* MERGEFORMAT ">
          <w:r w:rsidR="00E108F1" w:rsidRPr="00E108F1">
            <w:rPr>
              <w:b/>
              <w:noProof/>
            </w:rPr>
            <w:t>2</w:t>
          </w:r>
        </w:fldSimple>
      </w:p>
    </w:sdtContent>
  </w:sdt>
  <w:p w:rsidR="007C3ED5" w:rsidRPr="009070E5" w:rsidRDefault="007C3ED5" w:rsidP="009070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CFE"/>
    <w:multiLevelType w:val="hybridMultilevel"/>
    <w:tmpl w:val="2BEA2880"/>
    <w:lvl w:ilvl="0" w:tplc="42F651D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0A525D"/>
    <w:multiLevelType w:val="hybridMultilevel"/>
    <w:tmpl w:val="1BFA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13FE0"/>
    <w:multiLevelType w:val="multilevel"/>
    <w:tmpl w:val="4D3C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E100F4"/>
    <w:multiLevelType w:val="hybridMultilevel"/>
    <w:tmpl w:val="E1229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130467"/>
    <w:multiLevelType w:val="hybridMultilevel"/>
    <w:tmpl w:val="3440E1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195392"/>
    <w:multiLevelType w:val="hybridMultilevel"/>
    <w:tmpl w:val="D9D450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6D16F2"/>
    <w:multiLevelType w:val="multilevel"/>
    <w:tmpl w:val="FB6E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1436AF"/>
    <w:multiLevelType w:val="hybridMultilevel"/>
    <w:tmpl w:val="329025CE"/>
    <w:lvl w:ilvl="0" w:tplc="C3784A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0A6F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824D86">
      <w:start w:val="8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6AF8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EC90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56C6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AA85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2CE4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E080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2E24ED4"/>
    <w:multiLevelType w:val="hybridMultilevel"/>
    <w:tmpl w:val="C6AC5B8C"/>
    <w:lvl w:ilvl="0" w:tplc="5DA61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78068A">
      <w:start w:val="7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B2F5C6">
      <w:start w:val="7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464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70A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3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B4D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0AD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AAF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48879AB"/>
    <w:multiLevelType w:val="hybridMultilevel"/>
    <w:tmpl w:val="2BEA2880"/>
    <w:lvl w:ilvl="0" w:tplc="42F651D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EF0BAC"/>
    <w:multiLevelType w:val="hybridMultilevel"/>
    <w:tmpl w:val="0872472E"/>
    <w:lvl w:ilvl="0" w:tplc="1D9A1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6C57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56DFD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6820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B2C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888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208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845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363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CD74EE0"/>
    <w:multiLevelType w:val="hybridMultilevel"/>
    <w:tmpl w:val="7DE0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757CC3"/>
    <w:multiLevelType w:val="hybridMultilevel"/>
    <w:tmpl w:val="3DAA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E2286"/>
    <w:multiLevelType w:val="hybridMultilevel"/>
    <w:tmpl w:val="74926B8A"/>
    <w:lvl w:ilvl="0" w:tplc="EBAE1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EE1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AC3382">
      <w:start w:val="7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A065FC">
      <w:start w:val="77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E4F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4A3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5AF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347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F05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0E432D9"/>
    <w:multiLevelType w:val="multilevel"/>
    <w:tmpl w:val="D2C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404C07"/>
    <w:multiLevelType w:val="hybridMultilevel"/>
    <w:tmpl w:val="2BEA2880"/>
    <w:lvl w:ilvl="0" w:tplc="42F651D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6067A64"/>
    <w:multiLevelType w:val="multilevel"/>
    <w:tmpl w:val="3CB6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842699"/>
    <w:multiLevelType w:val="hybridMultilevel"/>
    <w:tmpl w:val="EB3E6BDE"/>
    <w:lvl w:ilvl="0" w:tplc="810AD6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920D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6CA01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1EC3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4B1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6E16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DCA2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90D0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B400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F76030F"/>
    <w:multiLevelType w:val="hybridMultilevel"/>
    <w:tmpl w:val="2BEA2880"/>
    <w:lvl w:ilvl="0" w:tplc="42F651D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7A0993"/>
    <w:multiLevelType w:val="hybridMultilevel"/>
    <w:tmpl w:val="007E5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010518"/>
    <w:multiLevelType w:val="hybridMultilevel"/>
    <w:tmpl w:val="2BEA2880"/>
    <w:lvl w:ilvl="0" w:tplc="42F651D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4D2766C"/>
    <w:multiLevelType w:val="hybridMultilevel"/>
    <w:tmpl w:val="C8AC2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5856FA"/>
    <w:multiLevelType w:val="hybridMultilevel"/>
    <w:tmpl w:val="15D877D6"/>
    <w:lvl w:ilvl="0" w:tplc="E2CE89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C8D5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2EF1BE">
      <w:start w:val="7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4222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94FF6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DC16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92F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D4B0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CA01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CBE49F3"/>
    <w:multiLevelType w:val="hybridMultilevel"/>
    <w:tmpl w:val="67665056"/>
    <w:lvl w:ilvl="0" w:tplc="79BA4E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22EA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B02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E88D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6C2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4ACE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5AB6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0454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90CE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0"/>
  </w:num>
  <w:num w:numId="2">
    <w:abstractNumId w:val="9"/>
  </w:num>
  <w:num w:numId="3">
    <w:abstractNumId w:val="18"/>
  </w:num>
  <w:num w:numId="4">
    <w:abstractNumId w:val="0"/>
  </w:num>
  <w:num w:numId="5">
    <w:abstractNumId w:val="15"/>
  </w:num>
  <w:num w:numId="6">
    <w:abstractNumId w:val="3"/>
  </w:num>
  <w:num w:numId="7">
    <w:abstractNumId w:val="5"/>
  </w:num>
  <w:num w:numId="8">
    <w:abstractNumId w:val="14"/>
  </w:num>
  <w:num w:numId="9">
    <w:abstractNumId w:val="6"/>
  </w:num>
  <w:num w:numId="10">
    <w:abstractNumId w:val="21"/>
  </w:num>
  <w:num w:numId="11">
    <w:abstractNumId w:val="19"/>
  </w:num>
  <w:num w:numId="12">
    <w:abstractNumId w:val="1"/>
  </w:num>
  <w:num w:numId="13">
    <w:abstractNumId w:val="22"/>
  </w:num>
  <w:num w:numId="14">
    <w:abstractNumId w:val="10"/>
  </w:num>
  <w:num w:numId="15">
    <w:abstractNumId w:val="13"/>
  </w:num>
  <w:num w:numId="16">
    <w:abstractNumId w:val="8"/>
  </w:num>
  <w:num w:numId="17">
    <w:abstractNumId w:val="23"/>
  </w:num>
  <w:num w:numId="18">
    <w:abstractNumId w:val="17"/>
  </w:num>
  <w:num w:numId="19">
    <w:abstractNumId w:val="7"/>
  </w:num>
  <w:num w:numId="20">
    <w:abstractNumId w:val="11"/>
  </w:num>
  <w:num w:numId="21">
    <w:abstractNumId w:val="4"/>
  </w:num>
  <w:num w:numId="22">
    <w:abstractNumId w:val="2"/>
  </w:num>
  <w:num w:numId="23">
    <w:abstractNumId w:val="16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70E5"/>
    <w:rsid w:val="00004831"/>
    <w:rsid w:val="00031F62"/>
    <w:rsid w:val="00042E3F"/>
    <w:rsid w:val="00043F78"/>
    <w:rsid w:val="00046A97"/>
    <w:rsid w:val="00082795"/>
    <w:rsid w:val="00091587"/>
    <w:rsid w:val="000A64B0"/>
    <w:rsid w:val="000B162D"/>
    <w:rsid w:val="000B30DD"/>
    <w:rsid w:val="000B5856"/>
    <w:rsid w:val="000D5126"/>
    <w:rsid w:val="000E2105"/>
    <w:rsid w:val="000E440A"/>
    <w:rsid w:val="000F59C1"/>
    <w:rsid w:val="000F7603"/>
    <w:rsid w:val="001043B3"/>
    <w:rsid w:val="0011428A"/>
    <w:rsid w:val="00123339"/>
    <w:rsid w:val="001453E3"/>
    <w:rsid w:val="001469B3"/>
    <w:rsid w:val="00157B2F"/>
    <w:rsid w:val="00163AE6"/>
    <w:rsid w:val="00181462"/>
    <w:rsid w:val="001821D7"/>
    <w:rsid w:val="00197195"/>
    <w:rsid w:val="001A32C7"/>
    <w:rsid w:val="001D3063"/>
    <w:rsid w:val="001E0F8C"/>
    <w:rsid w:val="00201704"/>
    <w:rsid w:val="00224F58"/>
    <w:rsid w:val="002367DC"/>
    <w:rsid w:val="00240542"/>
    <w:rsid w:val="00267106"/>
    <w:rsid w:val="00267A39"/>
    <w:rsid w:val="002F35C2"/>
    <w:rsid w:val="00304955"/>
    <w:rsid w:val="00332B0C"/>
    <w:rsid w:val="003460AF"/>
    <w:rsid w:val="00347917"/>
    <w:rsid w:val="00353C78"/>
    <w:rsid w:val="003573C6"/>
    <w:rsid w:val="00365BB9"/>
    <w:rsid w:val="0038106D"/>
    <w:rsid w:val="00385319"/>
    <w:rsid w:val="003855C7"/>
    <w:rsid w:val="003D0ABC"/>
    <w:rsid w:val="003D62E3"/>
    <w:rsid w:val="00406589"/>
    <w:rsid w:val="00421428"/>
    <w:rsid w:val="00423F8B"/>
    <w:rsid w:val="004303A6"/>
    <w:rsid w:val="004326A3"/>
    <w:rsid w:val="0044182D"/>
    <w:rsid w:val="0044700D"/>
    <w:rsid w:val="0048434A"/>
    <w:rsid w:val="004B3898"/>
    <w:rsid w:val="004D4446"/>
    <w:rsid w:val="004E6D67"/>
    <w:rsid w:val="005142F6"/>
    <w:rsid w:val="00533A7B"/>
    <w:rsid w:val="00557CF2"/>
    <w:rsid w:val="005619CB"/>
    <w:rsid w:val="005A6790"/>
    <w:rsid w:val="005C22A3"/>
    <w:rsid w:val="005D0D74"/>
    <w:rsid w:val="005F786E"/>
    <w:rsid w:val="006042F5"/>
    <w:rsid w:val="00624E4C"/>
    <w:rsid w:val="006333C4"/>
    <w:rsid w:val="006346D7"/>
    <w:rsid w:val="0064736E"/>
    <w:rsid w:val="00647D79"/>
    <w:rsid w:val="00661D7B"/>
    <w:rsid w:val="0066266B"/>
    <w:rsid w:val="00670DF6"/>
    <w:rsid w:val="00674133"/>
    <w:rsid w:val="00683E14"/>
    <w:rsid w:val="006A78E5"/>
    <w:rsid w:val="006B4D40"/>
    <w:rsid w:val="006B7626"/>
    <w:rsid w:val="006C05C2"/>
    <w:rsid w:val="006E2D04"/>
    <w:rsid w:val="006E3C8F"/>
    <w:rsid w:val="00704DD9"/>
    <w:rsid w:val="00717760"/>
    <w:rsid w:val="007266BE"/>
    <w:rsid w:val="0074202D"/>
    <w:rsid w:val="0074488C"/>
    <w:rsid w:val="007517A4"/>
    <w:rsid w:val="00765AA5"/>
    <w:rsid w:val="007A0E5E"/>
    <w:rsid w:val="007A1ED2"/>
    <w:rsid w:val="007C06C7"/>
    <w:rsid w:val="007C3ED5"/>
    <w:rsid w:val="007D01D2"/>
    <w:rsid w:val="007D102C"/>
    <w:rsid w:val="007E6C70"/>
    <w:rsid w:val="00805EBB"/>
    <w:rsid w:val="00816F98"/>
    <w:rsid w:val="008174EF"/>
    <w:rsid w:val="00821885"/>
    <w:rsid w:val="008270B6"/>
    <w:rsid w:val="00841FED"/>
    <w:rsid w:val="00856A61"/>
    <w:rsid w:val="00856AEE"/>
    <w:rsid w:val="00872D97"/>
    <w:rsid w:val="008E62A6"/>
    <w:rsid w:val="008F4CAD"/>
    <w:rsid w:val="009070E5"/>
    <w:rsid w:val="009253B4"/>
    <w:rsid w:val="009340F4"/>
    <w:rsid w:val="00943713"/>
    <w:rsid w:val="00947E80"/>
    <w:rsid w:val="00953420"/>
    <w:rsid w:val="009832A8"/>
    <w:rsid w:val="00983979"/>
    <w:rsid w:val="009856DC"/>
    <w:rsid w:val="009B0AEE"/>
    <w:rsid w:val="009B7467"/>
    <w:rsid w:val="00A004B4"/>
    <w:rsid w:val="00A16836"/>
    <w:rsid w:val="00A363E3"/>
    <w:rsid w:val="00A80539"/>
    <w:rsid w:val="00A94A14"/>
    <w:rsid w:val="00AA79C7"/>
    <w:rsid w:val="00AC6DD8"/>
    <w:rsid w:val="00B1396F"/>
    <w:rsid w:val="00B21FEC"/>
    <w:rsid w:val="00B30639"/>
    <w:rsid w:val="00B4096B"/>
    <w:rsid w:val="00B4628C"/>
    <w:rsid w:val="00B52648"/>
    <w:rsid w:val="00B552C1"/>
    <w:rsid w:val="00B62CE9"/>
    <w:rsid w:val="00B83C02"/>
    <w:rsid w:val="00B90524"/>
    <w:rsid w:val="00BA43CF"/>
    <w:rsid w:val="00BD4059"/>
    <w:rsid w:val="00BD4589"/>
    <w:rsid w:val="00BD50DA"/>
    <w:rsid w:val="00BF07FD"/>
    <w:rsid w:val="00BF2735"/>
    <w:rsid w:val="00C17528"/>
    <w:rsid w:val="00C33734"/>
    <w:rsid w:val="00C34805"/>
    <w:rsid w:val="00C543F6"/>
    <w:rsid w:val="00C62199"/>
    <w:rsid w:val="00C739E1"/>
    <w:rsid w:val="00C75282"/>
    <w:rsid w:val="00C90AA7"/>
    <w:rsid w:val="00CA0941"/>
    <w:rsid w:val="00CB48EF"/>
    <w:rsid w:val="00CB7306"/>
    <w:rsid w:val="00CC7E15"/>
    <w:rsid w:val="00CD1DE3"/>
    <w:rsid w:val="00CD33B5"/>
    <w:rsid w:val="00CD3C13"/>
    <w:rsid w:val="00CF1CB3"/>
    <w:rsid w:val="00CF6905"/>
    <w:rsid w:val="00D13400"/>
    <w:rsid w:val="00D21255"/>
    <w:rsid w:val="00D43C1B"/>
    <w:rsid w:val="00D452FA"/>
    <w:rsid w:val="00D5762D"/>
    <w:rsid w:val="00D62D57"/>
    <w:rsid w:val="00D76916"/>
    <w:rsid w:val="00D81722"/>
    <w:rsid w:val="00DB1659"/>
    <w:rsid w:val="00DC48A5"/>
    <w:rsid w:val="00DC653D"/>
    <w:rsid w:val="00DC6C71"/>
    <w:rsid w:val="00E05A53"/>
    <w:rsid w:val="00E1044E"/>
    <w:rsid w:val="00E108F1"/>
    <w:rsid w:val="00E26FEF"/>
    <w:rsid w:val="00E301F3"/>
    <w:rsid w:val="00E35EE0"/>
    <w:rsid w:val="00E36E53"/>
    <w:rsid w:val="00E5206C"/>
    <w:rsid w:val="00E63199"/>
    <w:rsid w:val="00EA3703"/>
    <w:rsid w:val="00EA4820"/>
    <w:rsid w:val="00EA4E33"/>
    <w:rsid w:val="00EE4E05"/>
    <w:rsid w:val="00F143BC"/>
    <w:rsid w:val="00F15172"/>
    <w:rsid w:val="00F2549F"/>
    <w:rsid w:val="00F47383"/>
    <w:rsid w:val="00F82020"/>
    <w:rsid w:val="00F82461"/>
    <w:rsid w:val="00F85B29"/>
    <w:rsid w:val="00FD5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E15"/>
  </w:style>
  <w:style w:type="paragraph" w:styleId="Heading3">
    <w:name w:val="heading 3"/>
    <w:basedOn w:val="Normal"/>
    <w:link w:val="Heading3Char"/>
    <w:uiPriority w:val="9"/>
    <w:qFormat/>
    <w:rsid w:val="00D134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0E5"/>
  </w:style>
  <w:style w:type="paragraph" w:styleId="Footer">
    <w:name w:val="footer"/>
    <w:basedOn w:val="Normal"/>
    <w:link w:val="FooterChar"/>
    <w:uiPriority w:val="99"/>
    <w:unhideWhenUsed/>
    <w:rsid w:val="00907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0E5"/>
  </w:style>
  <w:style w:type="paragraph" w:styleId="ListParagraph">
    <w:name w:val="List Paragraph"/>
    <w:basedOn w:val="Normal"/>
    <w:uiPriority w:val="34"/>
    <w:qFormat/>
    <w:rsid w:val="00872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A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3703"/>
    <w:rPr>
      <w:color w:val="0000FF" w:themeColor="hyperlink"/>
      <w:u w:val="single"/>
    </w:rPr>
  </w:style>
  <w:style w:type="character" w:customStyle="1" w:styleId="text">
    <w:name w:val="text"/>
    <w:basedOn w:val="DefaultParagraphFont"/>
    <w:rsid w:val="00EE4E05"/>
  </w:style>
  <w:style w:type="character" w:customStyle="1" w:styleId="Heading3Char">
    <w:name w:val="Heading 3 Char"/>
    <w:basedOn w:val="DefaultParagraphFont"/>
    <w:link w:val="Heading3"/>
    <w:uiPriority w:val="9"/>
    <w:rsid w:val="00D134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D13400"/>
  </w:style>
  <w:style w:type="character" w:styleId="Strong">
    <w:name w:val="Strong"/>
    <w:basedOn w:val="DefaultParagraphFont"/>
    <w:uiPriority w:val="22"/>
    <w:qFormat/>
    <w:rsid w:val="00D13400"/>
    <w:rPr>
      <w:b/>
      <w:bCs/>
    </w:rPr>
  </w:style>
  <w:style w:type="character" w:customStyle="1" w:styleId="editsection">
    <w:name w:val="editsection"/>
    <w:basedOn w:val="DefaultParagraphFont"/>
    <w:rsid w:val="00D134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496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3138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577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20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0081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265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732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996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586">
          <w:marLeft w:val="27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787">
          <w:marLeft w:val="27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8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3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210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936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8368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263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972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211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8339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9983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925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4806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1513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141">
          <w:marLeft w:val="21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20305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2261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37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140</cp:revision>
  <dcterms:created xsi:type="dcterms:W3CDTF">2008-10-18T22:36:00Z</dcterms:created>
  <dcterms:modified xsi:type="dcterms:W3CDTF">2009-04-07T03:43:00Z</dcterms:modified>
</cp:coreProperties>
</file>