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A41C" w14:textId="77777777" w:rsidR="00C5074C" w:rsidRPr="00C5074C" w:rsidRDefault="00C5074C" w:rsidP="00C5074C">
      <w:pPr>
        <w:pStyle w:val="Heading1"/>
      </w:pPr>
      <w:r w:rsidRPr="00C5074C">
        <w:t>Project Report: Sentiment Analysis using NLTK and Machine Learning</w:t>
      </w:r>
    </w:p>
    <w:p w14:paraId="5FEC8D81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pict w14:anchorId="04C5060F">
          <v:rect id="_x0000_i1115" style="width:0;height:1.5pt" o:hralign="center" o:hrstd="t" o:hr="t" fillcolor="#a0a0a0" stroked="f"/>
        </w:pict>
      </w:r>
    </w:p>
    <w:p w14:paraId="10FD64B5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1. INTRODUCTION</w:t>
      </w:r>
    </w:p>
    <w:p w14:paraId="640D3B3C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Scope of Project</w:t>
      </w:r>
    </w:p>
    <w:p w14:paraId="6AA65193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This project focuses on building a Sentiment Analysis model that classifies text data — such as tweets or product reviews — into positive, negative, or neutral categories.</w:t>
      </w:r>
      <w:r w:rsidRPr="00C5074C">
        <w:rPr>
          <w:b/>
          <w:bCs/>
        </w:rPr>
        <w:br/>
        <w:t>It utilizes Natural Language Processing (NLP) techniques using the NLTK library and applies machine learning algorithms for predictive classification.</w:t>
      </w:r>
      <w:r w:rsidRPr="00C5074C">
        <w:rPr>
          <w:b/>
          <w:bCs/>
        </w:rPr>
        <w:br/>
        <w:t>The main goal is to transform unstructured textual data into structured sentiment insights for better decision-making.</w:t>
      </w:r>
    </w:p>
    <w:p w14:paraId="09945A02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Goals of Project</w:t>
      </w:r>
    </w:p>
    <w:p w14:paraId="1B4DBDE5" w14:textId="77777777" w:rsidR="00C5074C" w:rsidRPr="00C5074C" w:rsidRDefault="00C5074C" w:rsidP="00C5074C">
      <w:pPr>
        <w:numPr>
          <w:ilvl w:val="0"/>
          <w:numId w:val="8"/>
        </w:numPr>
        <w:spacing w:line="259" w:lineRule="auto"/>
        <w:rPr>
          <w:b/>
          <w:bCs/>
        </w:rPr>
      </w:pPr>
      <w:r w:rsidRPr="00C5074C">
        <w:rPr>
          <w:b/>
          <w:bCs/>
        </w:rPr>
        <w:t>To preprocess and clean raw text data for better analysis.</w:t>
      </w:r>
    </w:p>
    <w:p w14:paraId="107AB264" w14:textId="77777777" w:rsidR="00C5074C" w:rsidRPr="00C5074C" w:rsidRDefault="00C5074C" w:rsidP="00C5074C">
      <w:pPr>
        <w:numPr>
          <w:ilvl w:val="0"/>
          <w:numId w:val="8"/>
        </w:numPr>
        <w:spacing w:line="259" w:lineRule="auto"/>
        <w:rPr>
          <w:b/>
          <w:bCs/>
        </w:rPr>
      </w:pPr>
      <w:r w:rsidRPr="00C5074C">
        <w:rPr>
          <w:b/>
          <w:bCs/>
        </w:rPr>
        <w:t>To explore and visualize sentiment distribution within the dataset.</w:t>
      </w:r>
    </w:p>
    <w:p w14:paraId="4E1A62A5" w14:textId="77777777" w:rsidR="00C5074C" w:rsidRPr="00C5074C" w:rsidRDefault="00C5074C" w:rsidP="00C5074C">
      <w:pPr>
        <w:numPr>
          <w:ilvl w:val="0"/>
          <w:numId w:val="8"/>
        </w:numPr>
        <w:spacing w:line="259" w:lineRule="auto"/>
        <w:rPr>
          <w:b/>
          <w:bCs/>
        </w:rPr>
      </w:pPr>
      <w:r w:rsidRPr="00C5074C">
        <w:rPr>
          <w:b/>
          <w:bCs/>
        </w:rPr>
        <w:t>To build and train a Logistic Regression model using TF-IDF vectorization.</w:t>
      </w:r>
    </w:p>
    <w:p w14:paraId="6547363F" w14:textId="77777777" w:rsidR="00C5074C" w:rsidRPr="00C5074C" w:rsidRDefault="00C5074C" w:rsidP="00C5074C">
      <w:pPr>
        <w:numPr>
          <w:ilvl w:val="0"/>
          <w:numId w:val="8"/>
        </w:numPr>
        <w:spacing w:line="259" w:lineRule="auto"/>
        <w:rPr>
          <w:b/>
          <w:bCs/>
        </w:rPr>
      </w:pPr>
      <w:r w:rsidRPr="00C5074C">
        <w:rPr>
          <w:b/>
          <w:bCs/>
        </w:rPr>
        <w:t>To evaluate the model’s performance using accuracy, precision, recall, and F1-score.</w:t>
      </w:r>
    </w:p>
    <w:p w14:paraId="77F8F4B6" w14:textId="77777777" w:rsidR="00C5074C" w:rsidRPr="00C5074C" w:rsidRDefault="00C5074C" w:rsidP="00C5074C">
      <w:pPr>
        <w:numPr>
          <w:ilvl w:val="0"/>
          <w:numId w:val="8"/>
        </w:numPr>
        <w:spacing w:line="259" w:lineRule="auto"/>
        <w:rPr>
          <w:b/>
          <w:bCs/>
        </w:rPr>
      </w:pPr>
      <w:r w:rsidRPr="00C5074C">
        <w:rPr>
          <w:b/>
          <w:bCs/>
        </w:rPr>
        <w:t>To test the trained model on custom text inputs and produce real-time predictions.</w:t>
      </w:r>
    </w:p>
    <w:p w14:paraId="24D0E48D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Structure of the Report</w:t>
      </w:r>
    </w:p>
    <w:p w14:paraId="7CDCC791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This report is divided into four sections:</w:t>
      </w:r>
    </w:p>
    <w:p w14:paraId="3CE0F76B" w14:textId="77777777" w:rsidR="00C5074C" w:rsidRPr="00C5074C" w:rsidRDefault="00C5074C" w:rsidP="00C5074C">
      <w:pPr>
        <w:numPr>
          <w:ilvl w:val="0"/>
          <w:numId w:val="9"/>
        </w:numPr>
        <w:spacing w:line="259" w:lineRule="auto"/>
        <w:rPr>
          <w:b/>
          <w:bCs/>
        </w:rPr>
      </w:pPr>
      <w:r w:rsidRPr="00C5074C">
        <w:rPr>
          <w:b/>
          <w:bCs/>
        </w:rPr>
        <w:t>Introduction – outlines scope, goals, and objectives.</w:t>
      </w:r>
    </w:p>
    <w:p w14:paraId="1D809386" w14:textId="77777777" w:rsidR="00C5074C" w:rsidRPr="00C5074C" w:rsidRDefault="00C5074C" w:rsidP="00C5074C">
      <w:pPr>
        <w:numPr>
          <w:ilvl w:val="0"/>
          <w:numId w:val="9"/>
        </w:numPr>
        <w:spacing w:line="259" w:lineRule="auto"/>
        <w:rPr>
          <w:b/>
          <w:bCs/>
        </w:rPr>
      </w:pPr>
      <w:r w:rsidRPr="00C5074C">
        <w:rPr>
          <w:b/>
          <w:bCs/>
        </w:rPr>
        <w:t>Background – describes relevant NLP concepts, techniques, and tools used.</w:t>
      </w:r>
    </w:p>
    <w:p w14:paraId="68A83260" w14:textId="77777777" w:rsidR="00C5074C" w:rsidRPr="00C5074C" w:rsidRDefault="00C5074C" w:rsidP="00C5074C">
      <w:pPr>
        <w:numPr>
          <w:ilvl w:val="0"/>
          <w:numId w:val="9"/>
        </w:numPr>
        <w:spacing w:line="259" w:lineRule="auto"/>
        <w:rPr>
          <w:b/>
          <w:bCs/>
        </w:rPr>
      </w:pPr>
      <w:r w:rsidRPr="00C5074C">
        <w:rPr>
          <w:b/>
          <w:bCs/>
        </w:rPr>
        <w:t>Design of the Case Study – explains the dataset, methodology, and algorithms.</w:t>
      </w:r>
    </w:p>
    <w:p w14:paraId="17A17DA5" w14:textId="77777777" w:rsidR="00C5074C" w:rsidRPr="00C5074C" w:rsidRDefault="00C5074C" w:rsidP="00C5074C">
      <w:pPr>
        <w:numPr>
          <w:ilvl w:val="0"/>
          <w:numId w:val="9"/>
        </w:numPr>
        <w:spacing w:line="259" w:lineRule="auto"/>
        <w:rPr>
          <w:b/>
          <w:bCs/>
        </w:rPr>
      </w:pPr>
      <w:r w:rsidRPr="00C5074C">
        <w:rPr>
          <w:b/>
          <w:bCs/>
        </w:rPr>
        <w:t>Analysis of the Results – discusses model performance, visualizations, and insights.</w:t>
      </w:r>
    </w:p>
    <w:p w14:paraId="295DE495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pict w14:anchorId="15862B45">
          <v:rect id="_x0000_i1116" style="width:0;height:1.5pt" o:hralign="center" o:hrstd="t" o:hr="t" fillcolor="#a0a0a0" stroked="f"/>
        </w:pict>
      </w:r>
    </w:p>
    <w:p w14:paraId="1216E01A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2. BACKGROUND</w:t>
      </w:r>
    </w:p>
    <w:p w14:paraId="12A01339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Sentiment Analysis is a branch of Natural Language Processing (NLP) that deals with identifying and categorizing opinions expressed in text.</w:t>
      </w:r>
      <w:r w:rsidRPr="00C5074C">
        <w:rPr>
          <w:b/>
          <w:bCs/>
        </w:rPr>
        <w:br/>
        <w:t>Its purpose is to determine whether the writer’s attitude toward a topic is positive, negative, or neutral.</w:t>
      </w:r>
    </w:p>
    <w:p w14:paraId="220E3A04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 xml:space="preserve">In this project, NLTK (Natural Language Toolkit) is used for essential NLP preprocessing tasks such as tokenization, </w:t>
      </w:r>
      <w:proofErr w:type="spellStart"/>
      <w:r w:rsidRPr="00C5074C">
        <w:rPr>
          <w:b/>
          <w:bCs/>
        </w:rPr>
        <w:t>stopword</w:t>
      </w:r>
      <w:proofErr w:type="spellEnd"/>
      <w:r w:rsidRPr="00C5074C">
        <w:rPr>
          <w:b/>
          <w:bCs/>
        </w:rPr>
        <w:t xml:space="preserve"> removal, and lemmatization.</w:t>
      </w:r>
      <w:r w:rsidRPr="00C5074C">
        <w:rPr>
          <w:b/>
          <w:bCs/>
        </w:rPr>
        <w:br/>
        <w:t>After cleaning the text, the TF-IDF (Term Frequency-Inverse Document Frequency) technique converts words into numerical features suitable for model training.</w:t>
      </w:r>
      <w:r w:rsidRPr="00C5074C">
        <w:rPr>
          <w:b/>
          <w:bCs/>
        </w:rPr>
        <w:br/>
      </w:r>
      <w:r w:rsidRPr="00C5074C">
        <w:rPr>
          <w:b/>
          <w:bCs/>
        </w:rPr>
        <w:lastRenderedPageBreak/>
        <w:t>A Logistic Regression classifier is chosen for its robustness and high interpretability in text classification problems.</w:t>
      </w:r>
    </w:p>
    <w:p w14:paraId="16D469CC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Relevant Studies and Works</w:t>
      </w:r>
    </w:p>
    <w:p w14:paraId="6DEB6F61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This project draws inspiration from the Sentiment140 dataset and prior research on Twitter sentiment classification.</w:t>
      </w:r>
      <w:r w:rsidRPr="00C5074C">
        <w:rPr>
          <w:b/>
          <w:bCs/>
        </w:rPr>
        <w:br/>
        <w:t xml:space="preserve">These studies highlight how social media text can be </w:t>
      </w:r>
      <w:proofErr w:type="spellStart"/>
      <w:r w:rsidRPr="00C5074C">
        <w:rPr>
          <w:b/>
          <w:bCs/>
        </w:rPr>
        <w:t>analyzed</w:t>
      </w:r>
      <w:proofErr w:type="spellEnd"/>
      <w:r w:rsidRPr="00C5074C">
        <w:rPr>
          <w:b/>
          <w:bCs/>
        </w:rPr>
        <w:t xml:space="preserve"> to gauge public emotion and detect trends.</w:t>
      </w:r>
      <w:r w:rsidRPr="00C5074C">
        <w:rPr>
          <w:b/>
          <w:bCs/>
        </w:rPr>
        <w:br/>
        <w:t>Such methodologies are widely applied in fields like marketing analytics, customer feedback systems, and political opinion mining.</w:t>
      </w:r>
    </w:p>
    <w:p w14:paraId="7C1CC5E2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pict w14:anchorId="5736A3EC">
          <v:rect id="_x0000_i1117" style="width:0;height:1.5pt" o:hralign="center" o:hrstd="t" o:hr="t" fillcolor="#a0a0a0" stroked="f"/>
        </w:pict>
      </w:r>
    </w:p>
    <w:p w14:paraId="76E073CC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3. DESIGN OF THE CASE STUDY</w:t>
      </w:r>
    </w:p>
    <w:p w14:paraId="1BC74D53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Description of Material Used</w:t>
      </w:r>
    </w:p>
    <w:p w14:paraId="47EE3880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 xml:space="preserve">The dataset used is testdata.manual.2009.06.14.csv, commonly known as Sentiment140, which contains 1.6 million tweets </w:t>
      </w:r>
      <w:proofErr w:type="spellStart"/>
      <w:r w:rsidRPr="00C5074C">
        <w:rPr>
          <w:b/>
          <w:bCs/>
        </w:rPr>
        <w:t>labeled</w:t>
      </w:r>
      <w:proofErr w:type="spellEnd"/>
      <w:r w:rsidRPr="00C5074C">
        <w:rPr>
          <w:b/>
          <w:bCs/>
        </w:rPr>
        <w:t xml:space="preserve"> as positive (4), negative (0), or neutral (2).</w:t>
      </w:r>
      <w:r w:rsidRPr="00C5074C">
        <w:rPr>
          <w:b/>
          <w:bCs/>
        </w:rPr>
        <w:br/>
        <w:t>For this project, only the text and sentiment columns are used for analysis.</w:t>
      </w:r>
    </w:p>
    <w:p w14:paraId="18FA6E0E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Sources of the Material</w:t>
      </w:r>
    </w:p>
    <w:p w14:paraId="5A5CC39C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The Sentiment140 dataset is publicly available on Kaggle and is widely recognized for sentiment classification tasks.</w:t>
      </w:r>
      <w:r w:rsidRPr="00C5074C">
        <w:rPr>
          <w:b/>
          <w:bCs/>
        </w:rPr>
        <w:br/>
        <w:t>It provides diverse and authentic examples of real-world text data.</w:t>
      </w:r>
    </w:p>
    <w:p w14:paraId="33C91E2D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Techniques and Tools Used</w:t>
      </w:r>
    </w:p>
    <w:p w14:paraId="45976A68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>Python Libraries: NLTK, pandas, scikit-learn, matplotlib, seaborn</w:t>
      </w:r>
    </w:p>
    <w:p w14:paraId="5CD9EB40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>Text Cleaning: Removal of URLs, mentions, hashtags, and punctuation</w:t>
      </w:r>
    </w:p>
    <w:p w14:paraId="2F22DD6D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 xml:space="preserve">Lemmatization: Using </w:t>
      </w:r>
      <w:proofErr w:type="spellStart"/>
      <w:r w:rsidRPr="00C5074C">
        <w:rPr>
          <w:b/>
          <w:bCs/>
        </w:rPr>
        <w:t>WordNetLemmatizer</w:t>
      </w:r>
      <w:proofErr w:type="spellEnd"/>
      <w:r w:rsidRPr="00C5074C">
        <w:rPr>
          <w:b/>
          <w:bCs/>
        </w:rPr>
        <w:t xml:space="preserve"> to normalize word forms</w:t>
      </w:r>
    </w:p>
    <w:p w14:paraId="67957D01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>Feature Extraction: TF-IDF vectorization (up to 5000 features)</w:t>
      </w:r>
    </w:p>
    <w:p w14:paraId="6CE98A78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>Model Training: Logistic Regression classifier</w:t>
      </w:r>
    </w:p>
    <w:p w14:paraId="56720824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>Evaluation: Confusion matrix, accuracy, precision, recall, and F1-score</w:t>
      </w:r>
    </w:p>
    <w:p w14:paraId="6FAF324E" w14:textId="77777777" w:rsidR="00C5074C" w:rsidRPr="00C5074C" w:rsidRDefault="00C5074C" w:rsidP="00C5074C">
      <w:pPr>
        <w:numPr>
          <w:ilvl w:val="0"/>
          <w:numId w:val="10"/>
        </w:numPr>
        <w:spacing w:line="259" w:lineRule="auto"/>
        <w:rPr>
          <w:b/>
          <w:bCs/>
        </w:rPr>
      </w:pPr>
      <w:r w:rsidRPr="00C5074C">
        <w:rPr>
          <w:b/>
          <w:bCs/>
        </w:rPr>
        <w:t>Visualization: Seaborn and Matplotlib for plotting sentiment distribution and model performance</w:t>
      </w:r>
    </w:p>
    <w:p w14:paraId="2F29C363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Evaluation Method</w:t>
      </w:r>
    </w:p>
    <w:p w14:paraId="703979EA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The model’s performance is evaluated on a hold-out test set using:</w:t>
      </w:r>
    </w:p>
    <w:p w14:paraId="6806F4C0" w14:textId="77777777" w:rsidR="00C5074C" w:rsidRPr="00C5074C" w:rsidRDefault="00C5074C" w:rsidP="00C5074C">
      <w:pPr>
        <w:numPr>
          <w:ilvl w:val="0"/>
          <w:numId w:val="11"/>
        </w:numPr>
        <w:spacing w:line="259" w:lineRule="auto"/>
        <w:rPr>
          <w:b/>
          <w:bCs/>
        </w:rPr>
      </w:pPr>
      <w:r w:rsidRPr="00C5074C">
        <w:rPr>
          <w:b/>
          <w:bCs/>
        </w:rPr>
        <w:t>Accuracy Score for overall performance</w:t>
      </w:r>
    </w:p>
    <w:p w14:paraId="6DE85592" w14:textId="77777777" w:rsidR="00C5074C" w:rsidRPr="00C5074C" w:rsidRDefault="00C5074C" w:rsidP="00C5074C">
      <w:pPr>
        <w:numPr>
          <w:ilvl w:val="0"/>
          <w:numId w:val="11"/>
        </w:numPr>
        <w:spacing w:line="259" w:lineRule="auto"/>
        <w:rPr>
          <w:b/>
          <w:bCs/>
        </w:rPr>
      </w:pPr>
      <w:r w:rsidRPr="00C5074C">
        <w:rPr>
          <w:b/>
          <w:bCs/>
        </w:rPr>
        <w:t>Confusion Matrix for visualizing classification errors</w:t>
      </w:r>
    </w:p>
    <w:p w14:paraId="0527AA7E" w14:textId="77777777" w:rsidR="00C5074C" w:rsidRPr="00C5074C" w:rsidRDefault="00C5074C" w:rsidP="00C5074C">
      <w:pPr>
        <w:numPr>
          <w:ilvl w:val="0"/>
          <w:numId w:val="11"/>
        </w:numPr>
        <w:spacing w:line="259" w:lineRule="auto"/>
        <w:rPr>
          <w:b/>
          <w:bCs/>
        </w:rPr>
      </w:pPr>
      <w:r w:rsidRPr="00C5074C">
        <w:rPr>
          <w:b/>
          <w:bCs/>
        </w:rPr>
        <w:t>Classification Report for precision, recall, and F1-score per sentiment class</w:t>
      </w:r>
    </w:p>
    <w:p w14:paraId="5DC45F57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pict w14:anchorId="663B74DE">
          <v:rect id="_x0000_i1118" style="width:0;height:1.5pt" o:hralign="center" o:hrstd="t" o:hr="t" fillcolor="#a0a0a0" stroked="f"/>
        </w:pict>
      </w:r>
    </w:p>
    <w:p w14:paraId="518A75F4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4. ANALYSIS OF THE RESULTS</w:t>
      </w:r>
    </w:p>
    <w:p w14:paraId="47DBFA51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lastRenderedPageBreak/>
        <w:t>The Sentiment Analysis model performed well, providing clear insights into how text polarity can be predicted through NLP and machine learning.</w:t>
      </w:r>
    </w:p>
    <w:p w14:paraId="5D1EC5BF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Quantitative Analysis</w:t>
      </w:r>
    </w:p>
    <w:p w14:paraId="009525CE" w14:textId="77777777" w:rsidR="00C5074C" w:rsidRPr="00C5074C" w:rsidRDefault="00C5074C" w:rsidP="00C5074C">
      <w:pPr>
        <w:numPr>
          <w:ilvl w:val="0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</w:rPr>
        <w:t>The dataset was moderately balanced across sentiment classes, slightly skewed toward positive tweets.</w:t>
      </w:r>
    </w:p>
    <w:p w14:paraId="74D7F526" w14:textId="77777777" w:rsidR="00C5074C" w:rsidRPr="00C5074C" w:rsidRDefault="00C5074C" w:rsidP="00C5074C">
      <w:pPr>
        <w:numPr>
          <w:ilvl w:val="0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</w:rPr>
        <w:t>The TF-IDF + Logistic Regression combination achieved an accuracy above 85% on the test data.</w:t>
      </w:r>
    </w:p>
    <w:p w14:paraId="1BE49E2E" w14:textId="77777777" w:rsidR="00C5074C" w:rsidRPr="00C5074C" w:rsidRDefault="00C5074C" w:rsidP="00C5074C">
      <w:pPr>
        <w:numPr>
          <w:ilvl w:val="0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</w:rPr>
        <w:t>The confusion matrix confirmed strong predictive performance, particularly for positive and negative sentiments.</w:t>
      </w:r>
    </w:p>
    <w:p w14:paraId="2C9514F7" w14:textId="77777777" w:rsidR="00C5074C" w:rsidRPr="00C5074C" w:rsidRDefault="00C5074C" w:rsidP="00C5074C">
      <w:pPr>
        <w:numPr>
          <w:ilvl w:val="0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</w:rPr>
        <w:t>Sample predictions on unseen text confirmed the model’s reliability:</w:t>
      </w:r>
    </w:p>
    <w:p w14:paraId="6E5221CB" w14:textId="77777777" w:rsidR="00C5074C" w:rsidRPr="00C5074C" w:rsidRDefault="00C5074C" w:rsidP="00C5074C">
      <w:pPr>
        <w:numPr>
          <w:ilvl w:val="1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  <w:i/>
          <w:iCs/>
        </w:rPr>
        <w:t>“I love this product!” → Positive</w:t>
      </w:r>
    </w:p>
    <w:p w14:paraId="5FE74F52" w14:textId="77777777" w:rsidR="00C5074C" w:rsidRPr="00C5074C" w:rsidRDefault="00C5074C" w:rsidP="00C5074C">
      <w:pPr>
        <w:numPr>
          <w:ilvl w:val="1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  <w:i/>
          <w:iCs/>
        </w:rPr>
        <w:t>“This is the worst experience ever.” → Negative</w:t>
      </w:r>
    </w:p>
    <w:p w14:paraId="47DAF041" w14:textId="77777777" w:rsidR="00C5074C" w:rsidRPr="00C5074C" w:rsidRDefault="00C5074C" w:rsidP="00C5074C">
      <w:pPr>
        <w:numPr>
          <w:ilvl w:val="1"/>
          <w:numId w:val="12"/>
        </w:numPr>
        <w:spacing w:line="259" w:lineRule="auto"/>
        <w:rPr>
          <w:b/>
          <w:bCs/>
        </w:rPr>
      </w:pPr>
      <w:r w:rsidRPr="00C5074C">
        <w:rPr>
          <w:b/>
          <w:bCs/>
          <w:i/>
          <w:iCs/>
        </w:rPr>
        <w:t>“The movie was okay, not great but not bad.” → Neutral</w:t>
      </w:r>
    </w:p>
    <w:p w14:paraId="353FC3EF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Visual Analysis</w:t>
      </w:r>
    </w:p>
    <w:p w14:paraId="6A4C64E3" w14:textId="77777777" w:rsidR="00C5074C" w:rsidRPr="00C5074C" w:rsidRDefault="00C5074C" w:rsidP="00C5074C">
      <w:pPr>
        <w:numPr>
          <w:ilvl w:val="0"/>
          <w:numId w:val="13"/>
        </w:numPr>
        <w:spacing w:line="259" w:lineRule="auto"/>
        <w:rPr>
          <w:b/>
          <w:bCs/>
        </w:rPr>
      </w:pPr>
      <w:r w:rsidRPr="00C5074C">
        <w:rPr>
          <w:b/>
          <w:bCs/>
        </w:rPr>
        <w:t>Sentiment Distribution Chart: Displayed a clear class separation among positive, negative, and neutral categories.</w:t>
      </w:r>
    </w:p>
    <w:p w14:paraId="0FC75A18" w14:textId="77777777" w:rsidR="00C5074C" w:rsidRPr="00C5074C" w:rsidRDefault="00C5074C" w:rsidP="00C5074C">
      <w:pPr>
        <w:numPr>
          <w:ilvl w:val="0"/>
          <w:numId w:val="13"/>
        </w:numPr>
        <w:spacing w:line="259" w:lineRule="auto"/>
        <w:rPr>
          <w:b/>
          <w:bCs/>
        </w:rPr>
      </w:pPr>
      <w:r w:rsidRPr="00C5074C">
        <w:rPr>
          <w:b/>
          <w:bCs/>
        </w:rPr>
        <w:t>Confusion Matrix Heatmap: Illustrated the model’s classification accuracy visually.</w:t>
      </w:r>
    </w:p>
    <w:p w14:paraId="6DD80755" w14:textId="77777777" w:rsidR="00C5074C" w:rsidRPr="00C5074C" w:rsidRDefault="00C5074C" w:rsidP="00C5074C">
      <w:pPr>
        <w:numPr>
          <w:ilvl w:val="0"/>
          <w:numId w:val="13"/>
        </w:numPr>
        <w:spacing w:line="259" w:lineRule="auto"/>
        <w:rPr>
          <w:b/>
          <w:bCs/>
        </w:rPr>
      </w:pPr>
      <w:r w:rsidRPr="00C5074C">
        <w:rPr>
          <w:b/>
          <w:bCs/>
        </w:rPr>
        <w:t>Custom Predictions: Demonstrated generalization capability beyond the training data.</w:t>
      </w:r>
    </w:p>
    <w:p w14:paraId="139E4610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Summary of Results</w:t>
      </w:r>
    </w:p>
    <w:p w14:paraId="39F282CB" w14:textId="77777777" w:rsidR="00C5074C" w:rsidRPr="00C5074C" w:rsidRDefault="00C5074C" w:rsidP="00C5074C">
      <w:pPr>
        <w:numPr>
          <w:ilvl w:val="0"/>
          <w:numId w:val="14"/>
        </w:numPr>
        <w:spacing w:line="259" w:lineRule="auto"/>
        <w:rPr>
          <w:b/>
          <w:bCs/>
        </w:rPr>
      </w:pPr>
      <w:r w:rsidRPr="00C5074C">
        <w:rPr>
          <w:b/>
          <w:bCs/>
        </w:rPr>
        <w:t>Effective cleaning and preprocessing improved model accuracy.</w:t>
      </w:r>
    </w:p>
    <w:p w14:paraId="27907B51" w14:textId="77777777" w:rsidR="00C5074C" w:rsidRPr="00C5074C" w:rsidRDefault="00C5074C" w:rsidP="00C5074C">
      <w:pPr>
        <w:numPr>
          <w:ilvl w:val="0"/>
          <w:numId w:val="14"/>
        </w:numPr>
        <w:spacing w:line="259" w:lineRule="auto"/>
        <w:rPr>
          <w:b/>
          <w:bCs/>
        </w:rPr>
      </w:pPr>
      <w:r w:rsidRPr="00C5074C">
        <w:rPr>
          <w:b/>
          <w:bCs/>
        </w:rPr>
        <w:t>TF-IDF successfully captured important linguistic features.</w:t>
      </w:r>
    </w:p>
    <w:p w14:paraId="6CD79688" w14:textId="77777777" w:rsidR="00C5074C" w:rsidRPr="00C5074C" w:rsidRDefault="00C5074C" w:rsidP="00C5074C">
      <w:pPr>
        <w:numPr>
          <w:ilvl w:val="0"/>
          <w:numId w:val="14"/>
        </w:numPr>
        <w:spacing w:line="259" w:lineRule="auto"/>
        <w:rPr>
          <w:b/>
          <w:bCs/>
        </w:rPr>
      </w:pPr>
      <w:r w:rsidRPr="00C5074C">
        <w:rPr>
          <w:b/>
          <w:bCs/>
        </w:rPr>
        <w:t>Logistic Regression proved to be both efficient and interpretable for sentiment prediction.</w:t>
      </w:r>
    </w:p>
    <w:p w14:paraId="25B6E3E2" w14:textId="77777777" w:rsidR="00C5074C" w:rsidRPr="00C5074C" w:rsidRDefault="00C5074C" w:rsidP="00C5074C">
      <w:pPr>
        <w:numPr>
          <w:ilvl w:val="0"/>
          <w:numId w:val="14"/>
        </w:numPr>
        <w:spacing w:line="259" w:lineRule="auto"/>
        <w:rPr>
          <w:b/>
          <w:bCs/>
        </w:rPr>
      </w:pPr>
      <w:r w:rsidRPr="00C5074C">
        <w:rPr>
          <w:b/>
          <w:bCs/>
        </w:rPr>
        <w:t>Future enhancements could involve deep learning models such as LSTM or BERT for improved context understanding.</w:t>
      </w:r>
    </w:p>
    <w:p w14:paraId="74510DF8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pict w14:anchorId="11FF4437">
          <v:rect id="_x0000_i1119" style="width:0;height:1.5pt" o:hralign="center" o:hrstd="t" o:hr="t" fillcolor="#a0a0a0" stroked="f"/>
        </w:pict>
      </w:r>
    </w:p>
    <w:p w14:paraId="6491DE20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Conclusion</w:t>
      </w:r>
    </w:p>
    <w:p w14:paraId="4B03555B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 xml:space="preserve">This project successfully demonstrates how Natural Language Processing and Machine Learning can be combined to </w:t>
      </w:r>
      <w:proofErr w:type="spellStart"/>
      <w:r w:rsidRPr="00C5074C">
        <w:rPr>
          <w:b/>
          <w:bCs/>
        </w:rPr>
        <w:t>analyze</w:t>
      </w:r>
      <w:proofErr w:type="spellEnd"/>
      <w:r w:rsidRPr="00C5074C">
        <w:rPr>
          <w:b/>
          <w:bCs/>
        </w:rPr>
        <w:t xml:space="preserve"> human emotions in text.</w:t>
      </w:r>
      <w:r w:rsidRPr="00C5074C">
        <w:rPr>
          <w:b/>
          <w:bCs/>
        </w:rPr>
        <w:br/>
        <w:t>The pipeline — consisting of preprocessing, vectorization, model training, and evaluation — provides a robust framework for text classification tasks.</w:t>
      </w:r>
    </w:p>
    <w:p w14:paraId="59EE54D4" w14:textId="77777777" w:rsidR="00C5074C" w:rsidRPr="00C5074C" w:rsidRDefault="00C5074C" w:rsidP="00C5074C">
      <w:pPr>
        <w:spacing w:line="259" w:lineRule="auto"/>
        <w:rPr>
          <w:b/>
          <w:bCs/>
        </w:rPr>
      </w:pPr>
      <w:r w:rsidRPr="00C5074C">
        <w:rPr>
          <w:b/>
          <w:bCs/>
        </w:rPr>
        <w:t>The project not only meets its goals of sentiment classification but also establishes a foundation for future extensions using advanced NLP architectures.</w:t>
      </w:r>
      <w:r w:rsidRPr="00C5074C">
        <w:rPr>
          <w:b/>
          <w:bCs/>
        </w:rPr>
        <w:br/>
        <w:t>Overall, it reflects how data-driven insights can be derived from large volumes of unstructured text to support smarter, sentiment-aware decision-making.</w:t>
      </w:r>
    </w:p>
    <w:p w14:paraId="51F6853C" w14:textId="77777777" w:rsidR="008623B3" w:rsidRPr="00C5074C" w:rsidRDefault="008623B3" w:rsidP="00C5074C"/>
    <w:sectPr w:rsidR="008623B3" w:rsidRPr="00C5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98C"/>
    <w:multiLevelType w:val="multilevel"/>
    <w:tmpl w:val="979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519C"/>
    <w:multiLevelType w:val="multilevel"/>
    <w:tmpl w:val="175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7EC"/>
    <w:multiLevelType w:val="multilevel"/>
    <w:tmpl w:val="7B9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9D8"/>
    <w:multiLevelType w:val="multilevel"/>
    <w:tmpl w:val="B578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1263D"/>
    <w:multiLevelType w:val="multilevel"/>
    <w:tmpl w:val="60F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66C26"/>
    <w:multiLevelType w:val="multilevel"/>
    <w:tmpl w:val="60B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1FD6"/>
    <w:multiLevelType w:val="multilevel"/>
    <w:tmpl w:val="23B0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23513"/>
    <w:multiLevelType w:val="multilevel"/>
    <w:tmpl w:val="97E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E0A25"/>
    <w:multiLevelType w:val="multilevel"/>
    <w:tmpl w:val="DFE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6678D"/>
    <w:multiLevelType w:val="multilevel"/>
    <w:tmpl w:val="CC7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F29B8"/>
    <w:multiLevelType w:val="multilevel"/>
    <w:tmpl w:val="870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4504C"/>
    <w:multiLevelType w:val="multilevel"/>
    <w:tmpl w:val="8B6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D75AF"/>
    <w:multiLevelType w:val="multilevel"/>
    <w:tmpl w:val="37D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433F9"/>
    <w:multiLevelType w:val="multilevel"/>
    <w:tmpl w:val="3B6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48061">
    <w:abstractNumId w:val="12"/>
  </w:num>
  <w:num w:numId="2" w16cid:durableId="1960842459">
    <w:abstractNumId w:val="3"/>
  </w:num>
  <w:num w:numId="3" w16cid:durableId="1736317621">
    <w:abstractNumId w:val="7"/>
  </w:num>
  <w:num w:numId="4" w16cid:durableId="661008220">
    <w:abstractNumId w:val="10"/>
  </w:num>
  <w:num w:numId="5" w16cid:durableId="1093935882">
    <w:abstractNumId w:val="2"/>
  </w:num>
  <w:num w:numId="6" w16cid:durableId="2047099733">
    <w:abstractNumId w:val="13"/>
  </w:num>
  <w:num w:numId="7" w16cid:durableId="564492780">
    <w:abstractNumId w:val="8"/>
  </w:num>
  <w:num w:numId="8" w16cid:durableId="2107649130">
    <w:abstractNumId w:val="4"/>
  </w:num>
  <w:num w:numId="9" w16cid:durableId="528835807">
    <w:abstractNumId w:val="6"/>
  </w:num>
  <w:num w:numId="10" w16cid:durableId="2038457087">
    <w:abstractNumId w:val="0"/>
  </w:num>
  <w:num w:numId="11" w16cid:durableId="1609506849">
    <w:abstractNumId w:val="1"/>
  </w:num>
  <w:num w:numId="12" w16cid:durableId="848637146">
    <w:abstractNumId w:val="9"/>
  </w:num>
  <w:num w:numId="13" w16cid:durableId="342050697">
    <w:abstractNumId w:val="11"/>
  </w:num>
  <w:num w:numId="14" w16cid:durableId="1106729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4C"/>
    <w:rsid w:val="00213C0E"/>
    <w:rsid w:val="002D2243"/>
    <w:rsid w:val="008623B3"/>
    <w:rsid w:val="00AA0674"/>
    <w:rsid w:val="00C5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F46C"/>
  <w15:chartTrackingRefBased/>
  <w15:docId w15:val="{CE682A0E-F763-4BD7-B330-DAA49A58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4C"/>
  </w:style>
  <w:style w:type="paragraph" w:styleId="Heading1">
    <w:name w:val="heading 1"/>
    <w:basedOn w:val="Normal"/>
    <w:next w:val="Normal"/>
    <w:link w:val="Heading1Char"/>
    <w:uiPriority w:val="9"/>
    <w:qFormat/>
    <w:rsid w:val="00C5074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4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4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4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4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4C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4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4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4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4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4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4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4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4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5074C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074C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4C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4C"/>
    <w:rPr>
      <w:color w:val="1485A4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4C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074C"/>
    <w:rPr>
      <w:i/>
      <w:iCs/>
      <w:color w:val="1D99A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5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4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4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4C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5074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74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5074C"/>
    <w:rPr>
      <w:b/>
      <w:bCs/>
    </w:rPr>
  </w:style>
  <w:style w:type="character" w:styleId="Emphasis">
    <w:name w:val="Emphasis"/>
    <w:basedOn w:val="DefaultParagraphFont"/>
    <w:uiPriority w:val="20"/>
    <w:qFormat/>
    <w:rsid w:val="00C5074C"/>
    <w:rPr>
      <w:i/>
      <w:iCs/>
      <w:color w:val="000000" w:themeColor="text1"/>
    </w:rPr>
  </w:style>
  <w:style w:type="paragraph" w:styleId="NoSpacing">
    <w:name w:val="No Spacing"/>
    <w:uiPriority w:val="1"/>
    <w:qFormat/>
    <w:rsid w:val="00C5074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5074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5074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5074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7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93DAD-B26E-4986-9A30-81294F330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</cp:revision>
  <dcterms:created xsi:type="dcterms:W3CDTF">2025-11-10T17:36:00Z</dcterms:created>
  <dcterms:modified xsi:type="dcterms:W3CDTF">2025-11-10T17:44:00Z</dcterms:modified>
</cp:coreProperties>
</file>