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B51CAA" w14:textId="77777777" w:rsidR="00C35705" w:rsidRDefault="00C35705" w:rsidP="00603F90">
      <w:pPr>
        <w:jc w:val="both"/>
        <w:rPr>
          <w:rFonts w:ascii="Calibri" w:hAnsi="Calibri" w:cs="Calibri"/>
          <w:sz w:val="40"/>
          <w:szCs w:val="40"/>
        </w:rPr>
      </w:pPr>
    </w:p>
    <w:p w14:paraId="32ECAC88" w14:textId="77777777" w:rsidR="00C35705" w:rsidRPr="0090349B" w:rsidRDefault="00C35705" w:rsidP="00603F90">
      <w:pPr>
        <w:jc w:val="both"/>
        <w:rPr>
          <w:rFonts w:ascii="Calibri" w:hAnsi="Calibri" w:cs="Calibri"/>
          <w:sz w:val="28"/>
          <w:szCs w:val="28"/>
        </w:rPr>
      </w:pPr>
    </w:p>
    <w:p w14:paraId="69A7EABA" w14:textId="77777777" w:rsidR="0090349B" w:rsidRDefault="0090349B" w:rsidP="00603F90">
      <w:pPr>
        <w:jc w:val="both"/>
        <w:rPr>
          <w:rFonts w:ascii="Calibri" w:hAnsi="Calibri" w:cs="Calibri"/>
          <w:sz w:val="48"/>
          <w:szCs w:val="48"/>
        </w:rPr>
      </w:pPr>
    </w:p>
    <w:p w14:paraId="094C61EC" w14:textId="77777777" w:rsidR="0090349B" w:rsidRDefault="0090349B" w:rsidP="00603F90">
      <w:pPr>
        <w:jc w:val="both"/>
        <w:rPr>
          <w:rFonts w:ascii="Calibri" w:hAnsi="Calibri" w:cs="Calibri"/>
          <w:sz w:val="48"/>
          <w:szCs w:val="48"/>
        </w:rPr>
      </w:pPr>
    </w:p>
    <w:p w14:paraId="2B9B16D4" w14:textId="77777777" w:rsidR="0090349B" w:rsidRDefault="0090349B" w:rsidP="00603F90">
      <w:pPr>
        <w:jc w:val="both"/>
        <w:rPr>
          <w:rFonts w:ascii="Calibri" w:hAnsi="Calibri" w:cs="Calibri"/>
          <w:sz w:val="48"/>
          <w:szCs w:val="48"/>
        </w:rPr>
      </w:pPr>
    </w:p>
    <w:p w14:paraId="42452A16" w14:textId="56C03374" w:rsidR="00C35705" w:rsidRPr="00AF74DD" w:rsidRDefault="00C35705" w:rsidP="00AF74DD">
      <w:pPr>
        <w:jc w:val="center"/>
        <w:rPr>
          <w:rFonts w:ascii="Cambria Math" w:hAnsi="Cambria Math" w:cs="Calibri"/>
          <w:sz w:val="48"/>
          <w:szCs w:val="48"/>
        </w:rPr>
      </w:pPr>
      <w:r w:rsidRPr="00AF74DD">
        <w:rPr>
          <w:rFonts w:ascii="Cambria Math" w:hAnsi="Cambria Math" w:cs="Calibri"/>
          <w:sz w:val="48"/>
          <w:szCs w:val="48"/>
        </w:rPr>
        <w:t>BUAN 6390</w:t>
      </w:r>
      <w:bookmarkStart w:id="0" w:name="Text2"/>
      <w:r w:rsidR="00AF74DD" w:rsidRPr="00AF74DD">
        <w:rPr>
          <w:rFonts w:ascii="Cambria Math" w:hAnsi="Cambria Math" w:cs="Calibri"/>
          <w:sz w:val="48"/>
          <w:szCs w:val="48"/>
        </w:rPr>
        <w:t xml:space="preserve"> </w:t>
      </w:r>
      <w:r w:rsidRPr="00AF74DD">
        <w:rPr>
          <w:rFonts w:ascii="Cambria Math" w:hAnsi="Cambria Math" w:cs="Calibri"/>
          <w:sz w:val="48"/>
          <w:szCs w:val="48"/>
        </w:rPr>
        <w:t>Analytics Practicum</w:t>
      </w:r>
      <w:bookmarkEnd w:id="0"/>
    </w:p>
    <w:p w14:paraId="25D5143C" w14:textId="1E698EFD" w:rsidR="0095687B" w:rsidRPr="00AF74DD" w:rsidRDefault="00C35705" w:rsidP="00C35705">
      <w:pPr>
        <w:jc w:val="center"/>
        <w:rPr>
          <w:rFonts w:ascii="Cambria Math" w:hAnsi="Cambria Math" w:cs="Calibri"/>
          <w:sz w:val="40"/>
          <w:szCs w:val="40"/>
        </w:rPr>
      </w:pPr>
      <w:r w:rsidRPr="00AF74DD">
        <w:rPr>
          <w:rFonts w:ascii="Cambria Math" w:hAnsi="Cambria Math" w:cs="Calibri"/>
          <w:sz w:val="48"/>
          <w:szCs w:val="48"/>
        </w:rPr>
        <w:t>Group Project Report</w:t>
      </w:r>
    </w:p>
    <w:p w14:paraId="72E67965" w14:textId="77777777" w:rsidR="00AF74DD" w:rsidRPr="00AF74DD" w:rsidRDefault="00AF74DD" w:rsidP="00603F90">
      <w:pPr>
        <w:jc w:val="both"/>
        <w:rPr>
          <w:rFonts w:ascii="Cambria Math" w:hAnsi="Cambria Math" w:cs="Calibri"/>
          <w:b/>
          <w:bCs/>
          <w:sz w:val="48"/>
          <w:szCs w:val="48"/>
        </w:rPr>
      </w:pPr>
    </w:p>
    <w:p w14:paraId="187F27AA" w14:textId="42B8C99E" w:rsidR="00C35705" w:rsidRPr="00AF74DD" w:rsidRDefault="00C35705" w:rsidP="00C35705">
      <w:pPr>
        <w:jc w:val="center"/>
        <w:rPr>
          <w:rFonts w:ascii="Cambria Math" w:hAnsi="Cambria Math" w:cs="Calibri"/>
          <w:b/>
          <w:bCs/>
          <w:sz w:val="48"/>
          <w:szCs w:val="48"/>
        </w:rPr>
      </w:pPr>
      <w:r w:rsidRPr="00AF74DD">
        <w:rPr>
          <w:rFonts w:ascii="Cambria Math" w:hAnsi="Cambria Math" w:cs="Calibri"/>
          <w:b/>
          <w:bCs/>
          <w:sz w:val="48"/>
          <w:szCs w:val="48"/>
        </w:rPr>
        <w:t>Above the Clouds: Performance Analysis of Airline Operations</w:t>
      </w:r>
    </w:p>
    <w:p w14:paraId="7284CB70" w14:textId="77777777" w:rsidR="00C35705" w:rsidRPr="00C35705" w:rsidRDefault="00C35705" w:rsidP="00603F90">
      <w:pPr>
        <w:jc w:val="both"/>
        <w:rPr>
          <w:rFonts w:ascii="Calibri" w:hAnsi="Calibri" w:cs="Calibri"/>
          <w:b/>
          <w:bCs/>
          <w:sz w:val="48"/>
          <w:szCs w:val="48"/>
        </w:rPr>
      </w:pPr>
    </w:p>
    <w:p w14:paraId="043AF8B6" w14:textId="11645D65" w:rsidR="00C35705" w:rsidRPr="002E6E3F" w:rsidRDefault="00AF74DD" w:rsidP="002E6E3F">
      <w:pPr>
        <w:jc w:val="center"/>
        <w:rPr>
          <w:rFonts w:ascii="Cambria Math" w:hAnsi="Cambria Math" w:cs="Calibri"/>
          <w:sz w:val="44"/>
          <w:szCs w:val="44"/>
        </w:rPr>
      </w:pPr>
      <w:r w:rsidRPr="002E6E3F">
        <w:rPr>
          <w:rFonts w:ascii="Cambria Math" w:hAnsi="Cambria Math" w:cs="Calibri"/>
          <w:sz w:val="44"/>
          <w:szCs w:val="44"/>
        </w:rPr>
        <w:t xml:space="preserve">Group 3 </w:t>
      </w:r>
      <w:r w:rsidR="00344F86" w:rsidRPr="002E6E3F">
        <w:rPr>
          <w:rFonts w:ascii="Cambria Math" w:hAnsi="Cambria Math" w:cs="Calibri"/>
          <w:sz w:val="44"/>
          <w:szCs w:val="44"/>
        </w:rPr>
        <w:t xml:space="preserve">- </w:t>
      </w:r>
      <w:proofErr w:type="spellStart"/>
      <w:r w:rsidRPr="002E6E3F">
        <w:rPr>
          <w:rFonts w:ascii="Cambria Math" w:hAnsi="Cambria Math" w:cs="Calibri"/>
          <w:sz w:val="44"/>
          <w:szCs w:val="44"/>
        </w:rPr>
        <w:t>eMarket</w:t>
      </w:r>
      <w:proofErr w:type="spellEnd"/>
      <w:r w:rsidRPr="002E6E3F">
        <w:rPr>
          <w:rFonts w:ascii="Cambria Math" w:hAnsi="Cambria Math" w:cs="Calibri"/>
          <w:sz w:val="44"/>
          <w:szCs w:val="44"/>
        </w:rPr>
        <w:t xml:space="preserve"> Mavericks</w:t>
      </w:r>
    </w:p>
    <w:p w14:paraId="2931D25A" w14:textId="77777777" w:rsidR="00C35705" w:rsidRPr="002E6E3F" w:rsidRDefault="00C35705" w:rsidP="002E6E3F">
      <w:pPr>
        <w:jc w:val="center"/>
        <w:rPr>
          <w:rFonts w:ascii="Cambria Math" w:hAnsi="Cambria Math" w:cs="Calibri"/>
          <w:sz w:val="44"/>
          <w:szCs w:val="44"/>
        </w:rPr>
      </w:pPr>
    </w:p>
    <w:p w14:paraId="27543F56" w14:textId="77777777" w:rsidR="00C35705" w:rsidRPr="002E6E3F" w:rsidRDefault="00C35705" w:rsidP="002E6E3F">
      <w:pPr>
        <w:jc w:val="center"/>
        <w:rPr>
          <w:rFonts w:ascii="Cambria Math" w:hAnsi="Cambria Math" w:cs="Calibri"/>
          <w:sz w:val="44"/>
          <w:szCs w:val="44"/>
        </w:rPr>
      </w:pPr>
    </w:p>
    <w:p w14:paraId="64A769A5" w14:textId="77777777" w:rsidR="00F11D87" w:rsidRDefault="00F11D87" w:rsidP="002E6E3F">
      <w:pPr>
        <w:jc w:val="center"/>
        <w:rPr>
          <w:rFonts w:ascii="Cambria Math" w:hAnsi="Cambria Math" w:cs="Calibri"/>
          <w:sz w:val="44"/>
          <w:szCs w:val="44"/>
        </w:rPr>
      </w:pPr>
    </w:p>
    <w:p w14:paraId="0348FA71" w14:textId="77777777" w:rsidR="00F11D87" w:rsidRDefault="00F11D87" w:rsidP="002E6E3F">
      <w:pPr>
        <w:jc w:val="center"/>
        <w:rPr>
          <w:rFonts w:ascii="Cambria Math" w:hAnsi="Cambria Math" w:cs="Calibri"/>
          <w:sz w:val="44"/>
          <w:szCs w:val="44"/>
        </w:rPr>
      </w:pPr>
    </w:p>
    <w:p w14:paraId="585033E0" w14:textId="77777777" w:rsidR="00F11D87" w:rsidRDefault="00F11D87" w:rsidP="002E6E3F">
      <w:pPr>
        <w:jc w:val="center"/>
        <w:rPr>
          <w:rFonts w:ascii="Cambria Math" w:hAnsi="Cambria Math" w:cs="Calibri"/>
          <w:sz w:val="44"/>
          <w:szCs w:val="44"/>
        </w:rPr>
      </w:pPr>
    </w:p>
    <w:p w14:paraId="44BA82E2" w14:textId="21BC853D" w:rsidR="00C35705" w:rsidRPr="002E6E3F" w:rsidRDefault="00C35705" w:rsidP="002E6E3F">
      <w:pPr>
        <w:jc w:val="center"/>
        <w:rPr>
          <w:rFonts w:ascii="Cambria Math" w:hAnsi="Cambria Math" w:cs="Calibri"/>
          <w:sz w:val="44"/>
          <w:szCs w:val="44"/>
        </w:rPr>
      </w:pPr>
      <w:r w:rsidRPr="002E6E3F">
        <w:rPr>
          <w:rFonts w:ascii="Cambria Math" w:hAnsi="Cambria Math" w:cs="Calibri"/>
          <w:sz w:val="44"/>
          <w:szCs w:val="44"/>
        </w:rPr>
        <w:t>Team Members:</w:t>
      </w:r>
    </w:p>
    <w:p w14:paraId="5EF73F83" w14:textId="77777777" w:rsidR="002E6E3F" w:rsidRPr="002E6E3F" w:rsidRDefault="002E6E3F" w:rsidP="002E6E3F">
      <w:pPr>
        <w:pStyle w:val="paragraph"/>
        <w:spacing w:before="0" w:beforeAutospacing="0" w:after="0" w:afterAutospacing="0"/>
        <w:ind w:left="360"/>
        <w:textAlignment w:val="baseline"/>
        <w:rPr>
          <w:rStyle w:val="normaltextrun"/>
          <w:rFonts w:ascii="Cambria Math" w:hAnsi="Cambria Math" w:cs="Calibri"/>
          <w:color w:val="000000" w:themeColor="text1"/>
          <w:sz w:val="28"/>
          <w:szCs w:val="28"/>
        </w:rPr>
      </w:pPr>
    </w:p>
    <w:p w14:paraId="423BEE7E" w14:textId="278CC892" w:rsidR="00C35705" w:rsidRPr="002E6E3F" w:rsidRDefault="00C35705" w:rsidP="002E6E3F">
      <w:pPr>
        <w:pStyle w:val="paragraph"/>
        <w:spacing w:before="0" w:beforeAutospacing="0" w:after="0" w:afterAutospacing="0"/>
        <w:ind w:left="3060" w:firstLine="540"/>
        <w:textAlignment w:val="baseline"/>
        <w:rPr>
          <w:rFonts w:ascii="Cambria Math" w:hAnsi="Cambria Math" w:cs="Calibri"/>
          <w:color w:val="000000" w:themeColor="text1"/>
          <w:sz w:val="28"/>
          <w:szCs w:val="28"/>
        </w:rPr>
      </w:pPr>
      <w:r w:rsidRPr="002E6E3F">
        <w:rPr>
          <w:rStyle w:val="normaltextrun"/>
          <w:rFonts w:ascii="Cambria Math" w:eastAsiaTheme="majorEastAsia" w:hAnsi="Cambria Math" w:cs="Calibri"/>
          <w:color w:val="000000" w:themeColor="text1"/>
          <w:position w:val="2"/>
          <w:sz w:val="28"/>
          <w:szCs w:val="28"/>
        </w:rPr>
        <w:t>Bhargav </w:t>
      </w:r>
      <w:proofErr w:type="spellStart"/>
      <w:r w:rsidRPr="002E6E3F">
        <w:rPr>
          <w:rStyle w:val="spellingerror"/>
          <w:rFonts w:ascii="Cambria Math" w:eastAsiaTheme="majorEastAsia" w:hAnsi="Cambria Math" w:cs="Calibri"/>
          <w:color w:val="000000" w:themeColor="text1"/>
          <w:position w:val="2"/>
          <w:sz w:val="28"/>
          <w:szCs w:val="28"/>
        </w:rPr>
        <w:t>Sukhavasi</w:t>
      </w:r>
      <w:proofErr w:type="spellEnd"/>
      <w:r w:rsidRPr="002E6E3F">
        <w:rPr>
          <w:rStyle w:val="normaltextrun"/>
          <w:rFonts w:ascii="Cambria Math" w:eastAsiaTheme="majorEastAsia" w:hAnsi="Cambria Math" w:cs="Calibri"/>
          <w:color w:val="000000" w:themeColor="text1"/>
          <w:position w:val="2"/>
          <w:sz w:val="28"/>
          <w:szCs w:val="28"/>
        </w:rPr>
        <w:t> </w:t>
      </w:r>
      <w:r w:rsidRPr="002E6E3F">
        <w:rPr>
          <w:rStyle w:val="eop"/>
          <w:rFonts w:ascii="Cambria Math" w:eastAsiaTheme="majorEastAsia" w:hAnsi="Cambria Math" w:cs="Calibri"/>
          <w:color w:val="000000" w:themeColor="text1"/>
          <w:sz w:val="28"/>
          <w:szCs w:val="28"/>
        </w:rPr>
        <w:t>​</w:t>
      </w:r>
    </w:p>
    <w:p w14:paraId="1039422D" w14:textId="77777777" w:rsidR="00C35705" w:rsidRPr="002E6E3F" w:rsidRDefault="00C35705" w:rsidP="002E6E3F">
      <w:pPr>
        <w:pStyle w:val="paragraph"/>
        <w:spacing w:before="0" w:beforeAutospacing="0" w:after="0" w:afterAutospacing="0"/>
        <w:ind w:left="3240" w:firstLine="360"/>
        <w:textAlignment w:val="baseline"/>
        <w:rPr>
          <w:rFonts w:ascii="Cambria Math" w:hAnsi="Cambria Math" w:cs="Calibri"/>
          <w:color w:val="000000" w:themeColor="text1"/>
          <w:sz w:val="28"/>
          <w:szCs w:val="28"/>
        </w:rPr>
      </w:pPr>
      <w:r w:rsidRPr="002E6E3F">
        <w:rPr>
          <w:rStyle w:val="normaltextrun"/>
          <w:rFonts w:ascii="Cambria Math" w:eastAsiaTheme="majorEastAsia" w:hAnsi="Cambria Math" w:cs="Calibri"/>
          <w:color w:val="000000" w:themeColor="text1"/>
          <w:position w:val="2"/>
          <w:sz w:val="28"/>
          <w:szCs w:val="28"/>
        </w:rPr>
        <w:t xml:space="preserve">Keerthi </w:t>
      </w:r>
      <w:proofErr w:type="spellStart"/>
      <w:r w:rsidRPr="002E6E3F">
        <w:rPr>
          <w:rStyle w:val="normaltextrun"/>
          <w:rFonts w:ascii="Cambria Math" w:eastAsiaTheme="majorEastAsia" w:hAnsi="Cambria Math" w:cs="Calibri"/>
          <w:color w:val="000000" w:themeColor="text1"/>
          <w:position w:val="2"/>
          <w:sz w:val="28"/>
          <w:szCs w:val="28"/>
        </w:rPr>
        <w:t>Kolli</w:t>
      </w:r>
      <w:proofErr w:type="spellEnd"/>
      <w:r w:rsidRPr="002E6E3F">
        <w:rPr>
          <w:rStyle w:val="normaltextrun"/>
          <w:rFonts w:ascii="Cambria Math" w:eastAsiaTheme="majorEastAsia" w:hAnsi="Cambria Math" w:cs="Calibri"/>
          <w:color w:val="000000" w:themeColor="text1"/>
          <w:position w:val="2"/>
          <w:sz w:val="28"/>
          <w:szCs w:val="28"/>
        </w:rPr>
        <w:t> </w:t>
      </w:r>
      <w:r w:rsidRPr="002E6E3F">
        <w:rPr>
          <w:rStyle w:val="eop"/>
          <w:rFonts w:ascii="Cambria Math" w:eastAsiaTheme="majorEastAsia" w:hAnsi="Cambria Math" w:cs="Calibri"/>
          <w:color w:val="000000" w:themeColor="text1"/>
          <w:sz w:val="28"/>
          <w:szCs w:val="28"/>
        </w:rPr>
        <w:t>​</w:t>
      </w:r>
    </w:p>
    <w:p w14:paraId="7FAC691F" w14:textId="77777777" w:rsidR="00C35705" w:rsidRPr="002E6E3F" w:rsidRDefault="00C35705" w:rsidP="002E6E3F">
      <w:pPr>
        <w:pStyle w:val="paragraph"/>
        <w:spacing w:before="0" w:beforeAutospacing="0" w:after="0" w:afterAutospacing="0"/>
        <w:ind w:left="2880" w:firstLine="720"/>
        <w:textAlignment w:val="baseline"/>
        <w:rPr>
          <w:rFonts w:ascii="Cambria Math" w:hAnsi="Cambria Math" w:cs="Calibri"/>
          <w:color w:val="000000" w:themeColor="text1"/>
          <w:sz w:val="28"/>
          <w:szCs w:val="28"/>
        </w:rPr>
      </w:pPr>
      <w:r w:rsidRPr="002E6E3F">
        <w:rPr>
          <w:rStyle w:val="normaltextrun"/>
          <w:rFonts w:ascii="Cambria Math" w:eastAsiaTheme="majorEastAsia" w:hAnsi="Cambria Math" w:cs="Calibri"/>
          <w:color w:val="000000" w:themeColor="text1"/>
          <w:position w:val="2"/>
          <w:sz w:val="28"/>
          <w:szCs w:val="28"/>
        </w:rPr>
        <w:t xml:space="preserve">Krishna Vamshi </w:t>
      </w:r>
      <w:proofErr w:type="spellStart"/>
      <w:r w:rsidRPr="002E6E3F">
        <w:rPr>
          <w:rStyle w:val="normaltextrun"/>
          <w:rFonts w:ascii="Cambria Math" w:eastAsiaTheme="majorEastAsia" w:hAnsi="Cambria Math" w:cs="Calibri"/>
          <w:color w:val="000000" w:themeColor="text1"/>
          <w:position w:val="2"/>
          <w:sz w:val="28"/>
          <w:szCs w:val="28"/>
        </w:rPr>
        <w:t>Nethi</w:t>
      </w:r>
      <w:proofErr w:type="spellEnd"/>
      <w:r w:rsidRPr="002E6E3F">
        <w:rPr>
          <w:rStyle w:val="normaltextrun"/>
          <w:rFonts w:ascii="Cambria Math" w:eastAsiaTheme="majorEastAsia" w:hAnsi="Cambria Math" w:cs="Calibri"/>
          <w:color w:val="000000" w:themeColor="text1"/>
          <w:position w:val="2"/>
          <w:sz w:val="28"/>
          <w:szCs w:val="28"/>
        </w:rPr>
        <w:t> </w:t>
      </w:r>
      <w:r w:rsidRPr="002E6E3F">
        <w:rPr>
          <w:rStyle w:val="eop"/>
          <w:rFonts w:ascii="Cambria Math" w:eastAsiaTheme="majorEastAsia" w:hAnsi="Cambria Math" w:cs="Calibri"/>
          <w:color w:val="000000" w:themeColor="text1"/>
          <w:sz w:val="28"/>
          <w:szCs w:val="28"/>
        </w:rPr>
        <w:t>​</w:t>
      </w:r>
    </w:p>
    <w:p w14:paraId="1449D3FC" w14:textId="77777777" w:rsidR="00C35705" w:rsidRPr="002E6E3F" w:rsidRDefault="00C35705" w:rsidP="002E6E3F">
      <w:pPr>
        <w:pStyle w:val="paragraph"/>
        <w:spacing w:before="0" w:beforeAutospacing="0" w:after="0" w:afterAutospacing="0"/>
        <w:ind w:left="3240" w:firstLine="360"/>
        <w:textAlignment w:val="baseline"/>
        <w:rPr>
          <w:rFonts w:ascii="Cambria Math" w:hAnsi="Cambria Math" w:cs="Calibri"/>
          <w:color w:val="000000" w:themeColor="text1"/>
          <w:sz w:val="28"/>
          <w:szCs w:val="28"/>
        </w:rPr>
      </w:pPr>
      <w:r w:rsidRPr="002E6E3F">
        <w:rPr>
          <w:rStyle w:val="normaltextrun"/>
          <w:rFonts w:ascii="Cambria Math" w:eastAsiaTheme="majorEastAsia" w:hAnsi="Cambria Math" w:cs="Calibri"/>
          <w:color w:val="000000" w:themeColor="text1"/>
          <w:position w:val="2"/>
          <w:sz w:val="28"/>
          <w:szCs w:val="28"/>
        </w:rPr>
        <w:t>Min Shi</w:t>
      </w:r>
      <w:r w:rsidRPr="002E6E3F">
        <w:rPr>
          <w:rStyle w:val="eop"/>
          <w:rFonts w:ascii="Cambria Math" w:eastAsiaTheme="majorEastAsia" w:hAnsi="Cambria Math" w:cs="Calibri"/>
          <w:color w:val="000000" w:themeColor="text1"/>
          <w:sz w:val="28"/>
          <w:szCs w:val="28"/>
        </w:rPr>
        <w:t>​</w:t>
      </w:r>
    </w:p>
    <w:p w14:paraId="6F5618A0" w14:textId="77777777" w:rsidR="00C35705" w:rsidRPr="002E6E3F" w:rsidRDefault="00C35705" w:rsidP="002E6E3F">
      <w:pPr>
        <w:pStyle w:val="paragraph"/>
        <w:spacing w:before="0" w:beforeAutospacing="0" w:after="0" w:afterAutospacing="0"/>
        <w:ind w:left="2880" w:firstLine="720"/>
        <w:textAlignment w:val="baseline"/>
        <w:rPr>
          <w:rFonts w:ascii="Cambria Math" w:hAnsi="Cambria Math" w:cs="Calibri"/>
          <w:color w:val="000000" w:themeColor="text1"/>
          <w:sz w:val="28"/>
          <w:szCs w:val="28"/>
        </w:rPr>
      </w:pPr>
      <w:r w:rsidRPr="002E6E3F">
        <w:rPr>
          <w:rStyle w:val="normaltextrun"/>
          <w:rFonts w:ascii="Cambria Math" w:eastAsiaTheme="majorEastAsia" w:hAnsi="Cambria Math" w:cs="Calibri"/>
          <w:color w:val="000000" w:themeColor="text1"/>
          <w:position w:val="2"/>
          <w:sz w:val="28"/>
          <w:szCs w:val="28"/>
        </w:rPr>
        <w:t>Rahil Shah</w:t>
      </w:r>
    </w:p>
    <w:p w14:paraId="11CBDA19" w14:textId="54FBA729" w:rsidR="00C35705" w:rsidRPr="002E6E3F" w:rsidRDefault="00C35705" w:rsidP="002E6E3F">
      <w:pPr>
        <w:jc w:val="center"/>
        <w:rPr>
          <w:rFonts w:ascii="Calibri" w:hAnsi="Calibri" w:cs="Calibri"/>
          <w:color w:val="000000" w:themeColor="text1"/>
          <w:sz w:val="28"/>
          <w:szCs w:val="28"/>
        </w:rPr>
      </w:pPr>
    </w:p>
    <w:p w14:paraId="4726E65B" w14:textId="77777777" w:rsidR="00C35705" w:rsidRDefault="00C35705" w:rsidP="00603F90">
      <w:pPr>
        <w:jc w:val="both"/>
        <w:rPr>
          <w:rFonts w:ascii="Calibri" w:hAnsi="Calibri" w:cs="Calibri"/>
          <w:sz w:val="40"/>
          <w:szCs w:val="40"/>
        </w:rPr>
      </w:pPr>
    </w:p>
    <w:p w14:paraId="100DBC8F" w14:textId="77777777" w:rsidR="00C35705" w:rsidRDefault="00C35705" w:rsidP="00603F90">
      <w:pPr>
        <w:jc w:val="both"/>
        <w:rPr>
          <w:rFonts w:ascii="Calibri" w:hAnsi="Calibri" w:cs="Calibri"/>
          <w:sz w:val="40"/>
          <w:szCs w:val="40"/>
        </w:rPr>
      </w:pPr>
    </w:p>
    <w:p w14:paraId="6B6E475A" w14:textId="77777777" w:rsidR="0090349B" w:rsidRDefault="0090349B" w:rsidP="00603F90">
      <w:pPr>
        <w:pStyle w:val="paragraph"/>
        <w:spacing w:before="0" w:beforeAutospacing="0" w:after="0" w:afterAutospacing="0"/>
        <w:jc w:val="both"/>
        <w:textAlignment w:val="baseline"/>
        <w:rPr>
          <w:rStyle w:val="normaltextrun"/>
          <w:rFonts w:ascii="Calibri" w:eastAsiaTheme="majorEastAsia" w:hAnsi="Calibri" w:cs="Calibri"/>
          <w:b/>
          <w:bCs/>
          <w:sz w:val="32"/>
          <w:szCs w:val="32"/>
        </w:rPr>
      </w:pPr>
    </w:p>
    <w:p w14:paraId="1B62E07B" w14:textId="77777777" w:rsidR="0090349B" w:rsidRDefault="0090349B" w:rsidP="00603F90">
      <w:pPr>
        <w:pStyle w:val="paragraph"/>
        <w:spacing w:before="0" w:beforeAutospacing="0" w:after="0" w:afterAutospacing="0"/>
        <w:jc w:val="both"/>
        <w:textAlignment w:val="baseline"/>
        <w:rPr>
          <w:rStyle w:val="normaltextrun"/>
          <w:rFonts w:ascii="Calibri" w:eastAsiaTheme="majorEastAsia" w:hAnsi="Calibri" w:cs="Calibri"/>
          <w:b/>
          <w:bCs/>
          <w:sz w:val="32"/>
          <w:szCs w:val="32"/>
        </w:rPr>
      </w:pPr>
    </w:p>
    <w:p w14:paraId="34565D3C" w14:textId="77777777" w:rsidR="0090349B" w:rsidRDefault="0090349B" w:rsidP="00603F90">
      <w:pPr>
        <w:pStyle w:val="paragraph"/>
        <w:spacing w:before="0" w:beforeAutospacing="0" w:after="0" w:afterAutospacing="0"/>
        <w:jc w:val="both"/>
        <w:textAlignment w:val="baseline"/>
        <w:rPr>
          <w:rStyle w:val="normaltextrun"/>
          <w:rFonts w:ascii="Calibri" w:eastAsiaTheme="majorEastAsia" w:hAnsi="Calibri" w:cs="Calibri"/>
          <w:b/>
          <w:bCs/>
          <w:sz w:val="32"/>
          <w:szCs w:val="32"/>
        </w:rPr>
      </w:pPr>
    </w:p>
    <w:p w14:paraId="4778A1F5" w14:textId="77777777" w:rsidR="002E6E3F" w:rsidRDefault="002E6E3F">
      <w:pPr>
        <w:spacing w:before="0" w:after="160" w:line="259" w:lineRule="auto"/>
        <w:rPr>
          <w:rStyle w:val="normaltextrun"/>
          <w:rFonts w:ascii="Cambria Math" w:eastAsiaTheme="majorEastAsia" w:hAnsi="Cambria Math" w:cstheme="majorBidi"/>
          <w:b/>
          <w:color w:val="000000" w:themeColor="text1"/>
          <w:sz w:val="32"/>
          <w:szCs w:val="40"/>
        </w:rPr>
      </w:pPr>
      <w:r>
        <w:rPr>
          <w:rStyle w:val="normaltextrun"/>
        </w:rPr>
        <w:br w:type="page"/>
      </w:r>
    </w:p>
    <w:sdt>
      <w:sdtPr>
        <w:rPr>
          <w:rFonts w:ascii="Times New Roman" w:eastAsia="Times New Roman" w:hAnsi="Times New Roman" w:cs="Times New Roman"/>
          <w:b w:val="0"/>
          <w:bCs w:val="0"/>
          <w:color w:val="auto"/>
          <w:sz w:val="24"/>
          <w:szCs w:val="22"/>
        </w:rPr>
        <w:id w:val="1700664201"/>
        <w:docPartObj>
          <w:docPartGallery w:val="Table of Contents"/>
          <w:docPartUnique/>
        </w:docPartObj>
      </w:sdtPr>
      <w:sdtEndPr>
        <w:rPr>
          <w:szCs w:val="24"/>
        </w:rPr>
      </w:sdtEndPr>
      <w:sdtContent>
        <w:p w14:paraId="279CA457" w14:textId="7E62E31A" w:rsidR="00844666" w:rsidRDefault="00844666">
          <w:pPr>
            <w:pStyle w:val="TOCHeading"/>
          </w:pPr>
          <w:r>
            <w:t>Table of Contents</w:t>
          </w:r>
        </w:p>
        <w:p w14:paraId="2421EEE6" w14:textId="7EAA9ED1" w:rsidR="009C4AC6" w:rsidRDefault="00844666">
          <w:pPr>
            <w:pStyle w:val="TOC1"/>
            <w:tabs>
              <w:tab w:val="right" w:leader="dot" w:pos="9350"/>
            </w:tabs>
            <w:rPr>
              <w:rFonts w:eastAsiaTheme="minorEastAsia" w:cstheme="minorBidi"/>
              <w:b w:val="0"/>
              <w:bCs w:val="0"/>
              <w:i w:val="0"/>
              <w:iCs w:val="0"/>
              <w:noProof/>
              <w:kern w:val="2"/>
              <w:lang w:eastAsia="zh-CN"/>
              <w14:ligatures w14:val="standardContextual"/>
            </w:rPr>
          </w:pPr>
          <w:r>
            <w:rPr>
              <w:b w:val="0"/>
              <w:bCs w:val="0"/>
            </w:rPr>
            <w:fldChar w:fldCharType="begin"/>
          </w:r>
          <w:r>
            <w:instrText xml:space="preserve"> TOC \o "1-3" \h \z \u </w:instrText>
          </w:r>
          <w:r>
            <w:rPr>
              <w:b w:val="0"/>
              <w:bCs w:val="0"/>
            </w:rPr>
            <w:fldChar w:fldCharType="separate"/>
          </w:r>
          <w:hyperlink w:anchor="_Toc165330509" w:history="1">
            <w:r w:rsidR="009C4AC6" w:rsidRPr="00675C52">
              <w:rPr>
                <w:rStyle w:val="Hyperlink"/>
                <w:noProof/>
              </w:rPr>
              <w:t>I. Project Introduction</w:t>
            </w:r>
            <w:r w:rsidR="009C4AC6">
              <w:rPr>
                <w:noProof/>
                <w:webHidden/>
              </w:rPr>
              <w:tab/>
            </w:r>
            <w:r w:rsidR="009C4AC6">
              <w:rPr>
                <w:noProof/>
                <w:webHidden/>
              </w:rPr>
              <w:fldChar w:fldCharType="begin"/>
            </w:r>
            <w:r w:rsidR="009C4AC6">
              <w:rPr>
                <w:noProof/>
                <w:webHidden/>
              </w:rPr>
              <w:instrText xml:space="preserve"> PAGEREF _Toc165330509 \h </w:instrText>
            </w:r>
            <w:r w:rsidR="009C4AC6">
              <w:rPr>
                <w:noProof/>
                <w:webHidden/>
              </w:rPr>
            </w:r>
            <w:r w:rsidR="009C4AC6">
              <w:rPr>
                <w:noProof/>
                <w:webHidden/>
              </w:rPr>
              <w:fldChar w:fldCharType="separate"/>
            </w:r>
            <w:r w:rsidR="009C4AC6">
              <w:rPr>
                <w:noProof/>
                <w:webHidden/>
              </w:rPr>
              <w:t>3</w:t>
            </w:r>
            <w:r w:rsidR="009C4AC6">
              <w:rPr>
                <w:noProof/>
                <w:webHidden/>
              </w:rPr>
              <w:fldChar w:fldCharType="end"/>
            </w:r>
          </w:hyperlink>
        </w:p>
        <w:p w14:paraId="44D6A706" w14:textId="27476A68" w:rsidR="009C4AC6" w:rsidRDefault="009D631B">
          <w:pPr>
            <w:pStyle w:val="TOC2"/>
            <w:tabs>
              <w:tab w:val="right" w:leader="dot" w:pos="9350"/>
            </w:tabs>
            <w:rPr>
              <w:rFonts w:eastAsiaTheme="minorEastAsia" w:cstheme="minorBidi"/>
              <w:b w:val="0"/>
              <w:bCs w:val="0"/>
              <w:noProof/>
              <w:kern w:val="2"/>
              <w:sz w:val="24"/>
              <w:szCs w:val="24"/>
              <w:lang w:eastAsia="zh-CN"/>
              <w14:ligatures w14:val="standardContextual"/>
            </w:rPr>
          </w:pPr>
          <w:hyperlink w:anchor="_Toc165330510" w:history="1">
            <w:r w:rsidR="009C4AC6" w:rsidRPr="00675C52">
              <w:rPr>
                <w:rStyle w:val="Hyperlink"/>
                <w:noProof/>
              </w:rPr>
              <w:t>Problem Statement</w:t>
            </w:r>
            <w:r w:rsidR="009C4AC6">
              <w:rPr>
                <w:noProof/>
                <w:webHidden/>
              </w:rPr>
              <w:tab/>
            </w:r>
            <w:r w:rsidR="009C4AC6">
              <w:rPr>
                <w:noProof/>
                <w:webHidden/>
              </w:rPr>
              <w:fldChar w:fldCharType="begin"/>
            </w:r>
            <w:r w:rsidR="009C4AC6">
              <w:rPr>
                <w:noProof/>
                <w:webHidden/>
              </w:rPr>
              <w:instrText xml:space="preserve"> PAGEREF _Toc165330510 \h </w:instrText>
            </w:r>
            <w:r w:rsidR="009C4AC6">
              <w:rPr>
                <w:noProof/>
                <w:webHidden/>
              </w:rPr>
            </w:r>
            <w:r w:rsidR="009C4AC6">
              <w:rPr>
                <w:noProof/>
                <w:webHidden/>
              </w:rPr>
              <w:fldChar w:fldCharType="separate"/>
            </w:r>
            <w:r w:rsidR="009C4AC6">
              <w:rPr>
                <w:noProof/>
                <w:webHidden/>
              </w:rPr>
              <w:t>3</w:t>
            </w:r>
            <w:r w:rsidR="009C4AC6">
              <w:rPr>
                <w:noProof/>
                <w:webHidden/>
              </w:rPr>
              <w:fldChar w:fldCharType="end"/>
            </w:r>
          </w:hyperlink>
        </w:p>
        <w:p w14:paraId="79D2773B" w14:textId="7378A94C" w:rsidR="009C4AC6" w:rsidRDefault="009D631B">
          <w:pPr>
            <w:pStyle w:val="TOC2"/>
            <w:tabs>
              <w:tab w:val="right" w:leader="dot" w:pos="9350"/>
            </w:tabs>
            <w:rPr>
              <w:rFonts w:eastAsiaTheme="minorEastAsia" w:cstheme="minorBidi"/>
              <w:b w:val="0"/>
              <w:bCs w:val="0"/>
              <w:noProof/>
              <w:kern w:val="2"/>
              <w:sz w:val="24"/>
              <w:szCs w:val="24"/>
              <w:lang w:eastAsia="zh-CN"/>
              <w14:ligatures w14:val="standardContextual"/>
            </w:rPr>
          </w:pPr>
          <w:hyperlink w:anchor="_Toc165330511" w:history="1">
            <w:r w:rsidR="009C4AC6" w:rsidRPr="00675C52">
              <w:rPr>
                <w:rStyle w:val="Hyperlink"/>
                <w:noProof/>
              </w:rPr>
              <w:t>Objective</w:t>
            </w:r>
            <w:r w:rsidR="009C4AC6">
              <w:rPr>
                <w:noProof/>
                <w:webHidden/>
              </w:rPr>
              <w:tab/>
            </w:r>
            <w:r w:rsidR="009C4AC6">
              <w:rPr>
                <w:noProof/>
                <w:webHidden/>
              </w:rPr>
              <w:fldChar w:fldCharType="begin"/>
            </w:r>
            <w:r w:rsidR="009C4AC6">
              <w:rPr>
                <w:noProof/>
                <w:webHidden/>
              </w:rPr>
              <w:instrText xml:space="preserve"> PAGEREF _Toc165330511 \h </w:instrText>
            </w:r>
            <w:r w:rsidR="009C4AC6">
              <w:rPr>
                <w:noProof/>
                <w:webHidden/>
              </w:rPr>
            </w:r>
            <w:r w:rsidR="009C4AC6">
              <w:rPr>
                <w:noProof/>
                <w:webHidden/>
              </w:rPr>
              <w:fldChar w:fldCharType="separate"/>
            </w:r>
            <w:r w:rsidR="009C4AC6">
              <w:rPr>
                <w:noProof/>
                <w:webHidden/>
              </w:rPr>
              <w:t>3</w:t>
            </w:r>
            <w:r w:rsidR="009C4AC6">
              <w:rPr>
                <w:noProof/>
                <w:webHidden/>
              </w:rPr>
              <w:fldChar w:fldCharType="end"/>
            </w:r>
          </w:hyperlink>
        </w:p>
        <w:p w14:paraId="1A34FB69" w14:textId="6C5EFC9E" w:rsidR="009C4AC6" w:rsidRDefault="009D631B">
          <w:pPr>
            <w:pStyle w:val="TOC1"/>
            <w:tabs>
              <w:tab w:val="right" w:leader="dot" w:pos="9350"/>
            </w:tabs>
            <w:rPr>
              <w:rFonts w:eastAsiaTheme="minorEastAsia" w:cstheme="minorBidi"/>
              <w:b w:val="0"/>
              <w:bCs w:val="0"/>
              <w:i w:val="0"/>
              <w:iCs w:val="0"/>
              <w:noProof/>
              <w:kern w:val="2"/>
              <w:lang w:eastAsia="zh-CN"/>
              <w14:ligatures w14:val="standardContextual"/>
            </w:rPr>
          </w:pPr>
          <w:hyperlink w:anchor="_Toc165330512" w:history="1">
            <w:r w:rsidR="009C4AC6" w:rsidRPr="00675C52">
              <w:rPr>
                <w:rStyle w:val="Hyperlink"/>
                <w:noProof/>
              </w:rPr>
              <w:t>II. Overview of Airline Industry</w:t>
            </w:r>
            <w:r w:rsidR="009C4AC6">
              <w:rPr>
                <w:noProof/>
                <w:webHidden/>
              </w:rPr>
              <w:tab/>
            </w:r>
            <w:r w:rsidR="009C4AC6">
              <w:rPr>
                <w:noProof/>
                <w:webHidden/>
              </w:rPr>
              <w:fldChar w:fldCharType="begin"/>
            </w:r>
            <w:r w:rsidR="009C4AC6">
              <w:rPr>
                <w:noProof/>
                <w:webHidden/>
              </w:rPr>
              <w:instrText xml:space="preserve"> PAGEREF _Toc165330512 \h </w:instrText>
            </w:r>
            <w:r w:rsidR="009C4AC6">
              <w:rPr>
                <w:noProof/>
                <w:webHidden/>
              </w:rPr>
            </w:r>
            <w:r w:rsidR="009C4AC6">
              <w:rPr>
                <w:noProof/>
                <w:webHidden/>
              </w:rPr>
              <w:fldChar w:fldCharType="separate"/>
            </w:r>
            <w:r w:rsidR="009C4AC6">
              <w:rPr>
                <w:noProof/>
                <w:webHidden/>
              </w:rPr>
              <w:t>3</w:t>
            </w:r>
            <w:r w:rsidR="009C4AC6">
              <w:rPr>
                <w:noProof/>
                <w:webHidden/>
              </w:rPr>
              <w:fldChar w:fldCharType="end"/>
            </w:r>
          </w:hyperlink>
        </w:p>
        <w:p w14:paraId="7D9DB10D" w14:textId="61FFD95D" w:rsidR="009C4AC6" w:rsidRDefault="009D631B">
          <w:pPr>
            <w:pStyle w:val="TOC2"/>
            <w:tabs>
              <w:tab w:val="right" w:leader="dot" w:pos="9350"/>
            </w:tabs>
            <w:rPr>
              <w:rFonts w:eastAsiaTheme="minorEastAsia" w:cstheme="minorBidi"/>
              <w:b w:val="0"/>
              <w:bCs w:val="0"/>
              <w:noProof/>
              <w:kern w:val="2"/>
              <w:sz w:val="24"/>
              <w:szCs w:val="24"/>
              <w:lang w:eastAsia="zh-CN"/>
              <w14:ligatures w14:val="standardContextual"/>
            </w:rPr>
          </w:pPr>
          <w:hyperlink w:anchor="_Toc165330513" w:history="1">
            <w:r w:rsidR="009C4AC6" w:rsidRPr="00675C52">
              <w:rPr>
                <w:rStyle w:val="Hyperlink"/>
                <w:noProof/>
              </w:rPr>
              <w:t>Dominant Players: The Big Four and Beyond</w:t>
            </w:r>
            <w:r w:rsidR="009C4AC6">
              <w:rPr>
                <w:noProof/>
                <w:webHidden/>
              </w:rPr>
              <w:tab/>
            </w:r>
            <w:r w:rsidR="009C4AC6">
              <w:rPr>
                <w:noProof/>
                <w:webHidden/>
              </w:rPr>
              <w:fldChar w:fldCharType="begin"/>
            </w:r>
            <w:r w:rsidR="009C4AC6">
              <w:rPr>
                <w:noProof/>
                <w:webHidden/>
              </w:rPr>
              <w:instrText xml:space="preserve"> PAGEREF _Toc165330513 \h </w:instrText>
            </w:r>
            <w:r w:rsidR="009C4AC6">
              <w:rPr>
                <w:noProof/>
                <w:webHidden/>
              </w:rPr>
            </w:r>
            <w:r w:rsidR="009C4AC6">
              <w:rPr>
                <w:noProof/>
                <w:webHidden/>
              </w:rPr>
              <w:fldChar w:fldCharType="separate"/>
            </w:r>
            <w:r w:rsidR="009C4AC6">
              <w:rPr>
                <w:noProof/>
                <w:webHidden/>
              </w:rPr>
              <w:t>3</w:t>
            </w:r>
            <w:r w:rsidR="009C4AC6">
              <w:rPr>
                <w:noProof/>
                <w:webHidden/>
              </w:rPr>
              <w:fldChar w:fldCharType="end"/>
            </w:r>
          </w:hyperlink>
        </w:p>
        <w:p w14:paraId="259E2B9F" w14:textId="61B1C65B" w:rsidR="009C4AC6" w:rsidRDefault="009D631B">
          <w:pPr>
            <w:pStyle w:val="TOC3"/>
            <w:tabs>
              <w:tab w:val="right" w:leader="dot" w:pos="9350"/>
            </w:tabs>
            <w:rPr>
              <w:rFonts w:eastAsiaTheme="minorEastAsia" w:cstheme="minorBidi"/>
              <w:noProof/>
              <w:kern w:val="2"/>
              <w:sz w:val="24"/>
              <w:szCs w:val="24"/>
              <w:lang w:eastAsia="zh-CN"/>
              <w14:ligatures w14:val="standardContextual"/>
            </w:rPr>
          </w:pPr>
          <w:hyperlink w:anchor="_Toc165330514" w:history="1">
            <w:r w:rsidR="009C4AC6" w:rsidRPr="00675C52">
              <w:rPr>
                <w:rStyle w:val="Hyperlink"/>
                <w:noProof/>
              </w:rPr>
              <w:t>The Big Four:</w:t>
            </w:r>
            <w:r w:rsidR="009C4AC6">
              <w:rPr>
                <w:noProof/>
                <w:webHidden/>
              </w:rPr>
              <w:tab/>
            </w:r>
            <w:r w:rsidR="009C4AC6">
              <w:rPr>
                <w:noProof/>
                <w:webHidden/>
              </w:rPr>
              <w:fldChar w:fldCharType="begin"/>
            </w:r>
            <w:r w:rsidR="009C4AC6">
              <w:rPr>
                <w:noProof/>
                <w:webHidden/>
              </w:rPr>
              <w:instrText xml:space="preserve"> PAGEREF _Toc165330514 \h </w:instrText>
            </w:r>
            <w:r w:rsidR="009C4AC6">
              <w:rPr>
                <w:noProof/>
                <w:webHidden/>
              </w:rPr>
            </w:r>
            <w:r w:rsidR="009C4AC6">
              <w:rPr>
                <w:noProof/>
                <w:webHidden/>
              </w:rPr>
              <w:fldChar w:fldCharType="separate"/>
            </w:r>
            <w:r w:rsidR="009C4AC6">
              <w:rPr>
                <w:noProof/>
                <w:webHidden/>
              </w:rPr>
              <w:t>3</w:t>
            </w:r>
            <w:r w:rsidR="009C4AC6">
              <w:rPr>
                <w:noProof/>
                <w:webHidden/>
              </w:rPr>
              <w:fldChar w:fldCharType="end"/>
            </w:r>
          </w:hyperlink>
        </w:p>
        <w:p w14:paraId="3FFC3BD1" w14:textId="53D899B9" w:rsidR="009C4AC6" w:rsidRDefault="009D631B">
          <w:pPr>
            <w:pStyle w:val="TOC3"/>
            <w:tabs>
              <w:tab w:val="right" w:leader="dot" w:pos="9350"/>
            </w:tabs>
            <w:rPr>
              <w:rFonts w:eastAsiaTheme="minorEastAsia" w:cstheme="minorBidi"/>
              <w:noProof/>
              <w:kern w:val="2"/>
              <w:sz w:val="24"/>
              <w:szCs w:val="24"/>
              <w:lang w:eastAsia="zh-CN"/>
              <w14:ligatures w14:val="standardContextual"/>
            </w:rPr>
          </w:pPr>
          <w:hyperlink w:anchor="_Toc165330515" w:history="1">
            <w:r w:rsidR="009C4AC6" w:rsidRPr="00675C52">
              <w:rPr>
                <w:rStyle w:val="Hyperlink"/>
                <w:noProof/>
              </w:rPr>
              <w:t>Beyond the Big Four:</w:t>
            </w:r>
            <w:r w:rsidR="009C4AC6">
              <w:rPr>
                <w:noProof/>
                <w:webHidden/>
              </w:rPr>
              <w:tab/>
            </w:r>
            <w:r w:rsidR="009C4AC6">
              <w:rPr>
                <w:noProof/>
                <w:webHidden/>
              </w:rPr>
              <w:fldChar w:fldCharType="begin"/>
            </w:r>
            <w:r w:rsidR="009C4AC6">
              <w:rPr>
                <w:noProof/>
                <w:webHidden/>
              </w:rPr>
              <w:instrText xml:space="preserve"> PAGEREF _Toc165330515 \h </w:instrText>
            </w:r>
            <w:r w:rsidR="009C4AC6">
              <w:rPr>
                <w:noProof/>
                <w:webHidden/>
              </w:rPr>
            </w:r>
            <w:r w:rsidR="009C4AC6">
              <w:rPr>
                <w:noProof/>
                <w:webHidden/>
              </w:rPr>
              <w:fldChar w:fldCharType="separate"/>
            </w:r>
            <w:r w:rsidR="009C4AC6">
              <w:rPr>
                <w:noProof/>
                <w:webHidden/>
              </w:rPr>
              <w:t>4</w:t>
            </w:r>
            <w:r w:rsidR="009C4AC6">
              <w:rPr>
                <w:noProof/>
                <w:webHidden/>
              </w:rPr>
              <w:fldChar w:fldCharType="end"/>
            </w:r>
          </w:hyperlink>
        </w:p>
        <w:p w14:paraId="4A8F9E96" w14:textId="0ED6A5F0" w:rsidR="009C4AC6" w:rsidRDefault="009D631B">
          <w:pPr>
            <w:pStyle w:val="TOC2"/>
            <w:tabs>
              <w:tab w:val="right" w:leader="dot" w:pos="9350"/>
            </w:tabs>
            <w:rPr>
              <w:rFonts w:eastAsiaTheme="minorEastAsia" w:cstheme="minorBidi"/>
              <w:b w:val="0"/>
              <w:bCs w:val="0"/>
              <w:noProof/>
              <w:kern w:val="2"/>
              <w:sz w:val="24"/>
              <w:szCs w:val="24"/>
              <w:lang w:eastAsia="zh-CN"/>
              <w14:ligatures w14:val="standardContextual"/>
            </w:rPr>
          </w:pPr>
          <w:hyperlink w:anchor="_Toc165330516" w:history="1">
            <w:r w:rsidR="009C4AC6" w:rsidRPr="00675C52">
              <w:rPr>
                <w:rStyle w:val="Hyperlink"/>
                <w:noProof/>
              </w:rPr>
              <w:t>Market Dynamics: Consolidation vs. Competition</w:t>
            </w:r>
            <w:r w:rsidR="009C4AC6">
              <w:rPr>
                <w:noProof/>
                <w:webHidden/>
              </w:rPr>
              <w:tab/>
            </w:r>
            <w:r w:rsidR="009C4AC6">
              <w:rPr>
                <w:noProof/>
                <w:webHidden/>
              </w:rPr>
              <w:fldChar w:fldCharType="begin"/>
            </w:r>
            <w:r w:rsidR="009C4AC6">
              <w:rPr>
                <w:noProof/>
                <w:webHidden/>
              </w:rPr>
              <w:instrText xml:space="preserve"> PAGEREF _Toc165330516 \h </w:instrText>
            </w:r>
            <w:r w:rsidR="009C4AC6">
              <w:rPr>
                <w:noProof/>
                <w:webHidden/>
              </w:rPr>
            </w:r>
            <w:r w:rsidR="009C4AC6">
              <w:rPr>
                <w:noProof/>
                <w:webHidden/>
              </w:rPr>
              <w:fldChar w:fldCharType="separate"/>
            </w:r>
            <w:r w:rsidR="009C4AC6">
              <w:rPr>
                <w:noProof/>
                <w:webHidden/>
              </w:rPr>
              <w:t>4</w:t>
            </w:r>
            <w:r w:rsidR="009C4AC6">
              <w:rPr>
                <w:noProof/>
                <w:webHidden/>
              </w:rPr>
              <w:fldChar w:fldCharType="end"/>
            </w:r>
          </w:hyperlink>
        </w:p>
        <w:p w14:paraId="02C3BC49" w14:textId="3789EC85" w:rsidR="009C4AC6" w:rsidRDefault="009D631B">
          <w:pPr>
            <w:pStyle w:val="TOC2"/>
            <w:tabs>
              <w:tab w:val="right" w:leader="dot" w:pos="9350"/>
            </w:tabs>
            <w:rPr>
              <w:rFonts w:eastAsiaTheme="minorEastAsia" w:cstheme="minorBidi"/>
              <w:b w:val="0"/>
              <w:bCs w:val="0"/>
              <w:noProof/>
              <w:kern w:val="2"/>
              <w:sz w:val="24"/>
              <w:szCs w:val="24"/>
              <w:lang w:eastAsia="zh-CN"/>
              <w14:ligatures w14:val="standardContextual"/>
            </w:rPr>
          </w:pPr>
          <w:hyperlink w:anchor="_Toc165330517" w:history="1">
            <w:r w:rsidR="009C4AC6" w:rsidRPr="00675C52">
              <w:rPr>
                <w:rStyle w:val="Hyperlink"/>
                <w:noProof/>
              </w:rPr>
              <w:t>Factors Shaping the Industry</w:t>
            </w:r>
            <w:r w:rsidR="009C4AC6">
              <w:rPr>
                <w:noProof/>
                <w:webHidden/>
              </w:rPr>
              <w:tab/>
            </w:r>
            <w:r w:rsidR="009C4AC6">
              <w:rPr>
                <w:noProof/>
                <w:webHidden/>
              </w:rPr>
              <w:fldChar w:fldCharType="begin"/>
            </w:r>
            <w:r w:rsidR="009C4AC6">
              <w:rPr>
                <w:noProof/>
                <w:webHidden/>
              </w:rPr>
              <w:instrText xml:space="preserve"> PAGEREF _Toc165330517 \h </w:instrText>
            </w:r>
            <w:r w:rsidR="009C4AC6">
              <w:rPr>
                <w:noProof/>
                <w:webHidden/>
              </w:rPr>
            </w:r>
            <w:r w:rsidR="009C4AC6">
              <w:rPr>
                <w:noProof/>
                <w:webHidden/>
              </w:rPr>
              <w:fldChar w:fldCharType="separate"/>
            </w:r>
            <w:r w:rsidR="009C4AC6">
              <w:rPr>
                <w:noProof/>
                <w:webHidden/>
              </w:rPr>
              <w:t>4</w:t>
            </w:r>
            <w:r w:rsidR="009C4AC6">
              <w:rPr>
                <w:noProof/>
                <w:webHidden/>
              </w:rPr>
              <w:fldChar w:fldCharType="end"/>
            </w:r>
          </w:hyperlink>
        </w:p>
        <w:p w14:paraId="2A1ADD31" w14:textId="313D06E5" w:rsidR="009C4AC6" w:rsidRDefault="009D631B">
          <w:pPr>
            <w:pStyle w:val="TOC2"/>
            <w:tabs>
              <w:tab w:val="right" w:leader="dot" w:pos="9350"/>
            </w:tabs>
            <w:rPr>
              <w:rFonts w:eastAsiaTheme="minorEastAsia" w:cstheme="minorBidi"/>
              <w:b w:val="0"/>
              <w:bCs w:val="0"/>
              <w:noProof/>
              <w:kern w:val="2"/>
              <w:sz w:val="24"/>
              <w:szCs w:val="24"/>
              <w:lang w:eastAsia="zh-CN"/>
              <w14:ligatures w14:val="standardContextual"/>
            </w:rPr>
          </w:pPr>
          <w:hyperlink w:anchor="_Toc165330518" w:history="1">
            <w:r w:rsidR="009C4AC6" w:rsidRPr="00675C52">
              <w:rPr>
                <w:rStyle w:val="Hyperlink"/>
                <w:noProof/>
              </w:rPr>
              <w:t>The Future of US Airlines</w:t>
            </w:r>
            <w:r w:rsidR="009C4AC6">
              <w:rPr>
                <w:noProof/>
                <w:webHidden/>
              </w:rPr>
              <w:tab/>
            </w:r>
            <w:r w:rsidR="009C4AC6">
              <w:rPr>
                <w:noProof/>
                <w:webHidden/>
              </w:rPr>
              <w:fldChar w:fldCharType="begin"/>
            </w:r>
            <w:r w:rsidR="009C4AC6">
              <w:rPr>
                <w:noProof/>
                <w:webHidden/>
              </w:rPr>
              <w:instrText xml:space="preserve"> PAGEREF _Toc165330518 \h </w:instrText>
            </w:r>
            <w:r w:rsidR="009C4AC6">
              <w:rPr>
                <w:noProof/>
                <w:webHidden/>
              </w:rPr>
            </w:r>
            <w:r w:rsidR="009C4AC6">
              <w:rPr>
                <w:noProof/>
                <w:webHidden/>
              </w:rPr>
              <w:fldChar w:fldCharType="separate"/>
            </w:r>
            <w:r w:rsidR="009C4AC6">
              <w:rPr>
                <w:noProof/>
                <w:webHidden/>
              </w:rPr>
              <w:t>4</w:t>
            </w:r>
            <w:r w:rsidR="009C4AC6">
              <w:rPr>
                <w:noProof/>
                <w:webHidden/>
              </w:rPr>
              <w:fldChar w:fldCharType="end"/>
            </w:r>
          </w:hyperlink>
        </w:p>
        <w:p w14:paraId="63A45BC5" w14:textId="2941803C" w:rsidR="009C4AC6" w:rsidRDefault="009D631B">
          <w:pPr>
            <w:pStyle w:val="TOC1"/>
            <w:tabs>
              <w:tab w:val="right" w:leader="dot" w:pos="9350"/>
            </w:tabs>
            <w:rPr>
              <w:rFonts w:eastAsiaTheme="minorEastAsia" w:cstheme="minorBidi"/>
              <w:b w:val="0"/>
              <w:bCs w:val="0"/>
              <w:i w:val="0"/>
              <w:iCs w:val="0"/>
              <w:noProof/>
              <w:kern w:val="2"/>
              <w:lang w:eastAsia="zh-CN"/>
              <w14:ligatures w14:val="standardContextual"/>
            </w:rPr>
          </w:pPr>
          <w:hyperlink w:anchor="_Toc165330519" w:history="1">
            <w:r w:rsidR="009C4AC6" w:rsidRPr="00675C52">
              <w:rPr>
                <w:rStyle w:val="Hyperlink"/>
                <w:noProof/>
                <w:lang w:eastAsia="zh-CN"/>
              </w:rPr>
              <w:t xml:space="preserve">III. Assessment of Financial Performance </w:t>
            </w:r>
            <w:r w:rsidR="009C4AC6" w:rsidRPr="00675C52">
              <w:rPr>
                <w:rStyle w:val="Hyperlink"/>
                <w:noProof/>
              </w:rPr>
              <w:t>of</w:t>
            </w:r>
            <w:r w:rsidR="009C4AC6" w:rsidRPr="00675C52">
              <w:rPr>
                <w:rStyle w:val="Hyperlink"/>
                <w:noProof/>
                <w:lang w:eastAsia="zh-CN"/>
              </w:rPr>
              <w:t xml:space="preserve"> Top 4 Airlines</w:t>
            </w:r>
            <w:r w:rsidR="009C4AC6">
              <w:rPr>
                <w:noProof/>
                <w:webHidden/>
              </w:rPr>
              <w:tab/>
            </w:r>
            <w:r w:rsidR="009C4AC6">
              <w:rPr>
                <w:noProof/>
                <w:webHidden/>
              </w:rPr>
              <w:fldChar w:fldCharType="begin"/>
            </w:r>
            <w:r w:rsidR="009C4AC6">
              <w:rPr>
                <w:noProof/>
                <w:webHidden/>
              </w:rPr>
              <w:instrText xml:space="preserve"> PAGEREF _Toc165330519 \h </w:instrText>
            </w:r>
            <w:r w:rsidR="009C4AC6">
              <w:rPr>
                <w:noProof/>
                <w:webHidden/>
              </w:rPr>
            </w:r>
            <w:r w:rsidR="009C4AC6">
              <w:rPr>
                <w:noProof/>
                <w:webHidden/>
              </w:rPr>
              <w:fldChar w:fldCharType="separate"/>
            </w:r>
            <w:r w:rsidR="009C4AC6">
              <w:rPr>
                <w:noProof/>
                <w:webHidden/>
              </w:rPr>
              <w:t>5</w:t>
            </w:r>
            <w:r w:rsidR="009C4AC6">
              <w:rPr>
                <w:noProof/>
                <w:webHidden/>
              </w:rPr>
              <w:fldChar w:fldCharType="end"/>
            </w:r>
          </w:hyperlink>
        </w:p>
        <w:p w14:paraId="33618389" w14:textId="154F4A31" w:rsidR="009C4AC6" w:rsidRDefault="009D631B">
          <w:pPr>
            <w:pStyle w:val="TOC2"/>
            <w:tabs>
              <w:tab w:val="right" w:leader="dot" w:pos="9350"/>
            </w:tabs>
            <w:rPr>
              <w:rFonts w:eastAsiaTheme="minorEastAsia" w:cstheme="minorBidi"/>
              <w:b w:val="0"/>
              <w:bCs w:val="0"/>
              <w:noProof/>
              <w:kern w:val="2"/>
              <w:sz w:val="24"/>
              <w:szCs w:val="24"/>
              <w:lang w:eastAsia="zh-CN"/>
              <w14:ligatures w14:val="standardContextual"/>
            </w:rPr>
          </w:pPr>
          <w:hyperlink w:anchor="_Toc165330520" w:history="1">
            <w:r w:rsidR="009C4AC6" w:rsidRPr="00675C52">
              <w:rPr>
                <w:rStyle w:val="Hyperlink"/>
                <w:noProof/>
                <w:lang w:eastAsia="zh-CN"/>
              </w:rPr>
              <w:t>Net Income Analysis</w:t>
            </w:r>
            <w:r w:rsidR="009C4AC6">
              <w:rPr>
                <w:noProof/>
                <w:webHidden/>
              </w:rPr>
              <w:tab/>
            </w:r>
            <w:r w:rsidR="009C4AC6">
              <w:rPr>
                <w:noProof/>
                <w:webHidden/>
              </w:rPr>
              <w:fldChar w:fldCharType="begin"/>
            </w:r>
            <w:r w:rsidR="009C4AC6">
              <w:rPr>
                <w:noProof/>
                <w:webHidden/>
              </w:rPr>
              <w:instrText xml:space="preserve"> PAGEREF _Toc165330520 \h </w:instrText>
            </w:r>
            <w:r w:rsidR="009C4AC6">
              <w:rPr>
                <w:noProof/>
                <w:webHidden/>
              </w:rPr>
            </w:r>
            <w:r w:rsidR="009C4AC6">
              <w:rPr>
                <w:noProof/>
                <w:webHidden/>
              </w:rPr>
              <w:fldChar w:fldCharType="separate"/>
            </w:r>
            <w:r w:rsidR="009C4AC6">
              <w:rPr>
                <w:noProof/>
                <w:webHidden/>
              </w:rPr>
              <w:t>5</w:t>
            </w:r>
            <w:r w:rsidR="009C4AC6">
              <w:rPr>
                <w:noProof/>
                <w:webHidden/>
              </w:rPr>
              <w:fldChar w:fldCharType="end"/>
            </w:r>
          </w:hyperlink>
        </w:p>
        <w:p w14:paraId="3EFFF8FC" w14:textId="6888DE2F" w:rsidR="009C4AC6" w:rsidRDefault="009D631B">
          <w:pPr>
            <w:pStyle w:val="TOC3"/>
            <w:tabs>
              <w:tab w:val="right" w:leader="dot" w:pos="9350"/>
            </w:tabs>
            <w:rPr>
              <w:rFonts w:eastAsiaTheme="minorEastAsia" w:cstheme="minorBidi"/>
              <w:noProof/>
              <w:kern w:val="2"/>
              <w:sz w:val="24"/>
              <w:szCs w:val="24"/>
              <w:lang w:eastAsia="zh-CN"/>
              <w14:ligatures w14:val="standardContextual"/>
            </w:rPr>
          </w:pPr>
          <w:hyperlink w:anchor="_Toc165330521" w:history="1">
            <w:r w:rsidR="009C4AC6" w:rsidRPr="00675C52">
              <w:rPr>
                <w:rStyle w:val="Hyperlink"/>
                <w:noProof/>
                <w:lang w:eastAsia="zh-CN"/>
              </w:rPr>
              <w:t>Net Income Over Years by Airline</w:t>
            </w:r>
            <w:r w:rsidR="009C4AC6">
              <w:rPr>
                <w:noProof/>
                <w:webHidden/>
              </w:rPr>
              <w:tab/>
            </w:r>
            <w:r w:rsidR="009C4AC6">
              <w:rPr>
                <w:noProof/>
                <w:webHidden/>
              </w:rPr>
              <w:fldChar w:fldCharType="begin"/>
            </w:r>
            <w:r w:rsidR="009C4AC6">
              <w:rPr>
                <w:noProof/>
                <w:webHidden/>
              </w:rPr>
              <w:instrText xml:space="preserve"> PAGEREF _Toc165330521 \h </w:instrText>
            </w:r>
            <w:r w:rsidR="009C4AC6">
              <w:rPr>
                <w:noProof/>
                <w:webHidden/>
              </w:rPr>
            </w:r>
            <w:r w:rsidR="009C4AC6">
              <w:rPr>
                <w:noProof/>
                <w:webHidden/>
              </w:rPr>
              <w:fldChar w:fldCharType="separate"/>
            </w:r>
            <w:r w:rsidR="009C4AC6">
              <w:rPr>
                <w:noProof/>
                <w:webHidden/>
              </w:rPr>
              <w:t>5</w:t>
            </w:r>
            <w:r w:rsidR="009C4AC6">
              <w:rPr>
                <w:noProof/>
                <w:webHidden/>
              </w:rPr>
              <w:fldChar w:fldCharType="end"/>
            </w:r>
          </w:hyperlink>
        </w:p>
        <w:p w14:paraId="7CFFA9B2" w14:textId="200D4363" w:rsidR="009C4AC6" w:rsidRDefault="009D631B">
          <w:pPr>
            <w:pStyle w:val="TOC3"/>
            <w:tabs>
              <w:tab w:val="right" w:leader="dot" w:pos="9350"/>
            </w:tabs>
            <w:rPr>
              <w:rFonts w:eastAsiaTheme="minorEastAsia" w:cstheme="minorBidi"/>
              <w:noProof/>
              <w:kern w:val="2"/>
              <w:sz w:val="24"/>
              <w:szCs w:val="24"/>
              <w:lang w:eastAsia="zh-CN"/>
              <w14:ligatures w14:val="standardContextual"/>
            </w:rPr>
          </w:pPr>
          <w:hyperlink w:anchor="_Toc165330522" w:history="1">
            <w:r w:rsidR="009C4AC6" w:rsidRPr="00675C52">
              <w:rPr>
                <w:rStyle w:val="Hyperlink"/>
                <w:noProof/>
                <w:lang w:eastAsia="zh-CN"/>
              </w:rPr>
              <w:t>Total Net Income by Airline and Region</w:t>
            </w:r>
            <w:r w:rsidR="009C4AC6">
              <w:rPr>
                <w:noProof/>
                <w:webHidden/>
              </w:rPr>
              <w:tab/>
            </w:r>
            <w:r w:rsidR="009C4AC6">
              <w:rPr>
                <w:noProof/>
                <w:webHidden/>
              </w:rPr>
              <w:fldChar w:fldCharType="begin"/>
            </w:r>
            <w:r w:rsidR="009C4AC6">
              <w:rPr>
                <w:noProof/>
                <w:webHidden/>
              </w:rPr>
              <w:instrText xml:space="preserve"> PAGEREF _Toc165330522 \h </w:instrText>
            </w:r>
            <w:r w:rsidR="009C4AC6">
              <w:rPr>
                <w:noProof/>
                <w:webHidden/>
              </w:rPr>
            </w:r>
            <w:r w:rsidR="009C4AC6">
              <w:rPr>
                <w:noProof/>
                <w:webHidden/>
              </w:rPr>
              <w:fldChar w:fldCharType="separate"/>
            </w:r>
            <w:r w:rsidR="009C4AC6">
              <w:rPr>
                <w:noProof/>
                <w:webHidden/>
              </w:rPr>
              <w:t>6</w:t>
            </w:r>
            <w:r w:rsidR="009C4AC6">
              <w:rPr>
                <w:noProof/>
                <w:webHidden/>
              </w:rPr>
              <w:fldChar w:fldCharType="end"/>
            </w:r>
          </w:hyperlink>
        </w:p>
        <w:p w14:paraId="771DFCCF" w14:textId="1D666364" w:rsidR="009C4AC6" w:rsidRDefault="009D631B">
          <w:pPr>
            <w:pStyle w:val="TOC2"/>
            <w:tabs>
              <w:tab w:val="right" w:leader="dot" w:pos="9350"/>
            </w:tabs>
            <w:rPr>
              <w:rFonts w:eastAsiaTheme="minorEastAsia" w:cstheme="minorBidi"/>
              <w:b w:val="0"/>
              <w:bCs w:val="0"/>
              <w:noProof/>
              <w:kern w:val="2"/>
              <w:sz w:val="24"/>
              <w:szCs w:val="24"/>
              <w:lang w:eastAsia="zh-CN"/>
              <w14:ligatures w14:val="standardContextual"/>
            </w:rPr>
          </w:pPr>
          <w:hyperlink w:anchor="_Toc165330523" w:history="1">
            <w:r w:rsidR="009C4AC6" w:rsidRPr="00675C52">
              <w:rPr>
                <w:rStyle w:val="Hyperlink"/>
                <w:noProof/>
                <w:lang w:eastAsia="zh-CN"/>
              </w:rPr>
              <w:t>Operating Profit or Loss Analysis</w:t>
            </w:r>
            <w:r w:rsidR="009C4AC6">
              <w:rPr>
                <w:noProof/>
                <w:webHidden/>
              </w:rPr>
              <w:tab/>
            </w:r>
            <w:r w:rsidR="009C4AC6">
              <w:rPr>
                <w:noProof/>
                <w:webHidden/>
              </w:rPr>
              <w:fldChar w:fldCharType="begin"/>
            </w:r>
            <w:r w:rsidR="009C4AC6">
              <w:rPr>
                <w:noProof/>
                <w:webHidden/>
              </w:rPr>
              <w:instrText xml:space="preserve"> PAGEREF _Toc165330523 \h </w:instrText>
            </w:r>
            <w:r w:rsidR="009C4AC6">
              <w:rPr>
                <w:noProof/>
                <w:webHidden/>
              </w:rPr>
            </w:r>
            <w:r w:rsidR="009C4AC6">
              <w:rPr>
                <w:noProof/>
                <w:webHidden/>
              </w:rPr>
              <w:fldChar w:fldCharType="separate"/>
            </w:r>
            <w:r w:rsidR="009C4AC6">
              <w:rPr>
                <w:noProof/>
                <w:webHidden/>
              </w:rPr>
              <w:t>6</w:t>
            </w:r>
            <w:r w:rsidR="009C4AC6">
              <w:rPr>
                <w:noProof/>
                <w:webHidden/>
              </w:rPr>
              <w:fldChar w:fldCharType="end"/>
            </w:r>
          </w:hyperlink>
        </w:p>
        <w:p w14:paraId="547887A9" w14:textId="00394B63" w:rsidR="009C4AC6" w:rsidRDefault="009D631B">
          <w:pPr>
            <w:pStyle w:val="TOC3"/>
            <w:tabs>
              <w:tab w:val="right" w:leader="dot" w:pos="9350"/>
            </w:tabs>
            <w:rPr>
              <w:rFonts w:eastAsiaTheme="minorEastAsia" w:cstheme="minorBidi"/>
              <w:noProof/>
              <w:kern w:val="2"/>
              <w:sz w:val="24"/>
              <w:szCs w:val="24"/>
              <w:lang w:eastAsia="zh-CN"/>
              <w14:ligatures w14:val="standardContextual"/>
            </w:rPr>
          </w:pPr>
          <w:hyperlink w:anchor="_Toc165330524" w:history="1">
            <w:r w:rsidR="009C4AC6" w:rsidRPr="00675C52">
              <w:rPr>
                <w:rStyle w:val="Hyperlink"/>
                <w:noProof/>
                <w:lang w:eastAsia="zh-CN"/>
              </w:rPr>
              <w:t>Operating Profit or Loss Over Years by Airline</w:t>
            </w:r>
            <w:r w:rsidR="009C4AC6">
              <w:rPr>
                <w:noProof/>
                <w:webHidden/>
              </w:rPr>
              <w:tab/>
            </w:r>
            <w:r w:rsidR="009C4AC6">
              <w:rPr>
                <w:noProof/>
                <w:webHidden/>
              </w:rPr>
              <w:fldChar w:fldCharType="begin"/>
            </w:r>
            <w:r w:rsidR="009C4AC6">
              <w:rPr>
                <w:noProof/>
                <w:webHidden/>
              </w:rPr>
              <w:instrText xml:space="preserve"> PAGEREF _Toc165330524 \h </w:instrText>
            </w:r>
            <w:r w:rsidR="009C4AC6">
              <w:rPr>
                <w:noProof/>
                <w:webHidden/>
              </w:rPr>
            </w:r>
            <w:r w:rsidR="009C4AC6">
              <w:rPr>
                <w:noProof/>
                <w:webHidden/>
              </w:rPr>
              <w:fldChar w:fldCharType="separate"/>
            </w:r>
            <w:r w:rsidR="009C4AC6">
              <w:rPr>
                <w:noProof/>
                <w:webHidden/>
              </w:rPr>
              <w:t>6</w:t>
            </w:r>
            <w:r w:rsidR="009C4AC6">
              <w:rPr>
                <w:noProof/>
                <w:webHidden/>
              </w:rPr>
              <w:fldChar w:fldCharType="end"/>
            </w:r>
          </w:hyperlink>
        </w:p>
        <w:p w14:paraId="2EF93EFA" w14:textId="421D9FAF" w:rsidR="009C4AC6" w:rsidRDefault="009D631B">
          <w:pPr>
            <w:pStyle w:val="TOC3"/>
            <w:tabs>
              <w:tab w:val="right" w:leader="dot" w:pos="9350"/>
            </w:tabs>
            <w:rPr>
              <w:rFonts w:eastAsiaTheme="minorEastAsia" w:cstheme="minorBidi"/>
              <w:noProof/>
              <w:kern w:val="2"/>
              <w:sz w:val="24"/>
              <w:szCs w:val="24"/>
              <w:lang w:eastAsia="zh-CN"/>
              <w14:ligatures w14:val="standardContextual"/>
            </w:rPr>
          </w:pPr>
          <w:hyperlink w:anchor="_Toc165330525" w:history="1">
            <w:r w:rsidR="009C4AC6" w:rsidRPr="00675C52">
              <w:rPr>
                <w:rStyle w:val="Hyperlink"/>
                <w:noProof/>
                <w:lang w:eastAsia="zh-CN"/>
              </w:rPr>
              <w:t>Total Operating Profit or Loss by Airline and Region</w:t>
            </w:r>
            <w:r w:rsidR="009C4AC6">
              <w:rPr>
                <w:noProof/>
                <w:webHidden/>
              </w:rPr>
              <w:tab/>
            </w:r>
            <w:r w:rsidR="009C4AC6">
              <w:rPr>
                <w:noProof/>
                <w:webHidden/>
              </w:rPr>
              <w:fldChar w:fldCharType="begin"/>
            </w:r>
            <w:r w:rsidR="009C4AC6">
              <w:rPr>
                <w:noProof/>
                <w:webHidden/>
              </w:rPr>
              <w:instrText xml:space="preserve"> PAGEREF _Toc165330525 \h </w:instrText>
            </w:r>
            <w:r w:rsidR="009C4AC6">
              <w:rPr>
                <w:noProof/>
                <w:webHidden/>
              </w:rPr>
            </w:r>
            <w:r w:rsidR="009C4AC6">
              <w:rPr>
                <w:noProof/>
                <w:webHidden/>
              </w:rPr>
              <w:fldChar w:fldCharType="separate"/>
            </w:r>
            <w:r w:rsidR="009C4AC6">
              <w:rPr>
                <w:noProof/>
                <w:webHidden/>
              </w:rPr>
              <w:t>7</w:t>
            </w:r>
            <w:r w:rsidR="009C4AC6">
              <w:rPr>
                <w:noProof/>
                <w:webHidden/>
              </w:rPr>
              <w:fldChar w:fldCharType="end"/>
            </w:r>
          </w:hyperlink>
        </w:p>
        <w:p w14:paraId="2AF1DBD5" w14:textId="242E6B93" w:rsidR="009C4AC6" w:rsidRDefault="009D631B">
          <w:pPr>
            <w:pStyle w:val="TOC1"/>
            <w:tabs>
              <w:tab w:val="right" w:leader="dot" w:pos="9350"/>
            </w:tabs>
            <w:rPr>
              <w:rFonts w:eastAsiaTheme="minorEastAsia" w:cstheme="minorBidi"/>
              <w:b w:val="0"/>
              <w:bCs w:val="0"/>
              <w:i w:val="0"/>
              <w:iCs w:val="0"/>
              <w:noProof/>
              <w:kern w:val="2"/>
              <w:lang w:eastAsia="zh-CN"/>
              <w14:ligatures w14:val="standardContextual"/>
            </w:rPr>
          </w:pPr>
          <w:hyperlink w:anchor="_Toc165330526" w:history="1">
            <w:r w:rsidR="009C4AC6" w:rsidRPr="00675C52">
              <w:rPr>
                <w:rStyle w:val="Hyperlink"/>
                <w:noProof/>
              </w:rPr>
              <w:t>IV. Top 4 Airlines Revenue Analysis</w:t>
            </w:r>
            <w:r w:rsidR="009C4AC6">
              <w:rPr>
                <w:noProof/>
                <w:webHidden/>
              </w:rPr>
              <w:tab/>
            </w:r>
            <w:r w:rsidR="009C4AC6">
              <w:rPr>
                <w:noProof/>
                <w:webHidden/>
              </w:rPr>
              <w:fldChar w:fldCharType="begin"/>
            </w:r>
            <w:r w:rsidR="009C4AC6">
              <w:rPr>
                <w:noProof/>
                <w:webHidden/>
              </w:rPr>
              <w:instrText xml:space="preserve"> PAGEREF _Toc165330526 \h </w:instrText>
            </w:r>
            <w:r w:rsidR="009C4AC6">
              <w:rPr>
                <w:noProof/>
                <w:webHidden/>
              </w:rPr>
            </w:r>
            <w:r w:rsidR="009C4AC6">
              <w:rPr>
                <w:noProof/>
                <w:webHidden/>
              </w:rPr>
              <w:fldChar w:fldCharType="separate"/>
            </w:r>
            <w:r w:rsidR="009C4AC6">
              <w:rPr>
                <w:noProof/>
                <w:webHidden/>
              </w:rPr>
              <w:t>8</w:t>
            </w:r>
            <w:r w:rsidR="009C4AC6">
              <w:rPr>
                <w:noProof/>
                <w:webHidden/>
              </w:rPr>
              <w:fldChar w:fldCharType="end"/>
            </w:r>
          </w:hyperlink>
        </w:p>
        <w:p w14:paraId="1B8B3A25" w14:textId="7F13AFD6" w:rsidR="009C4AC6" w:rsidRDefault="009D631B">
          <w:pPr>
            <w:pStyle w:val="TOC2"/>
            <w:tabs>
              <w:tab w:val="right" w:leader="dot" w:pos="9350"/>
            </w:tabs>
            <w:rPr>
              <w:rFonts w:eastAsiaTheme="minorEastAsia" w:cstheme="minorBidi"/>
              <w:b w:val="0"/>
              <w:bCs w:val="0"/>
              <w:noProof/>
              <w:kern w:val="2"/>
              <w:sz w:val="24"/>
              <w:szCs w:val="24"/>
              <w:lang w:eastAsia="zh-CN"/>
              <w14:ligatures w14:val="standardContextual"/>
            </w:rPr>
          </w:pPr>
          <w:hyperlink w:anchor="_Toc165330527" w:history="1">
            <w:r w:rsidR="009C4AC6" w:rsidRPr="00675C52">
              <w:rPr>
                <w:rStyle w:val="Hyperlink"/>
                <w:noProof/>
              </w:rPr>
              <w:t>General Trends</w:t>
            </w:r>
            <w:r w:rsidR="009C4AC6">
              <w:rPr>
                <w:noProof/>
                <w:webHidden/>
              </w:rPr>
              <w:tab/>
            </w:r>
            <w:r w:rsidR="009C4AC6">
              <w:rPr>
                <w:noProof/>
                <w:webHidden/>
              </w:rPr>
              <w:fldChar w:fldCharType="begin"/>
            </w:r>
            <w:r w:rsidR="009C4AC6">
              <w:rPr>
                <w:noProof/>
                <w:webHidden/>
              </w:rPr>
              <w:instrText xml:space="preserve"> PAGEREF _Toc165330527 \h </w:instrText>
            </w:r>
            <w:r w:rsidR="009C4AC6">
              <w:rPr>
                <w:noProof/>
                <w:webHidden/>
              </w:rPr>
            </w:r>
            <w:r w:rsidR="009C4AC6">
              <w:rPr>
                <w:noProof/>
                <w:webHidden/>
              </w:rPr>
              <w:fldChar w:fldCharType="separate"/>
            </w:r>
            <w:r w:rsidR="009C4AC6">
              <w:rPr>
                <w:noProof/>
                <w:webHidden/>
              </w:rPr>
              <w:t>8</w:t>
            </w:r>
            <w:r w:rsidR="009C4AC6">
              <w:rPr>
                <w:noProof/>
                <w:webHidden/>
              </w:rPr>
              <w:fldChar w:fldCharType="end"/>
            </w:r>
          </w:hyperlink>
        </w:p>
        <w:p w14:paraId="47426705" w14:textId="7008F130" w:rsidR="009C4AC6" w:rsidRDefault="009D631B">
          <w:pPr>
            <w:pStyle w:val="TOC2"/>
            <w:tabs>
              <w:tab w:val="right" w:leader="dot" w:pos="9350"/>
            </w:tabs>
            <w:rPr>
              <w:rFonts w:eastAsiaTheme="minorEastAsia" w:cstheme="minorBidi"/>
              <w:b w:val="0"/>
              <w:bCs w:val="0"/>
              <w:noProof/>
              <w:kern w:val="2"/>
              <w:sz w:val="24"/>
              <w:szCs w:val="24"/>
              <w:lang w:eastAsia="zh-CN"/>
              <w14:ligatures w14:val="standardContextual"/>
            </w:rPr>
          </w:pPr>
          <w:hyperlink w:anchor="_Toc165330528" w:history="1">
            <w:r w:rsidR="009C4AC6" w:rsidRPr="00675C52">
              <w:rPr>
                <w:rStyle w:val="Hyperlink"/>
                <w:noProof/>
              </w:rPr>
              <w:t>Two Major Dips in Revenue</w:t>
            </w:r>
            <w:r w:rsidR="009C4AC6">
              <w:rPr>
                <w:noProof/>
                <w:webHidden/>
              </w:rPr>
              <w:tab/>
            </w:r>
            <w:r w:rsidR="009C4AC6">
              <w:rPr>
                <w:noProof/>
                <w:webHidden/>
              </w:rPr>
              <w:fldChar w:fldCharType="begin"/>
            </w:r>
            <w:r w:rsidR="009C4AC6">
              <w:rPr>
                <w:noProof/>
                <w:webHidden/>
              </w:rPr>
              <w:instrText xml:space="preserve"> PAGEREF _Toc165330528 \h </w:instrText>
            </w:r>
            <w:r w:rsidR="009C4AC6">
              <w:rPr>
                <w:noProof/>
                <w:webHidden/>
              </w:rPr>
            </w:r>
            <w:r w:rsidR="009C4AC6">
              <w:rPr>
                <w:noProof/>
                <w:webHidden/>
              </w:rPr>
              <w:fldChar w:fldCharType="separate"/>
            </w:r>
            <w:r w:rsidR="009C4AC6">
              <w:rPr>
                <w:noProof/>
                <w:webHidden/>
              </w:rPr>
              <w:t>9</w:t>
            </w:r>
            <w:r w:rsidR="009C4AC6">
              <w:rPr>
                <w:noProof/>
                <w:webHidden/>
              </w:rPr>
              <w:fldChar w:fldCharType="end"/>
            </w:r>
          </w:hyperlink>
        </w:p>
        <w:p w14:paraId="597712E4" w14:textId="7AE60CA8" w:rsidR="009C4AC6" w:rsidRDefault="009D631B">
          <w:pPr>
            <w:pStyle w:val="TOC2"/>
            <w:tabs>
              <w:tab w:val="right" w:leader="dot" w:pos="9350"/>
            </w:tabs>
            <w:rPr>
              <w:rFonts w:eastAsiaTheme="minorEastAsia" w:cstheme="minorBidi"/>
              <w:b w:val="0"/>
              <w:bCs w:val="0"/>
              <w:noProof/>
              <w:kern w:val="2"/>
              <w:sz w:val="24"/>
              <w:szCs w:val="24"/>
              <w:lang w:eastAsia="zh-CN"/>
              <w14:ligatures w14:val="standardContextual"/>
            </w:rPr>
          </w:pPr>
          <w:hyperlink w:anchor="_Toc165330529" w:history="1">
            <w:r w:rsidR="009C4AC6" w:rsidRPr="00675C52">
              <w:rPr>
                <w:rStyle w:val="Hyperlink"/>
                <w:noProof/>
              </w:rPr>
              <w:t>Breaking Down Revenue in Key Components by Revenue Category</w:t>
            </w:r>
            <w:r w:rsidR="009C4AC6">
              <w:rPr>
                <w:noProof/>
                <w:webHidden/>
              </w:rPr>
              <w:tab/>
            </w:r>
            <w:r w:rsidR="009C4AC6">
              <w:rPr>
                <w:noProof/>
                <w:webHidden/>
              </w:rPr>
              <w:fldChar w:fldCharType="begin"/>
            </w:r>
            <w:r w:rsidR="009C4AC6">
              <w:rPr>
                <w:noProof/>
                <w:webHidden/>
              </w:rPr>
              <w:instrText xml:space="preserve"> PAGEREF _Toc165330529 \h </w:instrText>
            </w:r>
            <w:r w:rsidR="009C4AC6">
              <w:rPr>
                <w:noProof/>
                <w:webHidden/>
              </w:rPr>
            </w:r>
            <w:r w:rsidR="009C4AC6">
              <w:rPr>
                <w:noProof/>
                <w:webHidden/>
              </w:rPr>
              <w:fldChar w:fldCharType="separate"/>
            </w:r>
            <w:r w:rsidR="009C4AC6">
              <w:rPr>
                <w:noProof/>
                <w:webHidden/>
              </w:rPr>
              <w:t>9</w:t>
            </w:r>
            <w:r w:rsidR="009C4AC6">
              <w:rPr>
                <w:noProof/>
                <w:webHidden/>
              </w:rPr>
              <w:fldChar w:fldCharType="end"/>
            </w:r>
          </w:hyperlink>
        </w:p>
        <w:p w14:paraId="481C9A22" w14:textId="096D7D98" w:rsidR="009C4AC6" w:rsidRDefault="009D631B">
          <w:pPr>
            <w:pStyle w:val="TOC3"/>
            <w:tabs>
              <w:tab w:val="right" w:leader="dot" w:pos="9350"/>
            </w:tabs>
            <w:rPr>
              <w:rFonts w:eastAsiaTheme="minorEastAsia" w:cstheme="minorBidi"/>
              <w:noProof/>
              <w:kern w:val="2"/>
              <w:sz w:val="24"/>
              <w:szCs w:val="24"/>
              <w:lang w:eastAsia="zh-CN"/>
              <w14:ligatures w14:val="standardContextual"/>
            </w:rPr>
          </w:pPr>
          <w:hyperlink w:anchor="_Toc165330530" w:history="1">
            <w:r w:rsidR="009C4AC6" w:rsidRPr="00675C52">
              <w:rPr>
                <w:rStyle w:val="Hyperlink"/>
                <w:noProof/>
              </w:rPr>
              <w:t>Passenger Transportation Revenue</w:t>
            </w:r>
            <w:r w:rsidR="009C4AC6">
              <w:rPr>
                <w:noProof/>
                <w:webHidden/>
              </w:rPr>
              <w:tab/>
            </w:r>
            <w:r w:rsidR="009C4AC6">
              <w:rPr>
                <w:noProof/>
                <w:webHidden/>
              </w:rPr>
              <w:fldChar w:fldCharType="begin"/>
            </w:r>
            <w:r w:rsidR="009C4AC6">
              <w:rPr>
                <w:noProof/>
                <w:webHidden/>
              </w:rPr>
              <w:instrText xml:space="preserve"> PAGEREF _Toc165330530 \h </w:instrText>
            </w:r>
            <w:r w:rsidR="009C4AC6">
              <w:rPr>
                <w:noProof/>
                <w:webHidden/>
              </w:rPr>
            </w:r>
            <w:r w:rsidR="009C4AC6">
              <w:rPr>
                <w:noProof/>
                <w:webHidden/>
              </w:rPr>
              <w:fldChar w:fldCharType="separate"/>
            </w:r>
            <w:r w:rsidR="009C4AC6">
              <w:rPr>
                <w:noProof/>
                <w:webHidden/>
              </w:rPr>
              <w:t>9</w:t>
            </w:r>
            <w:r w:rsidR="009C4AC6">
              <w:rPr>
                <w:noProof/>
                <w:webHidden/>
              </w:rPr>
              <w:fldChar w:fldCharType="end"/>
            </w:r>
          </w:hyperlink>
        </w:p>
        <w:p w14:paraId="0C51D402" w14:textId="2A54185C" w:rsidR="009C4AC6" w:rsidRDefault="009D631B">
          <w:pPr>
            <w:pStyle w:val="TOC3"/>
            <w:tabs>
              <w:tab w:val="right" w:leader="dot" w:pos="9350"/>
            </w:tabs>
            <w:rPr>
              <w:rFonts w:eastAsiaTheme="minorEastAsia" w:cstheme="minorBidi"/>
              <w:noProof/>
              <w:kern w:val="2"/>
              <w:sz w:val="24"/>
              <w:szCs w:val="24"/>
              <w:lang w:eastAsia="zh-CN"/>
              <w14:ligatures w14:val="standardContextual"/>
            </w:rPr>
          </w:pPr>
          <w:hyperlink w:anchor="_Toc165330531" w:history="1">
            <w:r w:rsidR="009C4AC6" w:rsidRPr="00675C52">
              <w:rPr>
                <w:rStyle w:val="Hyperlink"/>
                <w:noProof/>
              </w:rPr>
              <w:t>Transporting Goods Revenue (Cargo)</w:t>
            </w:r>
            <w:r w:rsidR="009C4AC6">
              <w:rPr>
                <w:noProof/>
                <w:webHidden/>
              </w:rPr>
              <w:tab/>
            </w:r>
            <w:r w:rsidR="009C4AC6">
              <w:rPr>
                <w:noProof/>
                <w:webHidden/>
              </w:rPr>
              <w:fldChar w:fldCharType="begin"/>
            </w:r>
            <w:r w:rsidR="009C4AC6">
              <w:rPr>
                <w:noProof/>
                <w:webHidden/>
              </w:rPr>
              <w:instrText xml:space="preserve"> PAGEREF _Toc165330531 \h </w:instrText>
            </w:r>
            <w:r w:rsidR="009C4AC6">
              <w:rPr>
                <w:noProof/>
                <w:webHidden/>
              </w:rPr>
            </w:r>
            <w:r w:rsidR="009C4AC6">
              <w:rPr>
                <w:noProof/>
                <w:webHidden/>
              </w:rPr>
              <w:fldChar w:fldCharType="separate"/>
            </w:r>
            <w:r w:rsidR="009C4AC6">
              <w:rPr>
                <w:noProof/>
                <w:webHidden/>
              </w:rPr>
              <w:t>9</w:t>
            </w:r>
            <w:r w:rsidR="009C4AC6">
              <w:rPr>
                <w:noProof/>
                <w:webHidden/>
              </w:rPr>
              <w:fldChar w:fldCharType="end"/>
            </w:r>
          </w:hyperlink>
        </w:p>
        <w:p w14:paraId="3A3F1968" w14:textId="23A9C417" w:rsidR="009C4AC6" w:rsidRDefault="009D631B">
          <w:pPr>
            <w:pStyle w:val="TOC3"/>
            <w:tabs>
              <w:tab w:val="right" w:leader="dot" w:pos="9350"/>
            </w:tabs>
            <w:rPr>
              <w:rFonts w:eastAsiaTheme="minorEastAsia" w:cstheme="minorBidi"/>
              <w:noProof/>
              <w:kern w:val="2"/>
              <w:sz w:val="24"/>
              <w:szCs w:val="24"/>
              <w:lang w:eastAsia="zh-CN"/>
              <w14:ligatures w14:val="standardContextual"/>
            </w:rPr>
          </w:pPr>
          <w:hyperlink w:anchor="_Toc165330532" w:history="1">
            <w:r w:rsidR="009C4AC6" w:rsidRPr="00675C52">
              <w:rPr>
                <w:rStyle w:val="Hyperlink"/>
                <w:noProof/>
              </w:rPr>
              <w:t>Total Operating Revenue</w:t>
            </w:r>
            <w:r w:rsidR="009C4AC6">
              <w:rPr>
                <w:noProof/>
                <w:webHidden/>
              </w:rPr>
              <w:tab/>
            </w:r>
            <w:r w:rsidR="009C4AC6">
              <w:rPr>
                <w:noProof/>
                <w:webHidden/>
              </w:rPr>
              <w:fldChar w:fldCharType="begin"/>
            </w:r>
            <w:r w:rsidR="009C4AC6">
              <w:rPr>
                <w:noProof/>
                <w:webHidden/>
              </w:rPr>
              <w:instrText xml:space="preserve"> PAGEREF _Toc165330532 \h </w:instrText>
            </w:r>
            <w:r w:rsidR="009C4AC6">
              <w:rPr>
                <w:noProof/>
                <w:webHidden/>
              </w:rPr>
            </w:r>
            <w:r w:rsidR="009C4AC6">
              <w:rPr>
                <w:noProof/>
                <w:webHidden/>
              </w:rPr>
              <w:fldChar w:fldCharType="separate"/>
            </w:r>
            <w:r w:rsidR="009C4AC6">
              <w:rPr>
                <w:noProof/>
                <w:webHidden/>
              </w:rPr>
              <w:t>10</w:t>
            </w:r>
            <w:r w:rsidR="009C4AC6">
              <w:rPr>
                <w:noProof/>
                <w:webHidden/>
              </w:rPr>
              <w:fldChar w:fldCharType="end"/>
            </w:r>
          </w:hyperlink>
        </w:p>
        <w:p w14:paraId="21BE8BF7" w14:textId="6D134BA0" w:rsidR="009C4AC6" w:rsidRDefault="009D631B">
          <w:pPr>
            <w:pStyle w:val="TOC2"/>
            <w:tabs>
              <w:tab w:val="right" w:leader="dot" w:pos="9350"/>
            </w:tabs>
            <w:rPr>
              <w:rFonts w:eastAsiaTheme="minorEastAsia" w:cstheme="minorBidi"/>
              <w:b w:val="0"/>
              <w:bCs w:val="0"/>
              <w:noProof/>
              <w:kern w:val="2"/>
              <w:sz w:val="24"/>
              <w:szCs w:val="24"/>
              <w:lang w:eastAsia="zh-CN"/>
              <w14:ligatures w14:val="standardContextual"/>
            </w:rPr>
          </w:pPr>
          <w:hyperlink w:anchor="_Toc165330533" w:history="1">
            <w:r w:rsidR="009C4AC6" w:rsidRPr="00675C52">
              <w:rPr>
                <w:rStyle w:val="Hyperlink"/>
                <w:noProof/>
              </w:rPr>
              <w:t>Analyzing Top 4 Airline’s Passenger Transportation Revenue by Region</w:t>
            </w:r>
            <w:r w:rsidR="009C4AC6">
              <w:rPr>
                <w:noProof/>
                <w:webHidden/>
              </w:rPr>
              <w:tab/>
            </w:r>
            <w:r w:rsidR="009C4AC6">
              <w:rPr>
                <w:noProof/>
                <w:webHidden/>
              </w:rPr>
              <w:fldChar w:fldCharType="begin"/>
            </w:r>
            <w:r w:rsidR="009C4AC6">
              <w:rPr>
                <w:noProof/>
                <w:webHidden/>
              </w:rPr>
              <w:instrText xml:space="preserve"> PAGEREF _Toc165330533 \h </w:instrText>
            </w:r>
            <w:r w:rsidR="009C4AC6">
              <w:rPr>
                <w:noProof/>
                <w:webHidden/>
              </w:rPr>
            </w:r>
            <w:r w:rsidR="009C4AC6">
              <w:rPr>
                <w:noProof/>
                <w:webHidden/>
              </w:rPr>
              <w:fldChar w:fldCharType="separate"/>
            </w:r>
            <w:r w:rsidR="009C4AC6">
              <w:rPr>
                <w:noProof/>
                <w:webHidden/>
              </w:rPr>
              <w:t>11</w:t>
            </w:r>
            <w:r w:rsidR="009C4AC6">
              <w:rPr>
                <w:noProof/>
                <w:webHidden/>
              </w:rPr>
              <w:fldChar w:fldCharType="end"/>
            </w:r>
          </w:hyperlink>
        </w:p>
        <w:p w14:paraId="260C4CC3" w14:textId="6A15223B" w:rsidR="009C4AC6" w:rsidRDefault="009D631B">
          <w:pPr>
            <w:pStyle w:val="TOC1"/>
            <w:tabs>
              <w:tab w:val="right" w:leader="dot" w:pos="9350"/>
            </w:tabs>
            <w:rPr>
              <w:rFonts w:eastAsiaTheme="minorEastAsia" w:cstheme="minorBidi"/>
              <w:b w:val="0"/>
              <w:bCs w:val="0"/>
              <w:i w:val="0"/>
              <w:iCs w:val="0"/>
              <w:noProof/>
              <w:kern w:val="2"/>
              <w:lang w:eastAsia="zh-CN"/>
              <w14:ligatures w14:val="standardContextual"/>
            </w:rPr>
          </w:pPr>
          <w:hyperlink w:anchor="_Toc165330534" w:history="1">
            <w:r w:rsidR="009C4AC6" w:rsidRPr="00675C52">
              <w:rPr>
                <w:rStyle w:val="Hyperlink"/>
                <w:noProof/>
              </w:rPr>
              <w:t>V. Top 4 Airlines Operating Expense Analysis</w:t>
            </w:r>
            <w:r w:rsidR="009C4AC6">
              <w:rPr>
                <w:noProof/>
                <w:webHidden/>
              </w:rPr>
              <w:tab/>
            </w:r>
            <w:r w:rsidR="009C4AC6">
              <w:rPr>
                <w:noProof/>
                <w:webHidden/>
              </w:rPr>
              <w:fldChar w:fldCharType="begin"/>
            </w:r>
            <w:r w:rsidR="009C4AC6">
              <w:rPr>
                <w:noProof/>
                <w:webHidden/>
              </w:rPr>
              <w:instrText xml:space="preserve"> PAGEREF _Toc165330534 \h </w:instrText>
            </w:r>
            <w:r w:rsidR="009C4AC6">
              <w:rPr>
                <w:noProof/>
                <w:webHidden/>
              </w:rPr>
            </w:r>
            <w:r w:rsidR="009C4AC6">
              <w:rPr>
                <w:noProof/>
                <w:webHidden/>
              </w:rPr>
              <w:fldChar w:fldCharType="separate"/>
            </w:r>
            <w:r w:rsidR="009C4AC6">
              <w:rPr>
                <w:noProof/>
                <w:webHidden/>
              </w:rPr>
              <w:t>12</w:t>
            </w:r>
            <w:r w:rsidR="009C4AC6">
              <w:rPr>
                <w:noProof/>
                <w:webHidden/>
              </w:rPr>
              <w:fldChar w:fldCharType="end"/>
            </w:r>
          </w:hyperlink>
        </w:p>
        <w:p w14:paraId="40E99A00" w14:textId="14F1A077" w:rsidR="009C4AC6" w:rsidRDefault="009D631B">
          <w:pPr>
            <w:pStyle w:val="TOC2"/>
            <w:tabs>
              <w:tab w:val="right" w:leader="dot" w:pos="9350"/>
            </w:tabs>
            <w:rPr>
              <w:rFonts w:eastAsiaTheme="minorEastAsia" w:cstheme="minorBidi"/>
              <w:b w:val="0"/>
              <w:bCs w:val="0"/>
              <w:noProof/>
              <w:kern w:val="2"/>
              <w:sz w:val="24"/>
              <w:szCs w:val="24"/>
              <w:lang w:eastAsia="zh-CN"/>
              <w14:ligatures w14:val="standardContextual"/>
            </w:rPr>
          </w:pPr>
          <w:hyperlink w:anchor="_Toc165330535" w:history="1">
            <w:r w:rsidR="009C4AC6" w:rsidRPr="00675C52">
              <w:rPr>
                <w:rStyle w:val="Hyperlink"/>
                <w:noProof/>
              </w:rPr>
              <w:t>Overall Operating Expense Analysis</w:t>
            </w:r>
            <w:r w:rsidR="009C4AC6">
              <w:rPr>
                <w:noProof/>
                <w:webHidden/>
              </w:rPr>
              <w:tab/>
            </w:r>
            <w:r w:rsidR="009C4AC6">
              <w:rPr>
                <w:noProof/>
                <w:webHidden/>
              </w:rPr>
              <w:fldChar w:fldCharType="begin"/>
            </w:r>
            <w:r w:rsidR="009C4AC6">
              <w:rPr>
                <w:noProof/>
                <w:webHidden/>
              </w:rPr>
              <w:instrText xml:space="preserve"> PAGEREF _Toc165330535 \h </w:instrText>
            </w:r>
            <w:r w:rsidR="009C4AC6">
              <w:rPr>
                <w:noProof/>
                <w:webHidden/>
              </w:rPr>
            </w:r>
            <w:r w:rsidR="009C4AC6">
              <w:rPr>
                <w:noProof/>
                <w:webHidden/>
              </w:rPr>
              <w:fldChar w:fldCharType="separate"/>
            </w:r>
            <w:r w:rsidR="009C4AC6">
              <w:rPr>
                <w:noProof/>
                <w:webHidden/>
              </w:rPr>
              <w:t>12</w:t>
            </w:r>
            <w:r w:rsidR="009C4AC6">
              <w:rPr>
                <w:noProof/>
                <w:webHidden/>
              </w:rPr>
              <w:fldChar w:fldCharType="end"/>
            </w:r>
          </w:hyperlink>
        </w:p>
        <w:p w14:paraId="5CC5BE93" w14:textId="1225AAF6" w:rsidR="009C4AC6" w:rsidRDefault="009D631B">
          <w:pPr>
            <w:pStyle w:val="TOC2"/>
            <w:tabs>
              <w:tab w:val="right" w:leader="dot" w:pos="9350"/>
            </w:tabs>
            <w:rPr>
              <w:rFonts w:eastAsiaTheme="minorEastAsia" w:cstheme="minorBidi"/>
              <w:b w:val="0"/>
              <w:bCs w:val="0"/>
              <w:noProof/>
              <w:kern w:val="2"/>
              <w:sz w:val="24"/>
              <w:szCs w:val="24"/>
              <w:lang w:eastAsia="zh-CN"/>
              <w14:ligatures w14:val="standardContextual"/>
            </w:rPr>
          </w:pPr>
          <w:hyperlink w:anchor="_Toc165330536" w:history="1">
            <w:r w:rsidR="009C4AC6" w:rsidRPr="00675C52">
              <w:rPr>
                <w:rStyle w:val="Hyperlink"/>
                <w:noProof/>
              </w:rPr>
              <w:t>Individual Airlines Analysis</w:t>
            </w:r>
            <w:r w:rsidR="009C4AC6">
              <w:rPr>
                <w:noProof/>
                <w:webHidden/>
              </w:rPr>
              <w:tab/>
            </w:r>
            <w:r w:rsidR="009C4AC6">
              <w:rPr>
                <w:noProof/>
                <w:webHidden/>
              </w:rPr>
              <w:fldChar w:fldCharType="begin"/>
            </w:r>
            <w:r w:rsidR="009C4AC6">
              <w:rPr>
                <w:noProof/>
                <w:webHidden/>
              </w:rPr>
              <w:instrText xml:space="preserve"> PAGEREF _Toc165330536 \h </w:instrText>
            </w:r>
            <w:r w:rsidR="009C4AC6">
              <w:rPr>
                <w:noProof/>
                <w:webHidden/>
              </w:rPr>
            </w:r>
            <w:r w:rsidR="009C4AC6">
              <w:rPr>
                <w:noProof/>
                <w:webHidden/>
              </w:rPr>
              <w:fldChar w:fldCharType="separate"/>
            </w:r>
            <w:r w:rsidR="009C4AC6">
              <w:rPr>
                <w:noProof/>
                <w:webHidden/>
              </w:rPr>
              <w:t>12</w:t>
            </w:r>
            <w:r w:rsidR="009C4AC6">
              <w:rPr>
                <w:noProof/>
                <w:webHidden/>
              </w:rPr>
              <w:fldChar w:fldCharType="end"/>
            </w:r>
          </w:hyperlink>
        </w:p>
        <w:p w14:paraId="292CFFAB" w14:textId="45041644" w:rsidR="009C4AC6" w:rsidRDefault="009D631B">
          <w:pPr>
            <w:pStyle w:val="TOC2"/>
            <w:tabs>
              <w:tab w:val="right" w:leader="dot" w:pos="9350"/>
            </w:tabs>
            <w:rPr>
              <w:rFonts w:eastAsiaTheme="minorEastAsia" w:cstheme="minorBidi"/>
              <w:b w:val="0"/>
              <w:bCs w:val="0"/>
              <w:noProof/>
              <w:kern w:val="2"/>
              <w:sz w:val="24"/>
              <w:szCs w:val="24"/>
              <w:lang w:eastAsia="zh-CN"/>
              <w14:ligatures w14:val="standardContextual"/>
            </w:rPr>
          </w:pPr>
          <w:hyperlink w:anchor="_Toc165330537" w:history="1">
            <w:r w:rsidR="009C4AC6" w:rsidRPr="00675C52">
              <w:rPr>
                <w:rStyle w:val="Hyperlink"/>
                <w:noProof/>
              </w:rPr>
              <w:t>Comparative Analysis</w:t>
            </w:r>
            <w:r w:rsidR="009C4AC6">
              <w:rPr>
                <w:noProof/>
                <w:webHidden/>
              </w:rPr>
              <w:tab/>
            </w:r>
            <w:r w:rsidR="009C4AC6">
              <w:rPr>
                <w:noProof/>
                <w:webHidden/>
              </w:rPr>
              <w:fldChar w:fldCharType="begin"/>
            </w:r>
            <w:r w:rsidR="009C4AC6">
              <w:rPr>
                <w:noProof/>
                <w:webHidden/>
              </w:rPr>
              <w:instrText xml:space="preserve"> PAGEREF _Toc165330537 \h </w:instrText>
            </w:r>
            <w:r w:rsidR="009C4AC6">
              <w:rPr>
                <w:noProof/>
                <w:webHidden/>
              </w:rPr>
            </w:r>
            <w:r w:rsidR="009C4AC6">
              <w:rPr>
                <w:noProof/>
                <w:webHidden/>
              </w:rPr>
              <w:fldChar w:fldCharType="separate"/>
            </w:r>
            <w:r w:rsidR="009C4AC6">
              <w:rPr>
                <w:noProof/>
                <w:webHidden/>
              </w:rPr>
              <w:t>13</w:t>
            </w:r>
            <w:r w:rsidR="009C4AC6">
              <w:rPr>
                <w:noProof/>
                <w:webHidden/>
              </w:rPr>
              <w:fldChar w:fldCharType="end"/>
            </w:r>
          </w:hyperlink>
        </w:p>
        <w:p w14:paraId="3E591D09" w14:textId="2330E0F5" w:rsidR="009C4AC6" w:rsidRDefault="009D631B">
          <w:pPr>
            <w:pStyle w:val="TOC3"/>
            <w:tabs>
              <w:tab w:val="right" w:leader="dot" w:pos="9350"/>
            </w:tabs>
            <w:rPr>
              <w:rFonts w:eastAsiaTheme="minorEastAsia" w:cstheme="minorBidi"/>
              <w:noProof/>
              <w:kern w:val="2"/>
              <w:sz w:val="24"/>
              <w:szCs w:val="24"/>
              <w:lang w:eastAsia="zh-CN"/>
              <w14:ligatures w14:val="standardContextual"/>
            </w:rPr>
          </w:pPr>
          <w:hyperlink w:anchor="_Toc165330538" w:history="1">
            <w:r w:rsidR="009C4AC6" w:rsidRPr="00675C52">
              <w:rPr>
                <w:rStyle w:val="Hyperlink"/>
                <w:bCs/>
                <w:noProof/>
              </w:rPr>
              <w:t>Operating Expense Composition</w:t>
            </w:r>
            <w:r w:rsidR="009C4AC6">
              <w:rPr>
                <w:noProof/>
                <w:webHidden/>
              </w:rPr>
              <w:tab/>
            </w:r>
            <w:r w:rsidR="009C4AC6">
              <w:rPr>
                <w:noProof/>
                <w:webHidden/>
              </w:rPr>
              <w:fldChar w:fldCharType="begin"/>
            </w:r>
            <w:r w:rsidR="009C4AC6">
              <w:rPr>
                <w:noProof/>
                <w:webHidden/>
              </w:rPr>
              <w:instrText xml:space="preserve"> PAGEREF _Toc165330538 \h </w:instrText>
            </w:r>
            <w:r w:rsidR="009C4AC6">
              <w:rPr>
                <w:noProof/>
                <w:webHidden/>
              </w:rPr>
            </w:r>
            <w:r w:rsidR="009C4AC6">
              <w:rPr>
                <w:noProof/>
                <w:webHidden/>
              </w:rPr>
              <w:fldChar w:fldCharType="separate"/>
            </w:r>
            <w:r w:rsidR="009C4AC6">
              <w:rPr>
                <w:noProof/>
                <w:webHidden/>
              </w:rPr>
              <w:t>14</w:t>
            </w:r>
            <w:r w:rsidR="009C4AC6">
              <w:rPr>
                <w:noProof/>
                <w:webHidden/>
              </w:rPr>
              <w:fldChar w:fldCharType="end"/>
            </w:r>
          </w:hyperlink>
        </w:p>
        <w:p w14:paraId="7BBBBAE8" w14:textId="7656DAFE" w:rsidR="009C4AC6" w:rsidRDefault="009D631B">
          <w:pPr>
            <w:pStyle w:val="TOC1"/>
            <w:tabs>
              <w:tab w:val="right" w:leader="dot" w:pos="9350"/>
            </w:tabs>
            <w:rPr>
              <w:rFonts w:eastAsiaTheme="minorEastAsia" w:cstheme="minorBidi"/>
              <w:b w:val="0"/>
              <w:bCs w:val="0"/>
              <w:i w:val="0"/>
              <w:iCs w:val="0"/>
              <w:noProof/>
              <w:kern w:val="2"/>
              <w:lang w:eastAsia="zh-CN"/>
              <w14:ligatures w14:val="standardContextual"/>
            </w:rPr>
          </w:pPr>
          <w:hyperlink w:anchor="_Toc165330539" w:history="1">
            <w:r w:rsidR="009C4AC6" w:rsidRPr="00675C52">
              <w:rPr>
                <w:rStyle w:val="Hyperlink"/>
                <w:noProof/>
              </w:rPr>
              <w:t>VI. Insights &amp; Recommendation</w:t>
            </w:r>
            <w:r w:rsidR="009C4AC6">
              <w:rPr>
                <w:noProof/>
                <w:webHidden/>
              </w:rPr>
              <w:tab/>
            </w:r>
            <w:r w:rsidR="009C4AC6">
              <w:rPr>
                <w:noProof/>
                <w:webHidden/>
              </w:rPr>
              <w:fldChar w:fldCharType="begin"/>
            </w:r>
            <w:r w:rsidR="009C4AC6">
              <w:rPr>
                <w:noProof/>
                <w:webHidden/>
              </w:rPr>
              <w:instrText xml:space="preserve"> PAGEREF _Toc165330539 \h </w:instrText>
            </w:r>
            <w:r w:rsidR="009C4AC6">
              <w:rPr>
                <w:noProof/>
                <w:webHidden/>
              </w:rPr>
            </w:r>
            <w:r w:rsidR="009C4AC6">
              <w:rPr>
                <w:noProof/>
                <w:webHidden/>
              </w:rPr>
              <w:fldChar w:fldCharType="separate"/>
            </w:r>
            <w:r w:rsidR="009C4AC6">
              <w:rPr>
                <w:noProof/>
                <w:webHidden/>
              </w:rPr>
              <w:t>14</w:t>
            </w:r>
            <w:r w:rsidR="009C4AC6">
              <w:rPr>
                <w:noProof/>
                <w:webHidden/>
              </w:rPr>
              <w:fldChar w:fldCharType="end"/>
            </w:r>
          </w:hyperlink>
        </w:p>
        <w:p w14:paraId="6BFE51E9" w14:textId="320B2A59" w:rsidR="009C4AC6" w:rsidRDefault="009D631B">
          <w:pPr>
            <w:pStyle w:val="TOC1"/>
            <w:tabs>
              <w:tab w:val="right" w:leader="dot" w:pos="9350"/>
            </w:tabs>
            <w:rPr>
              <w:rFonts w:eastAsiaTheme="minorEastAsia" w:cstheme="minorBidi"/>
              <w:b w:val="0"/>
              <w:bCs w:val="0"/>
              <w:i w:val="0"/>
              <w:iCs w:val="0"/>
              <w:noProof/>
              <w:kern w:val="2"/>
              <w:lang w:eastAsia="zh-CN"/>
              <w14:ligatures w14:val="standardContextual"/>
            </w:rPr>
          </w:pPr>
          <w:hyperlink w:anchor="_Toc165330540" w:history="1">
            <w:r w:rsidR="009C4AC6" w:rsidRPr="00675C52">
              <w:rPr>
                <w:rStyle w:val="Hyperlink"/>
                <w:noProof/>
              </w:rPr>
              <w:t>VII. Summary</w:t>
            </w:r>
            <w:r w:rsidR="009C4AC6">
              <w:rPr>
                <w:noProof/>
                <w:webHidden/>
              </w:rPr>
              <w:tab/>
            </w:r>
            <w:r w:rsidR="009C4AC6">
              <w:rPr>
                <w:noProof/>
                <w:webHidden/>
              </w:rPr>
              <w:fldChar w:fldCharType="begin"/>
            </w:r>
            <w:r w:rsidR="009C4AC6">
              <w:rPr>
                <w:noProof/>
                <w:webHidden/>
              </w:rPr>
              <w:instrText xml:space="preserve"> PAGEREF _Toc165330540 \h </w:instrText>
            </w:r>
            <w:r w:rsidR="009C4AC6">
              <w:rPr>
                <w:noProof/>
                <w:webHidden/>
              </w:rPr>
            </w:r>
            <w:r w:rsidR="009C4AC6">
              <w:rPr>
                <w:noProof/>
                <w:webHidden/>
              </w:rPr>
              <w:fldChar w:fldCharType="separate"/>
            </w:r>
            <w:r w:rsidR="009C4AC6">
              <w:rPr>
                <w:noProof/>
                <w:webHidden/>
              </w:rPr>
              <w:t>15</w:t>
            </w:r>
            <w:r w:rsidR="009C4AC6">
              <w:rPr>
                <w:noProof/>
                <w:webHidden/>
              </w:rPr>
              <w:fldChar w:fldCharType="end"/>
            </w:r>
          </w:hyperlink>
        </w:p>
        <w:p w14:paraId="3F597426" w14:textId="16994C9C" w:rsidR="00844666" w:rsidRDefault="00844666">
          <w:r>
            <w:rPr>
              <w:b/>
              <w:bCs/>
              <w:noProof/>
            </w:rPr>
            <w:fldChar w:fldCharType="end"/>
          </w:r>
        </w:p>
      </w:sdtContent>
    </w:sdt>
    <w:p w14:paraId="7AC5A522" w14:textId="77777777" w:rsidR="00844666" w:rsidRDefault="00844666">
      <w:pPr>
        <w:spacing w:before="0" w:after="160" w:line="259" w:lineRule="auto"/>
        <w:rPr>
          <w:rStyle w:val="normaltextrun"/>
          <w:rFonts w:ascii="Cambria Math" w:eastAsiaTheme="majorEastAsia" w:hAnsi="Cambria Math" w:cstheme="majorBidi"/>
          <w:b/>
          <w:color w:val="000000" w:themeColor="text1"/>
          <w:sz w:val="36"/>
          <w:szCs w:val="40"/>
        </w:rPr>
      </w:pPr>
      <w:r>
        <w:rPr>
          <w:rStyle w:val="normaltextrun"/>
        </w:rPr>
        <w:br w:type="page"/>
      </w:r>
    </w:p>
    <w:p w14:paraId="17EC002F" w14:textId="0895ED84" w:rsidR="00AC7C1B" w:rsidRDefault="00572A1F" w:rsidP="00603F90">
      <w:pPr>
        <w:pStyle w:val="Heading1"/>
        <w:jc w:val="both"/>
        <w:rPr>
          <w:rStyle w:val="normaltextrun"/>
        </w:rPr>
      </w:pPr>
      <w:bookmarkStart w:id="1" w:name="_Toc165330509"/>
      <w:r>
        <w:rPr>
          <w:rStyle w:val="normaltextrun"/>
        </w:rPr>
        <w:t xml:space="preserve">I. </w:t>
      </w:r>
      <w:r w:rsidR="00AC7C1B">
        <w:rPr>
          <w:rStyle w:val="normaltextrun"/>
        </w:rPr>
        <w:t>Project Introduction</w:t>
      </w:r>
      <w:bookmarkEnd w:id="1"/>
    </w:p>
    <w:p w14:paraId="7C55314F" w14:textId="3AD77177" w:rsidR="00026380" w:rsidRPr="00E72C73" w:rsidRDefault="00026380" w:rsidP="00603F90">
      <w:pPr>
        <w:pStyle w:val="Heading2"/>
        <w:jc w:val="both"/>
      </w:pPr>
      <w:bookmarkStart w:id="2" w:name="_Toc165330510"/>
      <w:r w:rsidRPr="00E72C73">
        <w:rPr>
          <w:rStyle w:val="normaltextrun"/>
        </w:rPr>
        <w:t>Problem Statement</w:t>
      </w:r>
      <w:bookmarkEnd w:id="2"/>
      <w:r w:rsidRPr="00E72C73">
        <w:rPr>
          <w:rStyle w:val="eop"/>
        </w:rPr>
        <w:t> </w:t>
      </w:r>
    </w:p>
    <w:p w14:paraId="347DBC7F" w14:textId="60CAF99C" w:rsidR="00D774EC" w:rsidRPr="00A3636D" w:rsidRDefault="00D774EC" w:rsidP="00D53EDC">
      <w:pPr>
        <w:pStyle w:val="ListParagraph"/>
        <w:numPr>
          <w:ilvl w:val="0"/>
          <w:numId w:val="3"/>
        </w:numPr>
        <w:jc w:val="both"/>
      </w:pPr>
      <w:r w:rsidRPr="00A3636D">
        <w:t xml:space="preserve">Challenges in </w:t>
      </w:r>
      <w:r w:rsidR="6205BCA5">
        <w:t xml:space="preserve">the </w:t>
      </w:r>
      <w:r w:rsidRPr="00A3636D">
        <w:t>airline industry: Volatile fuel prices, fluctuating demand, and evolving consumer preferences. </w:t>
      </w:r>
    </w:p>
    <w:p w14:paraId="56B52548" w14:textId="77777777" w:rsidR="00D774EC" w:rsidRPr="00A3636D" w:rsidRDefault="00D774EC" w:rsidP="00D53EDC">
      <w:pPr>
        <w:pStyle w:val="ListParagraph"/>
        <w:numPr>
          <w:ilvl w:val="0"/>
          <w:numId w:val="3"/>
        </w:numPr>
        <w:jc w:val="both"/>
      </w:pPr>
      <w:r w:rsidRPr="00A3636D">
        <w:t>Intense competition: Airlines must strategically manage operational costs and revenue streams to sustain profitability.</w:t>
      </w:r>
    </w:p>
    <w:p w14:paraId="4A9DEEA9" w14:textId="2A6DAC66" w:rsidR="00D774EC" w:rsidRPr="00AC7C1B" w:rsidRDefault="00D774EC" w:rsidP="00D53EDC">
      <w:pPr>
        <w:pStyle w:val="ListParagraph"/>
        <w:numPr>
          <w:ilvl w:val="0"/>
          <w:numId w:val="3"/>
        </w:numPr>
        <w:spacing w:before="0"/>
        <w:jc w:val="both"/>
        <w:rPr>
          <w:rStyle w:val="normaltextrun"/>
        </w:rPr>
      </w:pPr>
      <w:r w:rsidRPr="00A3636D">
        <w:t>Making informed decisions is crucial: Assess financial health and performance to understand industry dynamics.</w:t>
      </w:r>
    </w:p>
    <w:p w14:paraId="29E76AD3" w14:textId="27D9B298" w:rsidR="00842975" w:rsidRPr="00E72C73" w:rsidRDefault="00842975" w:rsidP="00603F90">
      <w:pPr>
        <w:pStyle w:val="Heading2"/>
        <w:jc w:val="both"/>
      </w:pPr>
      <w:bookmarkStart w:id="3" w:name="_Toc165330511"/>
      <w:r w:rsidRPr="00E72C73">
        <w:rPr>
          <w:rStyle w:val="normaltextrun"/>
        </w:rPr>
        <w:t>Objective</w:t>
      </w:r>
      <w:bookmarkEnd w:id="3"/>
      <w:r w:rsidRPr="00E72C73">
        <w:rPr>
          <w:rStyle w:val="normaltextrun"/>
        </w:rPr>
        <w:t xml:space="preserve"> </w:t>
      </w:r>
    </w:p>
    <w:p w14:paraId="550DB219" w14:textId="6226327D" w:rsidR="00D774EC" w:rsidRPr="00A3636D" w:rsidRDefault="00D774EC" w:rsidP="00D53EDC">
      <w:pPr>
        <w:pStyle w:val="ListParagraph"/>
        <w:numPr>
          <w:ilvl w:val="0"/>
          <w:numId w:val="4"/>
        </w:numPr>
        <w:jc w:val="both"/>
      </w:pPr>
      <w:r w:rsidRPr="00A3636D">
        <w:t>Evaluate the overall financial and revenue health of the top 4 airlines during 2002-2023.</w:t>
      </w:r>
    </w:p>
    <w:p w14:paraId="09764D57" w14:textId="77777777" w:rsidR="00D774EC" w:rsidRPr="00A3636D" w:rsidRDefault="00D774EC" w:rsidP="00D53EDC">
      <w:pPr>
        <w:pStyle w:val="ListParagraph"/>
        <w:numPr>
          <w:ilvl w:val="0"/>
          <w:numId w:val="4"/>
        </w:numPr>
        <w:jc w:val="both"/>
      </w:pPr>
      <w:r w:rsidRPr="00A3636D">
        <w:t>Investigate operating expenses to identify areas of shortness and opportunities for improvement for top 4 airlines.</w:t>
      </w:r>
    </w:p>
    <w:p w14:paraId="31D9C1BB" w14:textId="7D66D2F8" w:rsidR="00D774EC" w:rsidRPr="00A3636D" w:rsidRDefault="00D774EC" w:rsidP="00D53EDC">
      <w:pPr>
        <w:pStyle w:val="ListParagraph"/>
        <w:numPr>
          <w:ilvl w:val="0"/>
          <w:numId w:val="4"/>
        </w:numPr>
        <w:jc w:val="both"/>
      </w:pPr>
      <w:r w:rsidRPr="00A3636D">
        <w:t xml:space="preserve">Combining big events, </w:t>
      </w:r>
      <w:proofErr w:type="gramStart"/>
      <w:r w:rsidRPr="00A3636D">
        <w:t>alliances</w:t>
      </w:r>
      <w:proofErr w:type="gramEnd"/>
      <w:r w:rsidRPr="00A3636D">
        <w:t xml:space="preserve"> and partnerships to generate comprehensive context analysis of top 4.</w:t>
      </w:r>
    </w:p>
    <w:p w14:paraId="49586433" w14:textId="74159DC8" w:rsidR="00695191" w:rsidRPr="00AC7C1B" w:rsidRDefault="00572A1F" w:rsidP="00603F90">
      <w:pPr>
        <w:pStyle w:val="Heading1"/>
        <w:jc w:val="both"/>
      </w:pPr>
      <w:bookmarkStart w:id="4" w:name="_Toc165330512"/>
      <w:r>
        <w:t xml:space="preserve">II. </w:t>
      </w:r>
      <w:r w:rsidR="00D774EC" w:rsidRPr="00A3636D">
        <w:t>Overview of Airline Industry</w:t>
      </w:r>
      <w:bookmarkEnd w:id="4"/>
    </w:p>
    <w:p w14:paraId="26D47955" w14:textId="54501EBF" w:rsidR="00DE134F" w:rsidRPr="00A3636D" w:rsidRDefault="00DE134F" w:rsidP="00603F90">
      <w:pPr>
        <w:jc w:val="both"/>
      </w:pPr>
      <w:r w:rsidRPr="00A3636D">
        <w:t>The airline industry is all about transporting people and cargo by air. Airlines offer scheduled flights between destinations, or chartered flights for specific purposes. It's a major player in the travel industry, and critical for global commerce.</w:t>
      </w:r>
    </w:p>
    <w:p w14:paraId="0AC4261F" w14:textId="5665EBBB" w:rsidR="00DE134F" w:rsidRPr="00E72C73" w:rsidRDefault="00DE134F" w:rsidP="00603F90">
      <w:pPr>
        <w:pStyle w:val="Heading2"/>
        <w:jc w:val="both"/>
      </w:pPr>
      <w:bookmarkStart w:id="5" w:name="_Toc165330513"/>
      <w:r w:rsidRPr="00A3636D">
        <w:t>Dominant Players: The Big Four and Beyond</w:t>
      </w:r>
      <w:bookmarkEnd w:id="5"/>
    </w:p>
    <w:p w14:paraId="62B809B3" w14:textId="5A4B1D50" w:rsidR="00E72C73" w:rsidRPr="002E6E3F" w:rsidRDefault="00DE134F" w:rsidP="002E6E3F">
      <w:pPr>
        <w:pStyle w:val="Heading3"/>
      </w:pPr>
      <w:bookmarkStart w:id="6" w:name="_Toc165330514"/>
      <w:r w:rsidRPr="00A3636D">
        <w:t xml:space="preserve">The Big </w:t>
      </w:r>
      <w:r w:rsidRPr="00AC7C1B">
        <w:t>Four</w:t>
      </w:r>
      <w:r w:rsidRPr="00A3636D">
        <w:t>:</w:t>
      </w:r>
      <w:bookmarkEnd w:id="6"/>
    </w:p>
    <w:p w14:paraId="21F72923" w14:textId="084CD5D6" w:rsidR="00DE134F" w:rsidRDefault="00DE134F" w:rsidP="00D53EDC">
      <w:pPr>
        <w:pStyle w:val="ListParagraph"/>
        <w:numPr>
          <w:ilvl w:val="0"/>
          <w:numId w:val="2"/>
        </w:numPr>
        <w:jc w:val="both"/>
      </w:pPr>
      <w:r w:rsidRPr="00A3636D">
        <w:t>As highlighted in</w:t>
      </w:r>
      <w:r w:rsidR="002E6E3F">
        <w:t xml:space="preserve"> Figure 1</w:t>
      </w:r>
      <w:r w:rsidRPr="00A3636D">
        <w:t>, American Airlines, Delta Air Lines, United Airlines, and Southwest Airlines are the undisputed leaders in the US market.</w:t>
      </w:r>
    </w:p>
    <w:p w14:paraId="21F1EE32" w14:textId="059FD9EC" w:rsidR="00DE134F" w:rsidRPr="00A3636D" w:rsidRDefault="00021E91" w:rsidP="00D53EDC">
      <w:pPr>
        <w:pStyle w:val="ListParagraph"/>
        <w:numPr>
          <w:ilvl w:val="0"/>
          <w:numId w:val="2"/>
        </w:numPr>
        <w:jc w:val="both"/>
      </w:pPr>
      <w:r w:rsidRPr="00021E91">
        <w:t>Table 1 illustrates the historical progression of mergers and acquisitions that led to the establishment of the four largest airlines in the U.S.</w:t>
      </w:r>
      <w:r w:rsidR="00F072D5">
        <w:t xml:space="preserve"> </w:t>
      </w:r>
      <w:r w:rsidR="00DE134F" w:rsidRPr="00A3636D">
        <w:t>They boast extensive route networks, large fleets, and brand recognition.</w:t>
      </w:r>
    </w:p>
    <w:p w14:paraId="36748E84" w14:textId="083150E1" w:rsidR="001D7336" w:rsidRDefault="00DE134F" w:rsidP="00D53EDC">
      <w:pPr>
        <w:pStyle w:val="ListParagraph"/>
        <w:numPr>
          <w:ilvl w:val="0"/>
          <w:numId w:val="2"/>
        </w:numPr>
        <w:jc w:val="both"/>
      </w:pPr>
      <w:r w:rsidRPr="00A3636D">
        <w:t>Each has a distinct niche: American focuses on a global network, Delta prioritizes customer service, United emphasizes efficiency, and Southwest is known for its low-cost model.</w:t>
      </w:r>
    </w:p>
    <w:p w14:paraId="61CA3D77" w14:textId="77777777" w:rsidR="002E6E3F" w:rsidRPr="001D7336" w:rsidRDefault="002E6E3F" w:rsidP="002E6E3F">
      <w:pPr>
        <w:ind w:left="360"/>
        <w:jc w:val="center"/>
        <w:rPr>
          <w:szCs w:val="24"/>
        </w:rPr>
      </w:pPr>
      <w:r w:rsidRPr="001D7336">
        <w:rPr>
          <w:szCs w:val="24"/>
        </w:rPr>
        <w:t>Figure 1 Market Share of Top 8 Airlines and Others during 2002-2023</w:t>
      </w:r>
    </w:p>
    <w:p w14:paraId="1E9F569B" w14:textId="575A2BAC" w:rsidR="002E6E3F" w:rsidRPr="002E6E3F" w:rsidRDefault="002E6E3F" w:rsidP="002E6E3F">
      <w:pPr>
        <w:ind w:left="360"/>
        <w:jc w:val="center"/>
        <w:rPr>
          <w:sz w:val="28"/>
          <w:szCs w:val="28"/>
        </w:rPr>
      </w:pPr>
      <w:r>
        <w:rPr>
          <w:noProof/>
        </w:rPr>
        <w:drawing>
          <wp:inline distT="0" distB="0" distL="0" distR="0" wp14:anchorId="20C4F0E4" wp14:editId="0CB5ACEE">
            <wp:extent cx="3785384" cy="3607150"/>
            <wp:effectExtent l="0" t="0" r="0" b="0"/>
            <wp:docPr id="4" name="Picture 3"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9184CFC4-C022-3E1B-B9D1-B05E8058BF3C}"/>
                        </a:ext>
                      </a:extLst>
                    </a:blip>
                    <a:stretch>
                      <a:fillRect/>
                    </a:stretch>
                  </pic:blipFill>
                  <pic:spPr>
                    <a:xfrm>
                      <a:off x="0" y="0"/>
                      <a:ext cx="3811533" cy="3632067"/>
                    </a:xfrm>
                    <a:prstGeom prst="rect">
                      <a:avLst/>
                    </a:prstGeom>
                  </pic:spPr>
                </pic:pic>
              </a:graphicData>
            </a:graphic>
          </wp:inline>
        </w:drawing>
      </w:r>
    </w:p>
    <w:p w14:paraId="0998B3B6" w14:textId="77777777" w:rsidR="001D7336" w:rsidRDefault="001D7336" w:rsidP="00AB058C">
      <w:pPr>
        <w:jc w:val="center"/>
        <w:rPr>
          <w:sz w:val="22"/>
        </w:rPr>
      </w:pPr>
    </w:p>
    <w:p w14:paraId="391ADF5C" w14:textId="77777777" w:rsidR="001D7336" w:rsidRDefault="001D7336" w:rsidP="00AB058C">
      <w:pPr>
        <w:jc w:val="center"/>
        <w:rPr>
          <w:sz w:val="22"/>
        </w:rPr>
      </w:pPr>
    </w:p>
    <w:p w14:paraId="5B24E2B0" w14:textId="04CAE259" w:rsidR="00D774EC" w:rsidRPr="001D7336" w:rsidRDefault="00AB058C" w:rsidP="00AB058C">
      <w:pPr>
        <w:jc w:val="center"/>
        <w:rPr>
          <w:szCs w:val="24"/>
        </w:rPr>
      </w:pPr>
      <w:r w:rsidRPr="001D7336">
        <w:rPr>
          <w:szCs w:val="24"/>
        </w:rPr>
        <w:t xml:space="preserve">Table </w:t>
      </w:r>
      <w:r w:rsidR="002E6E3F" w:rsidRPr="001D7336">
        <w:rPr>
          <w:szCs w:val="24"/>
        </w:rPr>
        <w:t xml:space="preserve">1 </w:t>
      </w:r>
      <w:r w:rsidR="001D7336" w:rsidRPr="001D7336">
        <w:rPr>
          <w:szCs w:val="24"/>
        </w:rPr>
        <w:t>Top 4 US Airlines Introduction</w:t>
      </w:r>
    </w:p>
    <w:p w14:paraId="7A279343" w14:textId="00DEC761" w:rsidR="0090349B" w:rsidRPr="002E6E3F" w:rsidRDefault="00D774EC" w:rsidP="002E6E3F">
      <w:pPr>
        <w:jc w:val="center"/>
        <w:rPr>
          <w:sz w:val="28"/>
          <w:szCs w:val="28"/>
        </w:rPr>
      </w:pPr>
      <w:r w:rsidRPr="00A3636D">
        <w:rPr>
          <w:noProof/>
          <w:sz w:val="28"/>
          <w:szCs w:val="28"/>
        </w:rPr>
        <w:drawing>
          <wp:inline distT="0" distB="0" distL="0" distR="0" wp14:anchorId="4506954E" wp14:editId="3D62FCBD">
            <wp:extent cx="5943600" cy="2020570"/>
            <wp:effectExtent l="0" t="0" r="0" b="0"/>
            <wp:docPr id="5" name="Picture 4" descr="A screenshot of a table&#10;&#10;Description automatically generated">
              <a:extLst xmlns:a="http://schemas.openxmlformats.org/drawingml/2006/main">
                <a:ext uri="{FF2B5EF4-FFF2-40B4-BE49-F238E27FC236}">
                  <a16:creationId xmlns:a16="http://schemas.microsoft.com/office/drawing/2014/main" id="{0ED65D2D-ACE7-8A04-5F1A-7161CB231B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table&#10;&#10;Description automatically generated">
                      <a:extLst>
                        <a:ext uri="{FF2B5EF4-FFF2-40B4-BE49-F238E27FC236}">
                          <a16:creationId xmlns:a16="http://schemas.microsoft.com/office/drawing/2014/main" id="{0ED65D2D-ACE7-8A04-5F1A-7161CB231B94}"/>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020570"/>
                    </a:xfrm>
                    <a:prstGeom prst="rect">
                      <a:avLst/>
                    </a:prstGeom>
                  </pic:spPr>
                </pic:pic>
              </a:graphicData>
            </a:graphic>
          </wp:inline>
        </w:drawing>
      </w:r>
    </w:p>
    <w:p w14:paraId="4CB33F85" w14:textId="2BE26E5D" w:rsidR="00DE134F" w:rsidRDefault="00DE134F" w:rsidP="00603F90">
      <w:pPr>
        <w:pStyle w:val="Heading3"/>
        <w:jc w:val="both"/>
      </w:pPr>
      <w:bookmarkStart w:id="7" w:name="_Toc165330515"/>
      <w:r w:rsidRPr="00A3636D">
        <w:t>Beyond the Big Four:</w:t>
      </w:r>
      <w:bookmarkEnd w:id="7"/>
      <w:r w:rsidRPr="00A3636D">
        <w:t xml:space="preserve"> </w:t>
      </w:r>
    </w:p>
    <w:p w14:paraId="0E95871D" w14:textId="2B1EBD08" w:rsidR="00DE134F" w:rsidRPr="00A3636D" w:rsidRDefault="00DE134F" w:rsidP="00603F90">
      <w:pPr>
        <w:jc w:val="both"/>
      </w:pPr>
      <w:r w:rsidRPr="00A3636D">
        <w:t>The pie chart</w:t>
      </w:r>
      <w:r w:rsidR="009C6088">
        <w:t xml:space="preserve"> in Figure 1</w:t>
      </w:r>
      <w:r w:rsidRPr="00A3636D">
        <w:t xml:space="preserve"> shows the significant presence of other players (</w:t>
      </w:r>
      <w:r w:rsidR="00E47D28">
        <w:t>3</w:t>
      </w:r>
      <w:r w:rsidRPr="00A3636D">
        <w:t xml:space="preserve">0% market share). </w:t>
      </w:r>
    </w:p>
    <w:p w14:paraId="4995ABC8" w14:textId="03DE9F65" w:rsidR="00DE134F" w:rsidRPr="00A3636D" w:rsidRDefault="00DE134F" w:rsidP="00603F90">
      <w:pPr>
        <w:jc w:val="both"/>
      </w:pPr>
      <w:r w:rsidRPr="00A3636D">
        <w:t>This includes:</w:t>
      </w:r>
    </w:p>
    <w:p w14:paraId="0DEBE5CF" w14:textId="77777777" w:rsidR="00DE134F" w:rsidRPr="00743132" w:rsidRDefault="00DE134F" w:rsidP="00D53EDC">
      <w:pPr>
        <w:pStyle w:val="ListParagraph"/>
        <w:numPr>
          <w:ilvl w:val="0"/>
          <w:numId w:val="6"/>
        </w:numPr>
        <w:jc w:val="both"/>
      </w:pPr>
      <w:r w:rsidRPr="008C519C">
        <w:rPr>
          <w:b/>
          <w:bCs/>
          <w:i/>
          <w:iCs/>
        </w:rPr>
        <w:t>Regional Airlines:</w:t>
      </w:r>
      <w:r w:rsidRPr="00743132">
        <w:t xml:space="preserve"> These smaller carriers operate shorter routes and feed into the networks of major airlines, providing crucial connectivity to smaller cities.</w:t>
      </w:r>
    </w:p>
    <w:p w14:paraId="2DDBFAFC" w14:textId="77777777" w:rsidR="00DE134F" w:rsidRPr="00743132" w:rsidRDefault="00DE134F" w:rsidP="00D53EDC">
      <w:pPr>
        <w:pStyle w:val="ListParagraph"/>
        <w:numPr>
          <w:ilvl w:val="0"/>
          <w:numId w:val="6"/>
        </w:numPr>
        <w:jc w:val="both"/>
      </w:pPr>
      <w:r w:rsidRPr="008C519C">
        <w:rPr>
          <w:b/>
          <w:bCs/>
          <w:i/>
          <w:iCs/>
        </w:rPr>
        <w:t>Budget Airlines:</w:t>
      </w:r>
      <w:r w:rsidRPr="00743132">
        <w:t xml:space="preserve"> Carriers like Spirit and Frontier offer lower fares by using smaller aircraft, limiting amenities, and employing cost-saving measures.</w:t>
      </w:r>
    </w:p>
    <w:p w14:paraId="6B3865A5" w14:textId="77777777" w:rsidR="00DE134F" w:rsidRPr="00743132" w:rsidRDefault="00DE134F" w:rsidP="00D53EDC">
      <w:pPr>
        <w:pStyle w:val="ListParagraph"/>
        <w:numPr>
          <w:ilvl w:val="0"/>
          <w:numId w:val="6"/>
        </w:numPr>
        <w:jc w:val="both"/>
      </w:pPr>
      <w:r w:rsidRPr="008C519C">
        <w:rPr>
          <w:b/>
          <w:bCs/>
          <w:i/>
          <w:iCs/>
        </w:rPr>
        <w:t>Legacy Carriers:</w:t>
      </w:r>
      <w:r w:rsidRPr="00743132">
        <w:t xml:space="preserve"> These are airlines that have undergone mergers or restructurings, like the now-defunct Continental Airlines and US Airways (reflected in the older pie chart).</w:t>
      </w:r>
    </w:p>
    <w:p w14:paraId="397B52D2" w14:textId="473FB860" w:rsidR="00DE134F" w:rsidRPr="00E72C73" w:rsidRDefault="00DE134F" w:rsidP="00603F90">
      <w:pPr>
        <w:pStyle w:val="Heading2"/>
        <w:jc w:val="both"/>
      </w:pPr>
      <w:bookmarkStart w:id="8" w:name="_Toc165330516"/>
      <w:r w:rsidRPr="00A3636D">
        <w:t xml:space="preserve">Market </w:t>
      </w:r>
      <w:r w:rsidRPr="00E72C73">
        <w:t>Dynamics</w:t>
      </w:r>
      <w:r w:rsidRPr="00A3636D">
        <w:t>: Consolidation vs. Competition</w:t>
      </w:r>
      <w:bookmarkEnd w:id="8"/>
    </w:p>
    <w:p w14:paraId="4B250640" w14:textId="77777777" w:rsidR="00DE134F" w:rsidRPr="00743132" w:rsidRDefault="00DE134F" w:rsidP="00D53EDC">
      <w:pPr>
        <w:pStyle w:val="ListParagraph"/>
        <w:numPr>
          <w:ilvl w:val="0"/>
          <w:numId w:val="7"/>
        </w:numPr>
        <w:jc w:val="both"/>
      </w:pPr>
      <w:r w:rsidRPr="008C519C">
        <w:rPr>
          <w:b/>
          <w:bCs/>
          <w:i/>
          <w:iCs/>
        </w:rPr>
        <w:t>Consolidation</w:t>
      </w:r>
      <w:r w:rsidRPr="00743132">
        <w:t>: The industry has seen a trend towards consolidation, with mergers creating larger airlines with more bargaining power with airports and suppliers.</w:t>
      </w:r>
    </w:p>
    <w:p w14:paraId="666D956C" w14:textId="77777777" w:rsidR="00DE134F" w:rsidRPr="00743132" w:rsidRDefault="00DE134F" w:rsidP="00D53EDC">
      <w:pPr>
        <w:pStyle w:val="ListParagraph"/>
        <w:numPr>
          <w:ilvl w:val="0"/>
          <w:numId w:val="7"/>
        </w:numPr>
        <w:jc w:val="both"/>
      </w:pPr>
      <w:r w:rsidRPr="00743132">
        <w:t>This can lead to increased efficiency and route optimization, but also raises concerns about reduced competition and potentially higher fares.</w:t>
      </w:r>
    </w:p>
    <w:p w14:paraId="1DB00839" w14:textId="6AF52F51" w:rsidR="00DE134F" w:rsidRPr="00AC7C1B" w:rsidRDefault="00DE134F" w:rsidP="00D53EDC">
      <w:pPr>
        <w:pStyle w:val="ListParagraph"/>
        <w:numPr>
          <w:ilvl w:val="0"/>
          <w:numId w:val="7"/>
        </w:numPr>
        <w:jc w:val="both"/>
      </w:pPr>
      <w:r w:rsidRPr="008C519C">
        <w:rPr>
          <w:b/>
          <w:bCs/>
          <w:i/>
          <w:iCs/>
        </w:rPr>
        <w:t>Competition</w:t>
      </w:r>
      <w:r w:rsidRPr="00743132">
        <w:t>: Despite consolidation, the presence of regional and budget airlines fosters competition.</w:t>
      </w:r>
      <w:r w:rsidR="00D774EC" w:rsidRPr="00743132">
        <w:t xml:space="preserve"> </w:t>
      </w:r>
      <w:r w:rsidRPr="00743132">
        <w:t>This keeps prices in check and compels major airlines to offer competitive fares and services.</w:t>
      </w:r>
    </w:p>
    <w:p w14:paraId="1A28EAE1" w14:textId="3DFAB851" w:rsidR="00DE134F" w:rsidRPr="00E72C73" w:rsidRDefault="00DE134F" w:rsidP="00603F90">
      <w:pPr>
        <w:pStyle w:val="Heading2"/>
        <w:jc w:val="both"/>
      </w:pPr>
      <w:bookmarkStart w:id="9" w:name="_Toc165330517"/>
      <w:r w:rsidRPr="00A3636D">
        <w:t>Factors Shaping the Industry</w:t>
      </w:r>
      <w:bookmarkEnd w:id="9"/>
    </w:p>
    <w:p w14:paraId="2EC76A5E" w14:textId="3E8BE7E0" w:rsidR="00DE134F" w:rsidRPr="00743132" w:rsidRDefault="00DE134F" w:rsidP="00D53EDC">
      <w:pPr>
        <w:pStyle w:val="ListParagraph"/>
        <w:numPr>
          <w:ilvl w:val="0"/>
          <w:numId w:val="8"/>
        </w:numPr>
        <w:jc w:val="both"/>
      </w:pPr>
      <w:r w:rsidRPr="008C519C">
        <w:rPr>
          <w:b/>
          <w:bCs/>
          <w:i/>
          <w:iCs/>
        </w:rPr>
        <w:t>Fuel Costs:</w:t>
      </w:r>
      <w:r w:rsidRPr="00743132">
        <w:t xml:space="preserve"> A major expense for airlines, fuel price fluctuations can significantly impact profitability. Airlines use hedging strategies to mitigate some risk but remain vulnerable to external factors like oil price wars.</w:t>
      </w:r>
    </w:p>
    <w:p w14:paraId="33486D91" w14:textId="77777777" w:rsidR="00DE134F" w:rsidRPr="00743132" w:rsidRDefault="00DE134F" w:rsidP="00D53EDC">
      <w:pPr>
        <w:pStyle w:val="ListParagraph"/>
        <w:numPr>
          <w:ilvl w:val="0"/>
          <w:numId w:val="8"/>
        </w:numPr>
        <w:jc w:val="both"/>
      </w:pPr>
      <w:r w:rsidRPr="008C519C">
        <w:rPr>
          <w:b/>
          <w:bCs/>
          <w:i/>
          <w:iCs/>
        </w:rPr>
        <w:t>Economic Conditions:</w:t>
      </w:r>
      <w:r w:rsidRPr="00743132">
        <w:t xml:space="preserve"> Passenger demand is highly sensitive to economic conditions. During recessions, travel tends to decline, impacting airline revenue.</w:t>
      </w:r>
    </w:p>
    <w:p w14:paraId="7CA03035" w14:textId="77777777" w:rsidR="00DE134F" w:rsidRPr="00743132" w:rsidRDefault="00DE134F" w:rsidP="00D53EDC">
      <w:pPr>
        <w:pStyle w:val="ListParagraph"/>
        <w:numPr>
          <w:ilvl w:val="0"/>
          <w:numId w:val="8"/>
        </w:numPr>
        <w:jc w:val="both"/>
      </w:pPr>
      <w:r w:rsidRPr="008C519C">
        <w:rPr>
          <w:b/>
          <w:bCs/>
          <w:i/>
          <w:iCs/>
        </w:rPr>
        <w:t>Regulations</w:t>
      </w:r>
      <w:r w:rsidRPr="00743132">
        <w:t>: Strict government regulations regarding safety, security, and environmental impact can affect airlines' operations and profitability.</w:t>
      </w:r>
    </w:p>
    <w:p w14:paraId="50818CEF" w14:textId="0CEE5E45" w:rsidR="0090349B" w:rsidRPr="00AC7C1B" w:rsidRDefault="00DE134F" w:rsidP="00D53EDC">
      <w:pPr>
        <w:pStyle w:val="ListParagraph"/>
        <w:numPr>
          <w:ilvl w:val="0"/>
          <w:numId w:val="8"/>
        </w:numPr>
        <w:jc w:val="both"/>
      </w:pPr>
      <w:r w:rsidRPr="008C519C">
        <w:rPr>
          <w:b/>
          <w:bCs/>
          <w:i/>
          <w:iCs/>
        </w:rPr>
        <w:t>Technology</w:t>
      </w:r>
      <w:r w:rsidRPr="00743132">
        <w:t>: Advancements in areas like fuel-efficient aircraft, automated flight operations, and online booking platforms are transforming the industry.</w:t>
      </w:r>
    </w:p>
    <w:p w14:paraId="136A4639" w14:textId="5FE52779" w:rsidR="00DE134F" w:rsidRPr="00743132" w:rsidRDefault="00DE134F" w:rsidP="00603F90">
      <w:pPr>
        <w:pStyle w:val="Heading2"/>
        <w:jc w:val="both"/>
      </w:pPr>
      <w:bookmarkStart w:id="10" w:name="_Toc165330518"/>
      <w:r w:rsidRPr="00A3636D">
        <w:t>The Future of US Airlines</w:t>
      </w:r>
      <w:bookmarkEnd w:id="10"/>
    </w:p>
    <w:p w14:paraId="6F14B0AD" w14:textId="77777777" w:rsidR="00DE134F" w:rsidRPr="00743132" w:rsidRDefault="00DE134F" w:rsidP="00D53EDC">
      <w:pPr>
        <w:pStyle w:val="ListParagraph"/>
        <w:numPr>
          <w:ilvl w:val="0"/>
          <w:numId w:val="5"/>
        </w:numPr>
        <w:jc w:val="both"/>
      </w:pPr>
      <w:r w:rsidRPr="008C519C">
        <w:rPr>
          <w:b/>
          <w:bCs/>
          <w:i/>
          <w:iCs/>
        </w:rPr>
        <w:t>Focus on Fuel Efficiency</w:t>
      </w:r>
      <w:r w:rsidRPr="00743132">
        <w:t>: Airlines will prioritize strategies like utilizing newer, more fuel-efficient aircraft and optimizing flight paths to reduce fuel consumption.</w:t>
      </w:r>
    </w:p>
    <w:p w14:paraId="23958D0E" w14:textId="3A3636ED" w:rsidR="00743132" w:rsidRPr="00743132" w:rsidRDefault="00DE134F" w:rsidP="00D53EDC">
      <w:pPr>
        <w:pStyle w:val="ListParagraph"/>
        <w:numPr>
          <w:ilvl w:val="0"/>
          <w:numId w:val="5"/>
        </w:numPr>
        <w:jc w:val="both"/>
      </w:pPr>
      <w:r w:rsidRPr="008C519C">
        <w:rPr>
          <w:b/>
          <w:bCs/>
          <w:i/>
          <w:iCs/>
        </w:rPr>
        <w:t>Passenger Experience</w:t>
      </w:r>
      <w:r w:rsidRPr="00743132">
        <w:t>: Airlines will likely invest in enhancing in-flight amenities, entertainment options, and personalized services to attract and retain passengers, especially in the competitive long-haul market.</w:t>
      </w:r>
    </w:p>
    <w:p w14:paraId="0AC0425F" w14:textId="75283C13" w:rsidR="00DE134F" w:rsidRPr="00743132" w:rsidRDefault="00DE134F" w:rsidP="00D53EDC">
      <w:pPr>
        <w:pStyle w:val="ListParagraph"/>
        <w:numPr>
          <w:ilvl w:val="0"/>
          <w:numId w:val="5"/>
        </w:numPr>
        <w:jc w:val="both"/>
      </w:pPr>
      <w:r w:rsidRPr="008C519C">
        <w:rPr>
          <w:b/>
          <w:bCs/>
          <w:i/>
          <w:iCs/>
        </w:rPr>
        <w:t>Technology Integration</w:t>
      </w:r>
      <w:r w:rsidRPr="008C519C">
        <w:rPr>
          <w:b/>
          <w:bCs/>
        </w:rPr>
        <w:t>:</w:t>
      </w:r>
      <w:r w:rsidRPr="00743132">
        <w:t xml:space="preserve"> Digital solutions will play a larger role in streamlining operations, improving maintenance efficiency, and providing a seamless travel experience for passengers (e.g., mobile boarding passes, self-service kiosks).</w:t>
      </w:r>
    </w:p>
    <w:p w14:paraId="1F9423FF" w14:textId="4542CEC6" w:rsidR="00DE134F" w:rsidRPr="00743132" w:rsidRDefault="00DE134F" w:rsidP="00D53EDC">
      <w:pPr>
        <w:pStyle w:val="ListParagraph"/>
        <w:numPr>
          <w:ilvl w:val="0"/>
          <w:numId w:val="5"/>
        </w:numPr>
        <w:jc w:val="both"/>
      </w:pPr>
      <w:r w:rsidRPr="008C519C">
        <w:rPr>
          <w:b/>
          <w:bCs/>
          <w:i/>
          <w:iCs/>
        </w:rPr>
        <w:t>Sustainability:</w:t>
      </w:r>
      <w:r w:rsidRPr="00743132">
        <w:t xml:space="preserve"> Environmental concerns are pushing airlines to adopt cleaner technologies like biofuels and explore alternative energy sources for powering aircraft.</w:t>
      </w:r>
    </w:p>
    <w:p w14:paraId="71A92039" w14:textId="21EB9280" w:rsidR="00695191" w:rsidRPr="00AC7C1B" w:rsidRDefault="00DE134F" w:rsidP="00D53EDC">
      <w:pPr>
        <w:pStyle w:val="ListParagraph"/>
        <w:numPr>
          <w:ilvl w:val="0"/>
          <w:numId w:val="5"/>
        </w:numPr>
        <w:jc w:val="both"/>
      </w:pPr>
      <w:r w:rsidRPr="00743132">
        <w:t>Understanding the US airline industry requires considering the interplay between dominant players, diverse competitors, external factors like fuel costs and regulations, and the ever-evolving technological landscape. As the industry navigates these challenges and opportunities, its future lies in embracing efficiency, innovation, and a focus on the evolving needs of passengers.</w:t>
      </w:r>
    </w:p>
    <w:p w14:paraId="05ABEB95" w14:textId="2C6CA4BD" w:rsidR="000A5BCB" w:rsidRDefault="00572A1F" w:rsidP="00BC38A1">
      <w:pPr>
        <w:pStyle w:val="Heading1"/>
        <w:rPr>
          <w:lang w:eastAsia="zh-CN"/>
        </w:rPr>
      </w:pPr>
      <w:bookmarkStart w:id="11" w:name="_Toc165330519"/>
      <w:r>
        <w:rPr>
          <w:lang w:eastAsia="zh-CN"/>
        </w:rPr>
        <w:t xml:space="preserve">III. </w:t>
      </w:r>
      <w:r w:rsidR="000A5BCB">
        <w:rPr>
          <w:lang w:eastAsia="zh-CN"/>
        </w:rPr>
        <w:t xml:space="preserve">Assessment of Financial Performance </w:t>
      </w:r>
      <w:r w:rsidR="00A37DC0">
        <w:t>of</w:t>
      </w:r>
      <w:r w:rsidR="000A5BCB">
        <w:rPr>
          <w:lang w:eastAsia="zh-CN"/>
        </w:rPr>
        <w:t xml:space="preserve"> </w:t>
      </w:r>
      <w:r w:rsidR="00A37DC0">
        <w:rPr>
          <w:lang w:eastAsia="zh-CN"/>
        </w:rPr>
        <w:t>Top 4</w:t>
      </w:r>
      <w:r w:rsidR="000A5BCB">
        <w:rPr>
          <w:lang w:eastAsia="zh-CN"/>
        </w:rPr>
        <w:t xml:space="preserve"> Airlines</w:t>
      </w:r>
      <w:bookmarkEnd w:id="11"/>
    </w:p>
    <w:p w14:paraId="12DF0552" w14:textId="77777777" w:rsidR="009575B5" w:rsidRDefault="000A5BCB" w:rsidP="00603F90">
      <w:pPr>
        <w:jc w:val="both"/>
        <w:rPr>
          <w:lang w:eastAsia="zh-CN"/>
        </w:rPr>
      </w:pPr>
      <w:r>
        <w:rPr>
          <w:lang w:eastAsia="zh-CN"/>
        </w:rPr>
        <w:t xml:space="preserve">Airlines' financial health is commonly assessed through net income and operating profit or loss metrics. </w:t>
      </w:r>
    </w:p>
    <w:p w14:paraId="1669A92A" w14:textId="10D95FEA" w:rsidR="00AE244F" w:rsidRDefault="00AE244F" w:rsidP="009575B5">
      <w:pPr>
        <w:pStyle w:val="Heading2"/>
        <w:rPr>
          <w:lang w:eastAsia="zh-CN"/>
        </w:rPr>
      </w:pPr>
      <w:bookmarkStart w:id="12" w:name="_Toc165330520"/>
      <w:r>
        <w:rPr>
          <w:lang w:eastAsia="zh-CN"/>
        </w:rPr>
        <w:t>Net Income Analysis</w:t>
      </w:r>
      <w:bookmarkEnd w:id="12"/>
    </w:p>
    <w:p w14:paraId="5C9EA7FE" w14:textId="4D9FA1B3" w:rsidR="006B238E" w:rsidRPr="006B238E" w:rsidRDefault="006B238E" w:rsidP="006B238E">
      <w:pPr>
        <w:rPr>
          <w:lang w:eastAsia="zh-CN"/>
        </w:rPr>
      </w:pPr>
      <w:r>
        <w:rPr>
          <w:lang w:eastAsia="zh-CN"/>
        </w:rPr>
        <w:t>Net income represents the total profit or loss after all expenses, including taxes and interest, are deducted.</w:t>
      </w:r>
    </w:p>
    <w:p w14:paraId="5EF750AC" w14:textId="2B81320B" w:rsidR="009575B5" w:rsidRDefault="009575B5" w:rsidP="00AE244F">
      <w:pPr>
        <w:pStyle w:val="Heading3"/>
        <w:rPr>
          <w:lang w:eastAsia="zh-CN"/>
        </w:rPr>
      </w:pPr>
      <w:bookmarkStart w:id="13" w:name="_Toc165330521"/>
      <w:r>
        <w:rPr>
          <w:lang w:eastAsia="zh-CN"/>
        </w:rPr>
        <w:t xml:space="preserve">Net Income </w:t>
      </w:r>
      <w:r w:rsidR="00AE244F">
        <w:rPr>
          <w:lang w:eastAsia="zh-CN"/>
        </w:rPr>
        <w:t xml:space="preserve">Over Years </w:t>
      </w:r>
      <w:r w:rsidR="000168DA">
        <w:rPr>
          <w:lang w:eastAsia="zh-CN"/>
        </w:rPr>
        <w:t>by Airline</w:t>
      </w:r>
      <w:bookmarkEnd w:id="13"/>
    </w:p>
    <w:p w14:paraId="5D2EB354" w14:textId="5F2DF55C" w:rsidR="000A5BCB" w:rsidRDefault="000A5BCB" w:rsidP="00603F90">
      <w:pPr>
        <w:jc w:val="both"/>
        <w:rPr>
          <w:lang w:eastAsia="zh-CN"/>
        </w:rPr>
      </w:pPr>
      <w:r>
        <w:rPr>
          <w:lang w:eastAsia="zh-CN"/>
        </w:rPr>
        <w:t>Over the past 20 years, the top four airlines have experienced periods of negative or low net income, notably during the 2008 financial crisis and the COVID-19 pandemic</w:t>
      </w:r>
      <w:r w:rsidR="00BC38A1">
        <w:rPr>
          <w:lang w:eastAsia="zh-CN"/>
        </w:rPr>
        <w:t>, as shown in Figure 2</w:t>
      </w:r>
      <w:r w:rsidR="00685040">
        <w:rPr>
          <w:lang w:eastAsia="zh-CN"/>
        </w:rPr>
        <w:t>.</w:t>
      </w:r>
    </w:p>
    <w:p w14:paraId="771F1623" w14:textId="7D74EF30" w:rsidR="009C5589" w:rsidRDefault="009C5589" w:rsidP="002D16C6">
      <w:pPr>
        <w:jc w:val="center"/>
        <w:rPr>
          <w:lang w:eastAsia="zh-CN"/>
        </w:rPr>
      </w:pPr>
      <w:r w:rsidRPr="009C5589">
        <w:rPr>
          <w:lang w:eastAsia="zh-CN"/>
        </w:rPr>
        <w:t xml:space="preserve">Figure </w:t>
      </w:r>
      <w:r w:rsidR="002D16C6">
        <w:rPr>
          <w:lang w:eastAsia="zh-CN"/>
        </w:rPr>
        <w:t>2</w:t>
      </w:r>
      <w:r w:rsidRPr="009C5589">
        <w:rPr>
          <w:lang w:eastAsia="zh-CN"/>
        </w:rPr>
        <w:t xml:space="preserve"> Net Income of Top 4 Airlines </w:t>
      </w:r>
      <w:r w:rsidR="00D54784">
        <w:rPr>
          <w:lang w:eastAsia="zh-CN"/>
        </w:rPr>
        <w:t xml:space="preserve">by Year </w:t>
      </w:r>
      <w:r w:rsidRPr="009C5589">
        <w:rPr>
          <w:lang w:eastAsia="zh-CN"/>
        </w:rPr>
        <w:t>during 2002-2023</w:t>
      </w:r>
    </w:p>
    <w:p w14:paraId="0FF19F1E" w14:textId="2A79AFF2" w:rsidR="000A5BCB" w:rsidRDefault="009C5589" w:rsidP="002D16C6">
      <w:pPr>
        <w:jc w:val="center"/>
        <w:rPr>
          <w:lang w:eastAsia="zh-CN"/>
        </w:rPr>
      </w:pPr>
      <w:r>
        <w:rPr>
          <w:noProof/>
          <w:lang w:eastAsia="zh-CN"/>
          <w14:ligatures w14:val="standardContextual"/>
        </w:rPr>
        <w:drawing>
          <wp:inline distT="0" distB="0" distL="0" distR="0" wp14:anchorId="195FAAC3" wp14:editId="0626B823">
            <wp:extent cx="4292930" cy="3219698"/>
            <wp:effectExtent l="0" t="0" r="0" b="6350"/>
            <wp:docPr id="520966414" name="Picture 1" descr="A graph of a number of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31422" name="Picture 1" descr="A graph of a number of lin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20733" cy="3240551"/>
                    </a:xfrm>
                    <a:prstGeom prst="rect">
                      <a:avLst/>
                    </a:prstGeom>
                  </pic:spPr>
                </pic:pic>
              </a:graphicData>
            </a:graphic>
          </wp:inline>
        </w:drawing>
      </w:r>
    </w:p>
    <w:p w14:paraId="3CC3627C" w14:textId="034A2869" w:rsidR="00685040" w:rsidRPr="009575B5" w:rsidRDefault="00685040" w:rsidP="00AE244F">
      <w:pPr>
        <w:pStyle w:val="Heading4"/>
      </w:pPr>
      <w:r w:rsidRPr="009C5589">
        <w:rPr>
          <w:lang w:eastAsia="zh-CN"/>
        </w:rPr>
        <w:t>American Airlines' Financial Challenges:</w:t>
      </w:r>
    </w:p>
    <w:p w14:paraId="322B8416" w14:textId="4FAD39F1" w:rsidR="00685040" w:rsidRDefault="00685040" w:rsidP="00603F90">
      <w:pPr>
        <w:jc w:val="both"/>
        <w:rPr>
          <w:lang w:eastAsia="zh-CN"/>
        </w:rPr>
      </w:pPr>
      <w:r>
        <w:rPr>
          <w:lang w:eastAsia="zh-CN"/>
        </w:rPr>
        <w:t>Specifically, American Airlines displayed net income around zero or below from 2002 to 2014. This can be attributed not only to general economic downturns but also to high debt levels and the airline's bankruptcy and restructuring in 2011. Historically, American Airlines faced higher labor costs compared to its peers, and it was among the few that had not renegotiated labor agreements post-9/11, leading to a burdensome cost structure. Operational inefficiencies, including flight delays and poor customer service, further eroded its profitability. However, post-merger with US Airways in 2013, its financial situation showed signs of improvement.</w:t>
      </w:r>
    </w:p>
    <w:p w14:paraId="4A771722" w14:textId="77777777" w:rsidR="00685040" w:rsidRPr="009C5589" w:rsidRDefault="00685040" w:rsidP="00AE244F">
      <w:pPr>
        <w:pStyle w:val="Heading4"/>
        <w:rPr>
          <w:lang w:eastAsia="zh-CN"/>
        </w:rPr>
      </w:pPr>
      <w:r w:rsidRPr="009C5589">
        <w:rPr>
          <w:lang w:eastAsia="zh-CN"/>
        </w:rPr>
        <w:t>Delta Air Lines' Strategic Shift:</w:t>
      </w:r>
    </w:p>
    <w:p w14:paraId="286E320D" w14:textId="374820E9" w:rsidR="00685040" w:rsidRDefault="00685040" w:rsidP="00603F90">
      <w:pPr>
        <w:jc w:val="both"/>
        <w:rPr>
          <w:lang w:eastAsia="zh-CN"/>
        </w:rPr>
      </w:pPr>
      <w:r>
        <w:rPr>
          <w:lang w:eastAsia="zh-CN"/>
        </w:rPr>
        <w:t>Delta Air Lines' net income trends reveal dips during the 2008 financial crisis and the pandemic, with a notable increase in 2013. Post-merger with Northwest Airlines in 2010, despite reducing jet fuel consumption, Delta's fuel costs escalated, significantly impacting expenses. In response, Delta acquired an oil refinery in 2012, significantly reducing its fuel costs and helping stabilize future financial outcomes.</w:t>
      </w:r>
    </w:p>
    <w:p w14:paraId="2682DD76" w14:textId="77777777" w:rsidR="00685040" w:rsidRPr="00185D44" w:rsidRDefault="00685040" w:rsidP="00AE244F">
      <w:pPr>
        <w:pStyle w:val="Heading4"/>
        <w:rPr>
          <w:lang w:eastAsia="zh-CN"/>
        </w:rPr>
      </w:pPr>
      <w:r w:rsidRPr="00185D44">
        <w:rPr>
          <w:lang w:eastAsia="zh-CN"/>
        </w:rPr>
        <w:t>United Airlines' Volatility:</w:t>
      </w:r>
    </w:p>
    <w:p w14:paraId="6E3CA269" w14:textId="730EA586" w:rsidR="008C7935" w:rsidRDefault="00685040" w:rsidP="00603F90">
      <w:pPr>
        <w:jc w:val="both"/>
        <w:rPr>
          <w:lang w:eastAsia="zh-CN"/>
        </w:rPr>
      </w:pPr>
      <w:r>
        <w:rPr>
          <w:lang w:eastAsia="zh-CN"/>
        </w:rPr>
        <w:t>United Airlines has shown the most fluctuation in net income. For instance, it reported a significant loss in 2005 but recovered in 2006. The airline's financial struggles included high labor costs and operational inefficiencies, exacerbated by the Chapter 11 bankruptcy from December 2002 to February 2006. Post-bankruptcy, United implemented significant cost reductions including labor renegotiations and fleet optimization, which contributed to a financial turnaround by 2007.</w:t>
      </w:r>
    </w:p>
    <w:p w14:paraId="4371F6B9" w14:textId="13A6749E" w:rsidR="000A5BCB" w:rsidRPr="00AE244F" w:rsidRDefault="000A5BCB" w:rsidP="00AE244F">
      <w:pPr>
        <w:pStyle w:val="Heading4"/>
      </w:pPr>
      <w:r w:rsidRPr="007335F2">
        <w:rPr>
          <w:lang w:eastAsia="zh-CN"/>
        </w:rPr>
        <w:t>Southwest Airlines' Stability:</w:t>
      </w:r>
    </w:p>
    <w:p w14:paraId="3A8BBA93" w14:textId="534ECBA6" w:rsidR="00A25857" w:rsidRDefault="000A5BCB" w:rsidP="00603F90">
      <w:pPr>
        <w:jc w:val="both"/>
        <w:rPr>
          <w:lang w:eastAsia="zh-CN"/>
        </w:rPr>
      </w:pPr>
      <w:r>
        <w:rPr>
          <w:lang w:eastAsia="zh-CN"/>
        </w:rPr>
        <w:t>Southwest Airlines has demonstrated the most stable net income over the past two decades</w:t>
      </w:r>
      <w:r w:rsidR="00A16A77">
        <w:rPr>
          <w:lang w:eastAsia="zh-CN"/>
        </w:rPr>
        <w:t xml:space="preserve">, as illustrated in Figure 3. From 2002 to 2023, Southwest was the only airline to consistently report positive net income from its domestic operations. </w:t>
      </w:r>
      <w:r w:rsidR="003969DC">
        <w:rPr>
          <w:lang w:eastAsia="zh-CN"/>
        </w:rPr>
        <w:t xml:space="preserve">This </w:t>
      </w:r>
      <w:r w:rsidR="000F4A55">
        <w:rPr>
          <w:lang w:eastAsia="zh-CN"/>
        </w:rPr>
        <w:t xml:space="preserve">indicates that the Southwest adopted a relatively successful business model which we will discuss in detail later. </w:t>
      </w:r>
    </w:p>
    <w:p w14:paraId="77C3A16B" w14:textId="45B79852" w:rsidR="000A5BCB" w:rsidRDefault="000A5BCB" w:rsidP="00603F90">
      <w:pPr>
        <w:jc w:val="both"/>
        <w:rPr>
          <w:lang w:eastAsia="zh-CN"/>
        </w:rPr>
      </w:pPr>
      <w:r>
        <w:rPr>
          <w:lang w:eastAsia="zh-CN"/>
        </w:rPr>
        <w:t>In summary, while each airline has faced unique challenges, strategic decisions and market focus have played crucial roles in determining their financial trajectories over the past two decades.</w:t>
      </w:r>
    </w:p>
    <w:p w14:paraId="79026F41" w14:textId="38055CE7" w:rsidR="000168DA" w:rsidRPr="005A3C78" w:rsidRDefault="000168DA" w:rsidP="005A3C78">
      <w:pPr>
        <w:pStyle w:val="Heading3"/>
      </w:pPr>
      <w:bookmarkStart w:id="14" w:name="_Toc165330522"/>
      <w:r>
        <w:rPr>
          <w:lang w:eastAsia="zh-CN"/>
        </w:rPr>
        <w:t>Total Net Income by Airline and Region</w:t>
      </w:r>
      <w:bookmarkEnd w:id="14"/>
    </w:p>
    <w:p w14:paraId="60930902" w14:textId="73494B35" w:rsidR="001C61EB" w:rsidRDefault="001C61EB" w:rsidP="001C61EB">
      <w:pPr>
        <w:jc w:val="both"/>
        <w:rPr>
          <w:lang w:eastAsia="zh-CN"/>
        </w:rPr>
      </w:pPr>
      <w:r>
        <w:rPr>
          <w:lang w:eastAsia="zh-CN"/>
        </w:rPr>
        <w:t>Unlike its peers, Southwest primarily focuses on domestic routes</w:t>
      </w:r>
      <w:r w:rsidR="00624028">
        <w:rPr>
          <w:lang w:eastAsia="zh-CN"/>
        </w:rPr>
        <w:t xml:space="preserve"> and </w:t>
      </w:r>
      <w:r w:rsidR="00A16A77">
        <w:rPr>
          <w:lang w:eastAsia="zh-CN"/>
        </w:rPr>
        <w:t xml:space="preserve">its net income is the highest among the top 4 airlines. </w:t>
      </w:r>
      <w:r>
        <w:rPr>
          <w:lang w:eastAsia="zh-CN"/>
        </w:rPr>
        <w:t>Key factors contributing to its steady financial performance include an aggressive fuel hedging strategy, the operation of a single aircraft type (Boeing 737), a point-to-point routing model, and low-cost operations. These strategies have enabled Southwest to maintain lower operational costs and higher profitability in domestic markets compared to its competitors.</w:t>
      </w:r>
    </w:p>
    <w:p w14:paraId="7CF490B4" w14:textId="419B1372" w:rsidR="001C61EB" w:rsidRDefault="001C61EB" w:rsidP="001C61EB">
      <w:pPr>
        <w:jc w:val="both"/>
        <w:rPr>
          <w:lang w:eastAsia="zh-CN"/>
        </w:rPr>
      </w:pPr>
      <w:r>
        <w:rPr>
          <w:lang w:eastAsia="zh-CN"/>
        </w:rPr>
        <w:t>American Airlines, over the past twenty years, has experienced significant financial challenges, with a substantial net loss, particularly in domestic operations, amounting to nearly -$8,000,000. This is followed by operations across the Atlantic, showing losses of -$3,000,000, and Pacific operations, with losses around -$2,500,000. However, American Airlines earns the most from local flight operations compared to the other top three airlines.</w:t>
      </w:r>
    </w:p>
    <w:p w14:paraId="01252748" w14:textId="287908A0" w:rsidR="001C61EB" w:rsidRDefault="001C61EB" w:rsidP="001C61EB">
      <w:pPr>
        <w:jc w:val="both"/>
        <w:rPr>
          <w:lang w:eastAsia="zh-CN"/>
        </w:rPr>
      </w:pPr>
      <w:r>
        <w:rPr>
          <w:lang w:eastAsia="zh-CN"/>
        </w:rPr>
        <w:t>Delta Airline has incurred a total negative net income of approximately -$2</w:t>
      </w:r>
      <w:r w:rsidR="00FC0229">
        <w:rPr>
          <w:lang w:eastAsia="zh-CN"/>
        </w:rPr>
        <w:t>,0</w:t>
      </w:r>
      <w:r>
        <w:rPr>
          <w:lang w:eastAsia="zh-CN"/>
        </w:rPr>
        <w:t>00,000 in local flight operations. Its domestic flights also faced losses, albeit smaller. Notably, Delta's operations across the Pacific Ocean have generated the highest positive net income among the top four airlines, and it has also achieved positive net income from flights across the Atlantic Ocean. Overall, Delta has performed well in transcontinental operations.</w:t>
      </w:r>
    </w:p>
    <w:p w14:paraId="1466596C" w14:textId="138D2C7F" w:rsidR="001C61EB" w:rsidRDefault="001C61EB" w:rsidP="001C61EB">
      <w:pPr>
        <w:jc w:val="both"/>
        <w:rPr>
          <w:lang w:eastAsia="zh-CN"/>
        </w:rPr>
      </w:pPr>
      <w:r>
        <w:rPr>
          <w:lang w:eastAsia="zh-CN"/>
        </w:rPr>
        <w:t>Lastly, United Airlines has recorded positive net income only from its flights across the Atlantic, while facing losses in domestic, local, and Pacific operations. However, it is worth mentioning that United earns the most from its across-</w:t>
      </w:r>
      <w:r w:rsidR="00D52350">
        <w:t>Atlantic</w:t>
      </w:r>
      <w:r>
        <w:rPr>
          <w:lang w:eastAsia="zh-CN"/>
        </w:rPr>
        <w:t xml:space="preserve"> Ocean flights among the top four airlines.</w:t>
      </w:r>
    </w:p>
    <w:p w14:paraId="01317258" w14:textId="0021BD87" w:rsidR="00ED5DFF" w:rsidRDefault="000807BA" w:rsidP="0093306D">
      <w:pPr>
        <w:jc w:val="center"/>
        <w:rPr>
          <w:lang w:eastAsia="zh-CN"/>
        </w:rPr>
      </w:pPr>
      <w:r>
        <w:rPr>
          <w:lang w:eastAsia="zh-CN"/>
        </w:rPr>
        <w:t xml:space="preserve">Figure </w:t>
      </w:r>
      <w:r w:rsidR="0093306D">
        <w:rPr>
          <w:lang w:eastAsia="zh-CN"/>
        </w:rPr>
        <w:t>3</w:t>
      </w:r>
      <w:r w:rsidR="008F09AE">
        <w:rPr>
          <w:lang w:eastAsia="zh-CN"/>
        </w:rPr>
        <w:t xml:space="preserve"> US Top 4 Airlines’ </w:t>
      </w:r>
      <w:r>
        <w:rPr>
          <w:lang w:eastAsia="zh-CN"/>
        </w:rPr>
        <w:t xml:space="preserve">Total Net Income </w:t>
      </w:r>
      <w:r w:rsidR="00D54784">
        <w:rPr>
          <w:lang w:eastAsia="zh-CN"/>
        </w:rPr>
        <w:t xml:space="preserve">by Region </w:t>
      </w:r>
      <w:r w:rsidR="008F09AE">
        <w:rPr>
          <w:lang w:eastAsia="zh-CN"/>
        </w:rPr>
        <w:t>from 2002 to 2023</w:t>
      </w:r>
    </w:p>
    <w:p w14:paraId="05B8A0F0" w14:textId="1E5D74B1" w:rsidR="002C5815" w:rsidRDefault="008F09AE" w:rsidP="0093306D">
      <w:pPr>
        <w:jc w:val="center"/>
        <w:rPr>
          <w:lang w:eastAsia="zh-CN"/>
        </w:rPr>
      </w:pPr>
      <w:r>
        <w:rPr>
          <w:noProof/>
          <w:lang w:eastAsia="zh-CN"/>
          <w14:ligatures w14:val="standardContextual"/>
        </w:rPr>
        <w:drawing>
          <wp:inline distT="0" distB="0" distL="0" distR="0" wp14:anchorId="545D67A6" wp14:editId="72A35719">
            <wp:extent cx="4304805" cy="3228604"/>
            <wp:effectExtent l="0" t="0" r="635" b="0"/>
            <wp:docPr id="1116647916" name="Picture 3"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47916" name="Picture 3" descr="A graph with different colored lin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62872" cy="3272155"/>
                    </a:xfrm>
                    <a:prstGeom prst="rect">
                      <a:avLst/>
                    </a:prstGeom>
                  </pic:spPr>
                </pic:pic>
              </a:graphicData>
            </a:graphic>
          </wp:inline>
        </w:drawing>
      </w:r>
    </w:p>
    <w:p w14:paraId="018137A9" w14:textId="023AADA5" w:rsidR="009575B5" w:rsidRDefault="009575B5" w:rsidP="001C61EB">
      <w:pPr>
        <w:pStyle w:val="Heading2"/>
        <w:rPr>
          <w:lang w:eastAsia="zh-CN"/>
        </w:rPr>
      </w:pPr>
      <w:bookmarkStart w:id="15" w:name="_Toc165330523"/>
      <w:r>
        <w:rPr>
          <w:lang w:eastAsia="zh-CN"/>
        </w:rPr>
        <w:t>Operating Profit or Loss Analysis</w:t>
      </w:r>
      <w:bookmarkEnd w:id="15"/>
    </w:p>
    <w:p w14:paraId="6B341B8B" w14:textId="77777777" w:rsidR="006B238E" w:rsidRDefault="002C5815" w:rsidP="00603F90">
      <w:pPr>
        <w:jc w:val="both"/>
        <w:rPr>
          <w:lang w:eastAsia="zh-CN"/>
        </w:rPr>
      </w:pPr>
      <w:r>
        <w:rPr>
          <w:lang w:eastAsia="zh-CN"/>
        </w:rPr>
        <w:t xml:space="preserve">Operating profit </w:t>
      </w:r>
      <w:r w:rsidR="008A5F2A">
        <w:rPr>
          <w:lang w:eastAsia="zh-CN"/>
        </w:rPr>
        <w:t>or</w:t>
      </w:r>
      <w:r>
        <w:rPr>
          <w:lang w:eastAsia="zh-CN"/>
        </w:rPr>
        <w:t xml:space="preserve"> loss </w:t>
      </w:r>
      <w:r w:rsidR="008A5F2A">
        <w:rPr>
          <w:lang w:eastAsia="zh-CN"/>
        </w:rPr>
        <w:t>is the profit or loss from core business operations, excluding</w:t>
      </w:r>
      <w:r w:rsidR="00AC5862">
        <w:rPr>
          <w:lang w:eastAsia="zh-CN"/>
        </w:rPr>
        <w:t xml:space="preserve"> </w:t>
      </w:r>
      <w:r w:rsidR="008A5F2A">
        <w:rPr>
          <w:lang w:eastAsia="zh-CN"/>
        </w:rPr>
        <w:t xml:space="preserve">investments, taxes, or interest expenses. </w:t>
      </w:r>
    </w:p>
    <w:p w14:paraId="435D6BD0" w14:textId="6C2C0E5E" w:rsidR="006B238E" w:rsidRDefault="006B238E" w:rsidP="006B238E">
      <w:pPr>
        <w:pStyle w:val="Heading3"/>
        <w:rPr>
          <w:lang w:eastAsia="zh-CN"/>
        </w:rPr>
      </w:pPr>
      <w:bookmarkStart w:id="16" w:name="_Toc165330524"/>
      <w:r>
        <w:rPr>
          <w:lang w:eastAsia="zh-CN"/>
        </w:rPr>
        <w:t>Operating Profit or Loss Over Years by Airline</w:t>
      </w:r>
      <w:bookmarkEnd w:id="16"/>
    </w:p>
    <w:p w14:paraId="1F0A13A0" w14:textId="4EF47D0F" w:rsidR="0086351D" w:rsidRDefault="00077C08" w:rsidP="00603F90">
      <w:pPr>
        <w:jc w:val="both"/>
        <w:rPr>
          <w:lang w:eastAsia="zh-CN"/>
        </w:rPr>
      </w:pPr>
      <w:r>
        <w:rPr>
          <w:lang w:eastAsia="zh-CN"/>
        </w:rPr>
        <w:t xml:space="preserve">As shown in Figure </w:t>
      </w:r>
      <w:r w:rsidR="006B238E">
        <w:rPr>
          <w:lang w:eastAsia="zh-CN"/>
        </w:rPr>
        <w:t>4</w:t>
      </w:r>
      <w:r>
        <w:rPr>
          <w:lang w:eastAsia="zh-CN"/>
        </w:rPr>
        <w:t>, t</w:t>
      </w:r>
      <w:r w:rsidR="008779F9">
        <w:rPr>
          <w:lang w:eastAsia="zh-CN"/>
        </w:rPr>
        <w:t xml:space="preserve">he trends for US top 4 airlines are similar. </w:t>
      </w:r>
      <w:r>
        <w:rPr>
          <w:lang w:eastAsia="zh-CN"/>
        </w:rPr>
        <w:t xml:space="preserve">Among the top 4 airlines, </w:t>
      </w:r>
      <w:r w:rsidR="0086351D">
        <w:rPr>
          <w:lang w:eastAsia="zh-CN"/>
        </w:rPr>
        <w:t>Delta Air Lines emerged as the most profitable airline between 2011 and 2019 due to a combination of strategic initiatives and operational efficiencies:</w:t>
      </w:r>
    </w:p>
    <w:p w14:paraId="609F9CB1" w14:textId="77777777" w:rsidR="0086351D" w:rsidRDefault="0086351D" w:rsidP="00D53EDC">
      <w:pPr>
        <w:pStyle w:val="ListParagraph"/>
        <w:numPr>
          <w:ilvl w:val="0"/>
          <w:numId w:val="9"/>
        </w:numPr>
        <w:jc w:val="both"/>
        <w:rPr>
          <w:lang w:eastAsia="zh-CN"/>
        </w:rPr>
      </w:pPr>
      <w:r>
        <w:rPr>
          <w:lang w:eastAsia="zh-CN"/>
        </w:rPr>
        <w:t>Fuel Hedging: Delta’s acquisition of an oil refinery in 2012 helped manage volatile fuel costs more effectively than competitors.</w:t>
      </w:r>
    </w:p>
    <w:p w14:paraId="664B1BA6" w14:textId="77777777" w:rsidR="0086351D" w:rsidRDefault="0086351D" w:rsidP="00D53EDC">
      <w:pPr>
        <w:pStyle w:val="ListParagraph"/>
        <w:numPr>
          <w:ilvl w:val="0"/>
          <w:numId w:val="9"/>
        </w:numPr>
        <w:jc w:val="both"/>
        <w:rPr>
          <w:lang w:eastAsia="zh-CN"/>
        </w:rPr>
      </w:pPr>
      <w:r>
        <w:rPr>
          <w:lang w:eastAsia="zh-CN"/>
        </w:rPr>
        <w:t>Fleet Modernization: Upgrading to newer, more fuel-efficient aircraft reduced maintenance and operational costs.</w:t>
      </w:r>
    </w:p>
    <w:p w14:paraId="6A7097FA" w14:textId="77777777" w:rsidR="0086351D" w:rsidRDefault="0086351D" w:rsidP="00D53EDC">
      <w:pPr>
        <w:pStyle w:val="ListParagraph"/>
        <w:numPr>
          <w:ilvl w:val="0"/>
          <w:numId w:val="9"/>
        </w:numPr>
        <w:jc w:val="both"/>
        <w:rPr>
          <w:lang w:eastAsia="zh-CN"/>
        </w:rPr>
      </w:pPr>
      <w:r>
        <w:rPr>
          <w:lang w:eastAsia="zh-CN"/>
        </w:rPr>
        <w:t>Operational Excellence: High performance in on-time arrivals, customer satisfaction, and baggage handling enhanced brand reputation and reduced costs.</w:t>
      </w:r>
    </w:p>
    <w:p w14:paraId="2809D98C" w14:textId="77777777" w:rsidR="0086351D" w:rsidRDefault="0086351D" w:rsidP="00D53EDC">
      <w:pPr>
        <w:pStyle w:val="ListParagraph"/>
        <w:numPr>
          <w:ilvl w:val="0"/>
          <w:numId w:val="9"/>
        </w:numPr>
        <w:jc w:val="both"/>
        <w:rPr>
          <w:lang w:eastAsia="zh-CN"/>
        </w:rPr>
      </w:pPr>
      <w:r>
        <w:rPr>
          <w:lang w:eastAsia="zh-CN"/>
        </w:rPr>
        <w:t>Customer Service and Brand Loyalty: Investments in in-flight experiences and loyalty programs enhanced customer retention.</w:t>
      </w:r>
    </w:p>
    <w:p w14:paraId="1CEB9BD7" w14:textId="77777777" w:rsidR="0086351D" w:rsidRDefault="0086351D" w:rsidP="00D53EDC">
      <w:pPr>
        <w:pStyle w:val="ListParagraph"/>
        <w:numPr>
          <w:ilvl w:val="0"/>
          <w:numId w:val="9"/>
        </w:numPr>
        <w:jc w:val="both"/>
        <w:rPr>
          <w:lang w:eastAsia="zh-CN"/>
        </w:rPr>
      </w:pPr>
      <w:r>
        <w:rPr>
          <w:lang w:eastAsia="zh-CN"/>
        </w:rPr>
        <w:t>Strategic Partnerships: Joint ventures with international carriers expanded Delta’s global network and market reach.</w:t>
      </w:r>
    </w:p>
    <w:p w14:paraId="15C641A1" w14:textId="77777777" w:rsidR="0086351D" w:rsidRDefault="0086351D" w:rsidP="00D53EDC">
      <w:pPr>
        <w:pStyle w:val="ListParagraph"/>
        <w:numPr>
          <w:ilvl w:val="0"/>
          <w:numId w:val="9"/>
        </w:numPr>
        <w:jc w:val="both"/>
        <w:rPr>
          <w:lang w:eastAsia="zh-CN"/>
        </w:rPr>
      </w:pPr>
      <w:r>
        <w:rPr>
          <w:lang w:eastAsia="zh-CN"/>
        </w:rPr>
        <w:t>Cost Discipline: Despite growth investments, Delta maintained strict control over operating expenses.</w:t>
      </w:r>
    </w:p>
    <w:p w14:paraId="5057321F" w14:textId="71D06BA4" w:rsidR="0086351D" w:rsidRDefault="0086351D" w:rsidP="00D53EDC">
      <w:pPr>
        <w:pStyle w:val="ListParagraph"/>
        <w:numPr>
          <w:ilvl w:val="0"/>
          <w:numId w:val="9"/>
        </w:numPr>
        <w:jc w:val="both"/>
        <w:rPr>
          <w:lang w:eastAsia="zh-CN"/>
        </w:rPr>
      </w:pPr>
      <w:r>
        <w:rPr>
          <w:lang w:eastAsia="zh-CN"/>
        </w:rPr>
        <w:t>Economic Recovery Leverage: Capitalizing on the post-recession recovery in travel demand, Delta expanded services in key markets.</w:t>
      </w:r>
    </w:p>
    <w:p w14:paraId="617E45E2" w14:textId="55AF9542" w:rsidR="006B238E" w:rsidRDefault="00E90A0D" w:rsidP="005A3C78">
      <w:pPr>
        <w:ind w:left="360"/>
        <w:jc w:val="both"/>
        <w:rPr>
          <w:lang w:eastAsia="zh-CN"/>
        </w:rPr>
      </w:pPr>
      <w:r w:rsidRPr="00E90A0D">
        <w:rPr>
          <w:lang w:eastAsia="zh-CN"/>
        </w:rPr>
        <w:t>These strategies collectively contributed to Delta’s profitability, distinguishing it in the airline industry throughout the period.</w:t>
      </w:r>
    </w:p>
    <w:p w14:paraId="2DC3E4B4" w14:textId="77777777" w:rsidR="00D53EDC" w:rsidRDefault="00D53EDC" w:rsidP="006B238E">
      <w:pPr>
        <w:spacing w:before="0" w:after="160" w:line="259" w:lineRule="auto"/>
        <w:jc w:val="center"/>
        <w:rPr>
          <w:lang w:eastAsia="zh-CN"/>
        </w:rPr>
      </w:pPr>
    </w:p>
    <w:p w14:paraId="67F62D08" w14:textId="5D44A6E7" w:rsidR="00077C08" w:rsidRDefault="00077C08" w:rsidP="006B238E">
      <w:pPr>
        <w:spacing w:before="0" w:after="160" w:line="259" w:lineRule="auto"/>
        <w:jc w:val="center"/>
        <w:rPr>
          <w:lang w:eastAsia="zh-CN"/>
        </w:rPr>
      </w:pPr>
      <w:r>
        <w:rPr>
          <w:lang w:eastAsia="zh-CN"/>
        </w:rPr>
        <w:t xml:space="preserve">Figure </w:t>
      </w:r>
      <w:r w:rsidR="00BC38A1">
        <w:rPr>
          <w:lang w:eastAsia="zh-CN"/>
        </w:rPr>
        <w:t>4</w:t>
      </w:r>
      <w:r>
        <w:rPr>
          <w:lang w:eastAsia="zh-CN"/>
        </w:rPr>
        <w:t xml:space="preserve"> US Top 4 Airlines Operating Profit/Loss during 2002-2023</w:t>
      </w:r>
    </w:p>
    <w:p w14:paraId="25CF21E4" w14:textId="09FA9D5C" w:rsidR="009B5B89" w:rsidRDefault="00AC5862" w:rsidP="00076E4A">
      <w:pPr>
        <w:jc w:val="center"/>
        <w:rPr>
          <w:lang w:eastAsia="zh-CN"/>
        </w:rPr>
      </w:pPr>
      <w:r>
        <w:rPr>
          <w:noProof/>
          <w:lang w:eastAsia="zh-CN"/>
          <w14:ligatures w14:val="standardContextual"/>
        </w:rPr>
        <w:drawing>
          <wp:inline distT="0" distB="0" distL="0" distR="0" wp14:anchorId="03975188" wp14:editId="6FF6964D">
            <wp:extent cx="4336472" cy="3252354"/>
            <wp:effectExtent l="0" t="0" r="0" b="0"/>
            <wp:docPr id="331721130" name="Picture 2" descr="A graph of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21130" name="Picture 2" descr="A graph of a number of line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4350640" cy="3262980"/>
                    </a:xfrm>
                    <a:prstGeom prst="rect">
                      <a:avLst/>
                    </a:prstGeom>
                  </pic:spPr>
                </pic:pic>
              </a:graphicData>
            </a:graphic>
          </wp:inline>
        </w:drawing>
      </w:r>
    </w:p>
    <w:p w14:paraId="11D37F41" w14:textId="2A3C342E" w:rsidR="005A3C78" w:rsidRDefault="005A3C78" w:rsidP="005A3C78">
      <w:pPr>
        <w:pStyle w:val="Heading3"/>
        <w:rPr>
          <w:lang w:eastAsia="zh-CN"/>
        </w:rPr>
      </w:pPr>
      <w:bookmarkStart w:id="17" w:name="_Toc165330525"/>
      <w:r>
        <w:rPr>
          <w:lang w:eastAsia="zh-CN"/>
        </w:rPr>
        <w:t>Total Operating Profit or Loss by Airline and Region</w:t>
      </w:r>
      <w:bookmarkEnd w:id="17"/>
    </w:p>
    <w:p w14:paraId="29A85E76" w14:textId="4F299FBC" w:rsidR="00D54784" w:rsidRDefault="00D54784" w:rsidP="00D54784">
      <w:pPr>
        <w:jc w:val="center"/>
        <w:rPr>
          <w:lang w:eastAsia="zh-CN"/>
        </w:rPr>
      </w:pPr>
      <w:r>
        <w:rPr>
          <w:lang w:eastAsia="zh-CN"/>
        </w:rPr>
        <w:t>Figure 5 US Top 4 Airlines’ Total Operating Profit/Loss by Region from 2002 to 2023</w:t>
      </w:r>
    </w:p>
    <w:p w14:paraId="10952042" w14:textId="2D831FF2" w:rsidR="00C37C49" w:rsidRDefault="00D54784" w:rsidP="0031188C">
      <w:pPr>
        <w:jc w:val="center"/>
        <w:rPr>
          <w:lang w:eastAsia="zh-CN"/>
        </w:rPr>
      </w:pPr>
      <w:r>
        <w:rPr>
          <w:noProof/>
          <w:lang w:eastAsia="zh-CN"/>
          <w14:ligatures w14:val="standardContextual"/>
        </w:rPr>
        <w:drawing>
          <wp:inline distT="0" distB="0" distL="0" distR="0" wp14:anchorId="20243D28" wp14:editId="6E102608">
            <wp:extent cx="4362872" cy="3272154"/>
            <wp:effectExtent l="0" t="0" r="0" b="5080"/>
            <wp:docPr id="15401482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48251"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4362872" cy="3272154"/>
                    </a:xfrm>
                    <a:prstGeom prst="rect">
                      <a:avLst/>
                    </a:prstGeom>
                  </pic:spPr>
                </pic:pic>
              </a:graphicData>
            </a:graphic>
          </wp:inline>
        </w:drawing>
      </w:r>
    </w:p>
    <w:p w14:paraId="3FB8FEB8" w14:textId="77777777" w:rsidR="00D9545E" w:rsidRDefault="00D9545E" w:rsidP="00D9545E">
      <w:pPr>
        <w:rPr>
          <w:lang w:eastAsia="zh-CN"/>
        </w:rPr>
      </w:pPr>
      <w:bookmarkStart w:id="18" w:name="_Toc165330526"/>
      <w:r>
        <w:rPr>
          <w:lang w:eastAsia="zh-CN"/>
        </w:rPr>
        <w:t>Based on Figure 5, it is evident that Delta Air Lines has been the most profitable airline over the past twenty years, achieving higher earnings relative to costs in all four regions: domestic, local, across the Pacific, and across the Atlantic. Among these regions, Delta generated the highest profits from domestic operations, followed by the Atlantic, Pacific, and local flights.</w:t>
      </w:r>
    </w:p>
    <w:p w14:paraId="3710B35C" w14:textId="77777777" w:rsidR="00D9545E" w:rsidRDefault="00D9545E" w:rsidP="00D9545E">
      <w:pPr>
        <w:rPr>
          <w:lang w:eastAsia="zh-CN"/>
        </w:rPr>
      </w:pPr>
      <w:r>
        <w:rPr>
          <w:lang w:eastAsia="zh-CN"/>
        </w:rPr>
        <w:t>Southwest is the second most profitable airline, operating solely in domestic and local markets. Remarkably, 95% of its profits come from domestic flights, while local flights contribute just about 5%.</w:t>
      </w:r>
    </w:p>
    <w:p w14:paraId="16BD9416" w14:textId="77777777" w:rsidR="00D9545E" w:rsidRDefault="00D9545E" w:rsidP="00D9545E">
      <w:pPr>
        <w:rPr>
          <w:lang w:eastAsia="zh-CN"/>
        </w:rPr>
      </w:pPr>
      <w:r>
        <w:rPr>
          <w:lang w:eastAsia="zh-CN"/>
        </w:rPr>
        <w:t>United Airlines ranks third in profitability, with the most substantial earnings from Atlantic routes. It also profits from domestic and Pacific operations but incurs some losses in local flights.</w:t>
      </w:r>
    </w:p>
    <w:p w14:paraId="46AB967C" w14:textId="7A45A973" w:rsidR="00D9545E" w:rsidRDefault="00D9545E" w:rsidP="00D9545E">
      <w:pPr>
        <w:rPr>
          <w:lang w:eastAsia="zh-CN"/>
        </w:rPr>
      </w:pPr>
      <w:r>
        <w:rPr>
          <w:lang w:eastAsia="zh-CN"/>
        </w:rPr>
        <w:t xml:space="preserve">American Airlines, meanwhile, is the least profitable among the top four, with overall negative profits. Specifically, it faces substantial losses in domestic operations </w:t>
      </w:r>
      <w:proofErr w:type="gramStart"/>
      <w:r>
        <w:rPr>
          <w:lang w:eastAsia="zh-CN"/>
        </w:rPr>
        <w:t>and also</w:t>
      </w:r>
      <w:proofErr w:type="gramEnd"/>
      <w:r>
        <w:rPr>
          <w:lang w:eastAsia="zh-CN"/>
        </w:rPr>
        <w:t xml:space="preserve"> records losses in Pacific and Atlantic routes. Its only profit comes from local flights.</w:t>
      </w:r>
    </w:p>
    <w:p w14:paraId="2C27B8F4" w14:textId="3DA38ED7" w:rsidR="009B5B89" w:rsidRPr="00076E4A" w:rsidRDefault="00572A1F" w:rsidP="00076E4A">
      <w:pPr>
        <w:pStyle w:val="Heading1"/>
      </w:pPr>
      <w:r>
        <w:t xml:space="preserve">IV. </w:t>
      </w:r>
      <w:r w:rsidR="009C4AC6">
        <w:t xml:space="preserve">Top 4 </w:t>
      </w:r>
      <w:r w:rsidR="009B5B89" w:rsidRPr="00A3636D">
        <w:t>Airlines Revenue Analysis</w:t>
      </w:r>
      <w:bookmarkEnd w:id="18"/>
    </w:p>
    <w:p w14:paraId="7DCE43C3" w14:textId="0A86B92C" w:rsidR="00D53EDC" w:rsidRPr="00F11D87" w:rsidRDefault="00E96F54" w:rsidP="00603F90">
      <w:pPr>
        <w:jc w:val="both"/>
        <w:rPr>
          <w:lang w:eastAsia="zh-CN"/>
        </w:rPr>
      </w:pPr>
      <w:r w:rsidRPr="00E96F54">
        <w:rPr>
          <w:lang w:eastAsia="zh-CN"/>
        </w:rPr>
        <w:t>The US airline industry is a major economic driver, facilitating passenger and cargo transportation across the country and beyond. Understanding the revenue landscape of this industry is crucial for various stakeholders, including investors, travelers, and policymakers. This analysis delves into the overall revenue structure and performance of the four leading US airlines: American Airlines, Delta Air Lines, Southwest Airlines, and United Airlines. By examining their revenue streams, growth trends, and key factors influencing income, we aim to gain a comprehensive picture of the financial health and competitive dynamics within the US airline sector. This analysis will provide insights into the airlines' strategies for generating revenue, their susceptibility to external factors, and their potential for future growth.</w:t>
      </w:r>
      <w:r w:rsidR="0014791A">
        <w:rPr>
          <w:lang w:eastAsia="zh-CN"/>
        </w:rPr>
        <w:t xml:space="preserve"> </w:t>
      </w:r>
      <w:r w:rsidR="0014791A" w:rsidRPr="0014791A">
        <w:rPr>
          <w:lang w:eastAsia="zh-CN"/>
        </w:rPr>
        <w:t>Overall airline revenue is typically calculated as total passenger revenue (fares, fees) plus cargo revenue plus other ancillary revenue streams (e.g., in-flight meals, lounge access).</w:t>
      </w:r>
    </w:p>
    <w:p w14:paraId="7B2E3318" w14:textId="4AC7537D" w:rsidR="0011371E" w:rsidRPr="00BC38A1" w:rsidRDefault="00BC38A1" w:rsidP="00BC38A1">
      <w:pPr>
        <w:jc w:val="center"/>
        <w:rPr>
          <w:sz w:val="28"/>
          <w:szCs w:val="28"/>
        </w:rPr>
      </w:pPr>
      <w:r w:rsidRPr="00BC38A1">
        <w:rPr>
          <w:lang w:eastAsia="zh-CN"/>
        </w:rPr>
        <w:t xml:space="preserve">Figure </w:t>
      </w:r>
      <w:r w:rsidR="006B238E">
        <w:rPr>
          <w:lang w:eastAsia="zh-CN"/>
        </w:rPr>
        <w:t>6</w:t>
      </w:r>
      <w:r w:rsidRPr="00BC38A1">
        <w:rPr>
          <w:lang w:eastAsia="zh-CN"/>
        </w:rPr>
        <w:t xml:space="preserve"> </w:t>
      </w:r>
      <w:r w:rsidR="0011371E" w:rsidRPr="00BC38A1">
        <w:rPr>
          <w:lang w:eastAsia="zh-CN"/>
        </w:rPr>
        <w:t>US Top 4 Airlines’ Total Revenue from 2002 to 2023</w:t>
      </w:r>
    </w:p>
    <w:p w14:paraId="37B1EC4E" w14:textId="165BF7C2" w:rsidR="00695191" w:rsidRPr="00A3636D" w:rsidRDefault="0011371E" w:rsidP="00F13BD0">
      <w:pPr>
        <w:jc w:val="center"/>
        <w:rPr>
          <w:b/>
          <w:bCs/>
          <w:sz w:val="28"/>
          <w:szCs w:val="28"/>
        </w:rPr>
      </w:pPr>
      <w:r w:rsidRPr="0011371E">
        <w:rPr>
          <w:b/>
          <w:bCs/>
          <w:noProof/>
          <w:sz w:val="28"/>
          <w:szCs w:val="28"/>
        </w:rPr>
        <w:drawing>
          <wp:inline distT="0" distB="0" distL="0" distR="0" wp14:anchorId="32C68A3D" wp14:editId="30889EF7">
            <wp:extent cx="4721828" cy="3103492"/>
            <wp:effectExtent l="0" t="0" r="3175" b="0"/>
            <wp:docPr id="792097744"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97744" name="Picture 1" descr="A graph of a number of people&#10;&#10;Description automatically generated with medium confidence"/>
                    <pic:cNvPicPr/>
                  </pic:nvPicPr>
                  <pic:blipFill>
                    <a:blip r:embed="rId14"/>
                    <a:stretch>
                      <a:fillRect/>
                    </a:stretch>
                  </pic:blipFill>
                  <pic:spPr>
                    <a:xfrm>
                      <a:off x="0" y="0"/>
                      <a:ext cx="4763169" cy="3130664"/>
                    </a:xfrm>
                    <a:prstGeom prst="rect">
                      <a:avLst/>
                    </a:prstGeom>
                  </pic:spPr>
                </pic:pic>
              </a:graphicData>
            </a:graphic>
          </wp:inline>
        </w:drawing>
      </w:r>
    </w:p>
    <w:p w14:paraId="6D7A70DF" w14:textId="77777777" w:rsidR="00D53EDC" w:rsidRPr="009C6088" w:rsidRDefault="00D53EDC" w:rsidP="00D53EDC">
      <w:pPr>
        <w:pStyle w:val="Heading2"/>
      </w:pPr>
      <w:bookmarkStart w:id="19" w:name="_Toc165330527"/>
      <w:r w:rsidRPr="009C6088">
        <w:t>General Trends</w:t>
      </w:r>
      <w:bookmarkEnd w:id="19"/>
    </w:p>
    <w:p w14:paraId="0D491B71" w14:textId="77777777" w:rsidR="00D53EDC" w:rsidRDefault="00D53EDC" w:rsidP="00D53EDC">
      <w:pPr>
        <w:pStyle w:val="ListParagraph"/>
        <w:numPr>
          <w:ilvl w:val="0"/>
          <w:numId w:val="10"/>
        </w:numPr>
        <w:jc w:val="both"/>
      </w:pPr>
      <w:r>
        <w:t>Total revenue appears to be increasing over the years for all four airlines.</w:t>
      </w:r>
    </w:p>
    <w:p w14:paraId="48AE7E44" w14:textId="77777777" w:rsidR="00D53EDC" w:rsidRDefault="00D53EDC" w:rsidP="00D53EDC">
      <w:pPr>
        <w:pStyle w:val="ListParagraph"/>
        <w:numPr>
          <w:ilvl w:val="0"/>
          <w:numId w:val="10"/>
        </w:numPr>
        <w:jc w:val="both"/>
      </w:pPr>
      <w:r>
        <w:t>Delta Airlines seems to have the highest total revenue among the four airlines throughout the years shown in the chart, followed by American Airlines, United Airlines and Southwest Airlines.</w:t>
      </w:r>
    </w:p>
    <w:p w14:paraId="692EC3BA" w14:textId="77777777" w:rsidR="00D53EDC" w:rsidRDefault="00D53EDC" w:rsidP="00D53EDC">
      <w:pPr>
        <w:pStyle w:val="ListParagraph"/>
        <w:numPr>
          <w:ilvl w:val="0"/>
          <w:numId w:val="10"/>
        </w:numPr>
        <w:jc w:val="both"/>
      </w:pPr>
      <w:r>
        <w:t>The revenue seems to fluctuate from year to year for all four airlines.</w:t>
      </w:r>
    </w:p>
    <w:p w14:paraId="3EBA7E3A" w14:textId="77777777" w:rsidR="00E6549C" w:rsidRPr="00076E4A" w:rsidRDefault="00E6549C" w:rsidP="00076E4A">
      <w:pPr>
        <w:pStyle w:val="Heading2"/>
      </w:pPr>
      <w:bookmarkStart w:id="20" w:name="_Toc165330528"/>
      <w:r w:rsidRPr="00076E4A">
        <w:t>Two Major Dips in Revenue</w:t>
      </w:r>
      <w:bookmarkEnd w:id="20"/>
    </w:p>
    <w:p w14:paraId="16E34175" w14:textId="77777777" w:rsidR="00E6549C" w:rsidRPr="00E6549C" w:rsidRDefault="00E6549C" w:rsidP="00076E4A">
      <w:pPr>
        <w:jc w:val="both"/>
      </w:pPr>
      <w:r w:rsidRPr="00E6549C">
        <w:t>The provided chart reveals two significant dips in total revenue for all four airlines (American, Delta, Southwest, and United) across the years. These dips coincide with major economic events that heavily impacted the airline industry:</w:t>
      </w:r>
    </w:p>
    <w:p w14:paraId="3027292F" w14:textId="77777777" w:rsidR="00E6549C" w:rsidRPr="00E6549C" w:rsidRDefault="00E6549C" w:rsidP="00D53EDC">
      <w:pPr>
        <w:pStyle w:val="ListParagraph"/>
        <w:numPr>
          <w:ilvl w:val="0"/>
          <w:numId w:val="11"/>
        </w:numPr>
        <w:jc w:val="both"/>
      </w:pPr>
      <w:r w:rsidRPr="00E6549C">
        <w:t>Global Financial Crisis of 2008: This major economic downturn significantly impacted consumer spending. People traveled less due to job insecurity, decreased disposable income, and a general sense of economic uncertainty. This translates to fewer airline tickets being sold, leading to a drop in revenue for all airlines.</w:t>
      </w:r>
    </w:p>
    <w:p w14:paraId="2C184DE8" w14:textId="33D2ECDB" w:rsidR="00412AF6" w:rsidRDefault="00E6549C" w:rsidP="00D53EDC">
      <w:pPr>
        <w:pStyle w:val="ListParagraph"/>
        <w:numPr>
          <w:ilvl w:val="0"/>
          <w:numId w:val="11"/>
        </w:numPr>
        <w:jc w:val="both"/>
      </w:pPr>
      <w:r w:rsidRPr="00E6549C">
        <w:t>COVID-19 Pandemic (2020): The global pandemic caused a near standstill in air travel. Strict travel restrictions, border closures, and public health concerns discouraged people from traveling. Airlines were forced to significantly reduce flight schedules, resulting in a substantial decline in revenue.</w:t>
      </w:r>
    </w:p>
    <w:p w14:paraId="3B33D21C" w14:textId="7BA09B23" w:rsidR="00536737" w:rsidRPr="00911491" w:rsidRDefault="00536737" w:rsidP="00911491">
      <w:pPr>
        <w:pStyle w:val="Heading2"/>
      </w:pPr>
      <w:bookmarkStart w:id="21" w:name="_Toc165330529"/>
      <w:r w:rsidRPr="00911491">
        <w:t>Breaking Down Revenue</w:t>
      </w:r>
      <w:r w:rsidR="005114D7">
        <w:t xml:space="preserve"> in Key Components</w:t>
      </w:r>
      <w:r w:rsidR="00EC7C2E">
        <w:t xml:space="preserve"> by Revenue Category</w:t>
      </w:r>
      <w:bookmarkEnd w:id="21"/>
    </w:p>
    <w:p w14:paraId="616A9DA9" w14:textId="5D1FEE61" w:rsidR="00536737" w:rsidRPr="00911491" w:rsidRDefault="00684089" w:rsidP="00911491">
      <w:pPr>
        <w:pStyle w:val="Heading3"/>
        <w:rPr>
          <w:sz w:val="24"/>
          <w:szCs w:val="24"/>
        </w:rPr>
      </w:pPr>
      <w:bookmarkStart w:id="22" w:name="_Toc165330530"/>
      <w:r>
        <w:t>Passenger Transportation Revenue</w:t>
      </w:r>
      <w:bookmarkEnd w:id="22"/>
    </w:p>
    <w:p w14:paraId="12420C07" w14:textId="77777777" w:rsidR="00911491" w:rsidRDefault="00EC1E7F" w:rsidP="00911491">
      <w:pPr>
        <w:jc w:val="both"/>
      </w:pPr>
      <w:r>
        <w:t>This is the bread and butter of airline revenue, typically accounting for the largest portion of their income. It directly reflects passenger demand for air travel and the airline's ability to sell seats at profitable fares</w:t>
      </w:r>
      <w:r w:rsidR="00911491">
        <w:t>.</w:t>
      </w:r>
    </w:p>
    <w:p w14:paraId="67136138" w14:textId="26331F3C" w:rsidR="00EC1E7F" w:rsidRDefault="00EC1E7F" w:rsidP="00911491">
      <w:pPr>
        <w:jc w:val="both"/>
      </w:pPr>
      <w:r>
        <w:t>Consistent passenger revenue growth is crucial for airlines to cover operational costs, invest in new aircraft, and generate profits. Fluctuations in passenger demand can significantly impact airlines' financial stability.</w:t>
      </w:r>
    </w:p>
    <w:p w14:paraId="279FFE92" w14:textId="70E50906" w:rsidR="006C46BE" w:rsidRPr="006C46BE" w:rsidRDefault="006C46BE" w:rsidP="006C46BE">
      <w:pPr>
        <w:jc w:val="center"/>
        <w:rPr>
          <w:sz w:val="28"/>
          <w:szCs w:val="28"/>
        </w:rPr>
      </w:pPr>
      <w:r w:rsidRPr="00BC38A1">
        <w:rPr>
          <w:lang w:eastAsia="zh-CN"/>
        </w:rPr>
        <w:t xml:space="preserve">Figure </w:t>
      </w:r>
      <w:r w:rsidR="006B238E">
        <w:rPr>
          <w:lang w:eastAsia="zh-CN"/>
        </w:rPr>
        <w:t>7</w:t>
      </w:r>
      <w:r w:rsidRPr="00BC38A1">
        <w:rPr>
          <w:lang w:eastAsia="zh-CN"/>
        </w:rPr>
        <w:t xml:space="preserve"> US Top 4 Airlines’ </w:t>
      </w:r>
      <w:r w:rsidR="00B24AFC">
        <w:rPr>
          <w:lang w:eastAsia="zh-CN"/>
        </w:rPr>
        <w:t xml:space="preserve">Passenger Transportation </w:t>
      </w:r>
      <w:r w:rsidRPr="00BC38A1">
        <w:rPr>
          <w:lang w:eastAsia="zh-CN"/>
        </w:rPr>
        <w:t xml:space="preserve">Revenue </w:t>
      </w:r>
      <w:r w:rsidR="00B24AFC">
        <w:rPr>
          <w:lang w:eastAsia="zh-CN"/>
        </w:rPr>
        <w:t>during</w:t>
      </w:r>
      <w:r w:rsidRPr="00BC38A1">
        <w:rPr>
          <w:lang w:eastAsia="zh-CN"/>
        </w:rPr>
        <w:t xml:space="preserve"> 2002</w:t>
      </w:r>
      <w:r w:rsidR="00B24AFC">
        <w:rPr>
          <w:lang w:eastAsia="zh-CN"/>
        </w:rPr>
        <w:t>-</w:t>
      </w:r>
      <w:r w:rsidRPr="00BC38A1">
        <w:rPr>
          <w:lang w:eastAsia="zh-CN"/>
        </w:rPr>
        <w:t>2023</w:t>
      </w:r>
    </w:p>
    <w:p w14:paraId="4D3A97C7" w14:textId="24F9C1DE" w:rsidR="008C22AA" w:rsidRPr="00074189" w:rsidRDefault="0074265E" w:rsidP="00074189">
      <w:pPr>
        <w:jc w:val="center"/>
        <w:rPr>
          <w:sz w:val="28"/>
          <w:szCs w:val="24"/>
        </w:rPr>
      </w:pPr>
      <w:r w:rsidRPr="0074265E">
        <w:rPr>
          <w:noProof/>
        </w:rPr>
        <w:drawing>
          <wp:inline distT="0" distB="0" distL="0" distR="0" wp14:anchorId="1C8F2E61" wp14:editId="04262BF0">
            <wp:extent cx="4577787" cy="2919806"/>
            <wp:effectExtent l="0" t="0" r="0" b="1270"/>
            <wp:docPr id="390986047"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86047" name="Picture 1" descr="A graph of different colored lines&#10;&#10;Description automatically generated"/>
                    <pic:cNvPicPr/>
                  </pic:nvPicPr>
                  <pic:blipFill>
                    <a:blip r:embed="rId15"/>
                    <a:stretch>
                      <a:fillRect/>
                    </a:stretch>
                  </pic:blipFill>
                  <pic:spPr>
                    <a:xfrm>
                      <a:off x="0" y="0"/>
                      <a:ext cx="4620654" cy="2947148"/>
                    </a:xfrm>
                    <a:prstGeom prst="rect">
                      <a:avLst/>
                    </a:prstGeom>
                  </pic:spPr>
                </pic:pic>
              </a:graphicData>
            </a:graphic>
          </wp:inline>
        </w:drawing>
      </w:r>
    </w:p>
    <w:p w14:paraId="18BC1027" w14:textId="6E6C86E3" w:rsidR="00FC4D0C" w:rsidRPr="00EA1358" w:rsidRDefault="00EA1358" w:rsidP="002F4015">
      <w:pPr>
        <w:jc w:val="both"/>
      </w:pPr>
      <w:r w:rsidRPr="00EA1358">
        <w:t xml:space="preserve">Based on Figure </w:t>
      </w:r>
      <w:r w:rsidR="006B238E">
        <w:t>7</w:t>
      </w:r>
      <w:r w:rsidRPr="00EA1358">
        <w:t xml:space="preserve">, we could detect: </w:t>
      </w:r>
    </w:p>
    <w:p w14:paraId="655E5637" w14:textId="117DBDD5" w:rsidR="00FC4D0C" w:rsidRDefault="00CB0A7A" w:rsidP="00D53EDC">
      <w:pPr>
        <w:pStyle w:val="ListParagraph"/>
        <w:numPr>
          <w:ilvl w:val="0"/>
          <w:numId w:val="12"/>
        </w:numPr>
        <w:jc w:val="both"/>
      </w:pPr>
      <w:r w:rsidRPr="00CB0A7A">
        <w:t>Total</w:t>
      </w:r>
      <w:r w:rsidR="00F51A5D">
        <w:t xml:space="preserve"> Passenger</w:t>
      </w:r>
      <w:r w:rsidRPr="00CB0A7A">
        <w:t xml:space="preserve"> revenue appears to be increasing over the years for all four airlines, except for a major dip in 2020.</w:t>
      </w:r>
    </w:p>
    <w:p w14:paraId="43725283" w14:textId="4722C412" w:rsidR="00CB0A7A" w:rsidRDefault="00E10F99" w:rsidP="00D53EDC">
      <w:pPr>
        <w:pStyle w:val="ListParagraph"/>
        <w:numPr>
          <w:ilvl w:val="0"/>
          <w:numId w:val="12"/>
        </w:numPr>
        <w:jc w:val="both"/>
      </w:pPr>
      <w:r>
        <w:t xml:space="preserve">Delta Airlines seems to have the highest total </w:t>
      </w:r>
      <w:r w:rsidR="00F51A5D">
        <w:t xml:space="preserve">passenger </w:t>
      </w:r>
      <w:r>
        <w:t>revenue among the four airlines throughout the years shown in the chart, followed by American Airlines, United Airlines and Southwest Airlines.</w:t>
      </w:r>
    </w:p>
    <w:p w14:paraId="0732B65F" w14:textId="0EACC191" w:rsidR="00E64489" w:rsidRPr="00F13BD0" w:rsidRDefault="00E10F99" w:rsidP="00D53EDC">
      <w:pPr>
        <w:pStyle w:val="ListParagraph"/>
        <w:numPr>
          <w:ilvl w:val="0"/>
          <w:numId w:val="12"/>
        </w:numPr>
        <w:jc w:val="both"/>
      </w:pPr>
      <w:r>
        <w:t>The revenue seems to fluctuate from year to year for all four airlines, with significant dips in 2008 and 2020.</w:t>
      </w:r>
    </w:p>
    <w:p w14:paraId="0CFB4829" w14:textId="2A7F3870" w:rsidR="00F81F2C" w:rsidRDefault="00B929A7" w:rsidP="006B6BA2">
      <w:pPr>
        <w:pStyle w:val="Heading3"/>
      </w:pPr>
      <w:bookmarkStart w:id="23" w:name="_Toc165330531"/>
      <w:r>
        <w:t xml:space="preserve">Transporting Goods </w:t>
      </w:r>
      <w:r w:rsidR="00F81F2C" w:rsidRPr="00F81F2C">
        <w:t>Revenue</w:t>
      </w:r>
      <w:r>
        <w:t xml:space="preserve"> (</w:t>
      </w:r>
      <w:r w:rsidRPr="00F81F2C">
        <w:t>Cargo</w:t>
      </w:r>
      <w:r>
        <w:t>)</w:t>
      </w:r>
      <w:bookmarkEnd w:id="23"/>
    </w:p>
    <w:p w14:paraId="1D0F301F" w14:textId="42E9B8D7" w:rsidR="00D709E2" w:rsidRDefault="00D047B7" w:rsidP="006B6BA2">
      <w:pPr>
        <w:jc w:val="both"/>
      </w:pPr>
      <w:r w:rsidRPr="00D047B7">
        <w:t xml:space="preserve">The </w:t>
      </w:r>
      <w:r>
        <w:t xml:space="preserve">following </w:t>
      </w:r>
      <w:r w:rsidRPr="00D047B7">
        <w:t>chart showing cargo transportation revenue for the top four US airlines (American, Delta, Southwest, and United) offers valuable insights into their performance in this specific revenue stream</w:t>
      </w:r>
      <w:r w:rsidR="00EF4C06">
        <w:t>.</w:t>
      </w:r>
    </w:p>
    <w:p w14:paraId="21392DB6" w14:textId="77777777" w:rsidR="00D53EDC" w:rsidRDefault="00D53EDC" w:rsidP="00EF4C06">
      <w:pPr>
        <w:jc w:val="center"/>
        <w:rPr>
          <w:lang w:eastAsia="zh-CN"/>
        </w:rPr>
      </w:pPr>
    </w:p>
    <w:p w14:paraId="46E4A114" w14:textId="77777777" w:rsidR="00D53EDC" w:rsidRDefault="00D53EDC" w:rsidP="00EF4C06">
      <w:pPr>
        <w:jc w:val="center"/>
        <w:rPr>
          <w:lang w:eastAsia="zh-CN"/>
        </w:rPr>
      </w:pPr>
    </w:p>
    <w:p w14:paraId="206FAA42" w14:textId="299B53A5" w:rsidR="00D047B7" w:rsidRPr="00EF4C06" w:rsidRDefault="00A252A9" w:rsidP="00EF4C06">
      <w:pPr>
        <w:jc w:val="center"/>
        <w:rPr>
          <w:sz w:val="28"/>
          <w:szCs w:val="28"/>
        </w:rPr>
      </w:pPr>
      <w:r w:rsidRPr="00BC38A1">
        <w:rPr>
          <w:lang w:eastAsia="zh-CN"/>
        </w:rPr>
        <w:t xml:space="preserve">Figure </w:t>
      </w:r>
      <w:r w:rsidR="006B238E">
        <w:rPr>
          <w:lang w:eastAsia="zh-CN"/>
        </w:rPr>
        <w:t>8</w:t>
      </w:r>
      <w:r w:rsidRPr="00BC38A1">
        <w:rPr>
          <w:lang w:eastAsia="zh-CN"/>
        </w:rPr>
        <w:t xml:space="preserve"> US Top 4 Airlines’ </w:t>
      </w:r>
      <w:r>
        <w:rPr>
          <w:lang w:eastAsia="zh-CN"/>
        </w:rPr>
        <w:t xml:space="preserve">Transportation </w:t>
      </w:r>
      <w:r w:rsidR="00EF4C06">
        <w:rPr>
          <w:lang w:eastAsia="zh-CN"/>
        </w:rPr>
        <w:t xml:space="preserve">Goods </w:t>
      </w:r>
      <w:r w:rsidRPr="00BC38A1">
        <w:rPr>
          <w:lang w:eastAsia="zh-CN"/>
        </w:rPr>
        <w:t xml:space="preserve">Revenue </w:t>
      </w:r>
      <w:r>
        <w:rPr>
          <w:lang w:eastAsia="zh-CN"/>
        </w:rPr>
        <w:t>during</w:t>
      </w:r>
      <w:r w:rsidRPr="00BC38A1">
        <w:rPr>
          <w:lang w:eastAsia="zh-CN"/>
        </w:rPr>
        <w:t xml:space="preserve"> 2002</w:t>
      </w:r>
      <w:r>
        <w:rPr>
          <w:lang w:eastAsia="zh-CN"/>
        </w:rPr>
        <w:t>-</w:t>
      </w:r>
      <w:r w:rsidRPr="00BC38A1">
        <w:rPr>
          <w:lang w:eastAsia="zh-CN"/>
        </w:rPr>
        <w:t>2023</w:t>
      </w:r>
    </w:p>
    <w:p w14:paraId="0E0AA4DD" w14:textId="20B5722D" w:rsidR="00D047B7" w:rsidRDefault="00D047B7" w:rsidP="00A252A9">
      <w:pPr>
        <w:jc w:val="center"/>
      </w:pPr>
      <w:r>
        <w:rPr>
          <w:noProof/>
        </w:rPr>
        <w:drawing>
          <wp:inline distT="0" distB="0" distL="0" distR="0" wp14:anchorId="6BE9EE7A" wp14:editId="1047BD3B">
            <wp:extent cx="4602145" cy="2818321"/>
            <wp:effectExtent l="0" t="0" r="0" b="1270"/>
            <wp:docPr id="1368226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26413" name=""/>
                    <pic:cNvPicPr/>
                  </pic:nvPicPr>
                  <pic:blipFill>
                    <a:blip r:embed="rId16"/>
                    <a:stretch>
                      <a:fillRect/>
                    </a:stretch>
                  </pic:blipFill>
                  <pic:spPr>
                    <a:xfrm>
                      <a:off x="0" y="0"/>
                      <a:ext cx="4666662" cy="2857831"/>
                    </a:xfrm>
                    <a:prstGeom prst="rect">
                      <a:avLst/>
                    </a:prstGeom>
                  </pic:spPr>
                </pic:pic>
              </a:graphicData>
            </a:graphic>
          </wp:inline>
        </w:drawing>
      </w:r>
    </w:p>
    <w:p w14:paraId="7DECD765" w14:textId="1E2C2834" w:rsidR="00E044F0" w:rsidRDefault="00E044F0" w:rsidP="00E044F0">
      <w:pPr>
        <w:pStyle w:val="Heading4"/>
      </w:pPr>
      <w:r>
        <w:t>United Airlines</w:t>
      </w:r>
      <w:r w:rsidR="007450A5">
        <w:t xml:space="preserve"> has highest transportation goods revenue</w:t>
      </w:r>
      <w:r>
        <w:t>:</w:t>
      </w:r>
    </w:p>
    <w:p w14:paraId="4575C162" w14:textId="306DC35F" w:rsidR="00695191" w:rsidRDefault="0069136F" w:rsidP="00D53EDC">
      <w:pPr>
        <w:pStyle w:val="ListParagraph"/>
        <w:numPr>
          <w:ilvl w:val="0"/>
          <w:numId w:val="13"/>
        </w:numPr>
        <w:jc w:val="both"/>
      </w:pPr>
      <w:r>
        <w:t>United has a long history of emphasizing cargo operations. They were one of the first US airlines to acquire dedicated freighter aircraft in the 1970s, giving them a head start in building a strong cargo network and infrastructure.</w:t>
      </w:r>
    </w:p>
    <w:p w14:paraId="044BD8DF" w14:textId="7C8EC494" w:rsidR="00695191" w:rsidRDefault="00C3326C" w:rsidP="00D53EDC">
      <w:pPr>
        <w:pStyle w:val="ListParagraph"/>
        <w:numPr>
          <w:ilvl w:val="0"/>
          <w:numId w:val="13"/>
        </w:numPr>
        <w:jc w:val="both"/>
      </w:pPr>
      <w:r>
        <w:t>United boasts a vast network of domestic and international destinations, including major cargo hubs like Chicago O'Hare and Hong Kong. This extensive network allows them to cater to a wider range of cargo transportation needs.</w:t>
      </w:r>
    </w:p>
    <w:p w14:paraId="1DC6C09A" w14:textId="4C25F74E" w:rsidR="00E15BC5" w:rsidRDefault="00E15BC5" w:rsidP="00D53EDC">
      <w:pPr>
        <w:pStyle w:val="ListParagraph"/>
        <w:numPr>
          <w:ilvl w:val="0"/>
          <w:numId w:val="13"/>
        </w:numPr>
        <w:jc w:val="both"/>
      </w:pPr>
      <w:r>
        <w:t>United has historically focused on transporting high-value and time-sensitive cargo, such as pharmaceuticals, electronics, and fresh produce. This focus on profitable cargo segments likely contributes to their strong revenue performance.</w:t>
      </w:r>
    </w:p>
    <w:p w14:paraId="710CB74A" w14:textId="46D944AA" w:rsidR="006863CA" w:rsidRDefault="00E15BC5" w:rsidP="00D53EDC">
      <w:pPr>
        <w:pStyle w:val="ListParagraph"/>
        <w:numPr>
          <w:ilvl w:val="0"/>
          <w:numId w:val="13"/>
        </w:numPr>
        <w:jc w:val="both"/>
      </w:pPr>
      <w:r>
        <w:t>United has established strategic alliances with other cargo airlines, allowing them to offer seamless cargo services across a broader global network. This expands their reach and potential customer base.</w:t>
      </w:r>
    </w:p>
    <w:p w14:paraId="76CC0685" w14:textId="5918863B" w:rsidR="00CB59CE" w:rsidRDefault="00E044F0" w:rsidP="00E044F0">
      <w:pPr>
        <w:pStyle w:val="Heading4"/>
      </w:pPr>
      <w:r>
        <w:t>Southwest Airlines</w:t>
      </w:r>
      <w:r w:rsidR="007450A5">
        <w:t xml:space="preserve"> has lowest transportation goods revenue</w:t>
      </w:r>
      <w:r>
        <w:t>:</w:t>
      </w:r>
    </w:p>
    <w:p w14:paraId="3C916738" w14:textId="77777777" w:rsidR="00E044F0" w:rsidRDefault="00217363" w:rsidP="00D53EDC">
      <w:pPr>
        <w:pStyle w:val="ListParagraph"/>
        <w:numPr>
          <w:ilvl w:val="0"/>
          <w:numId w:val="14"/>
        </w:numPr>
        <w:jc w:val="both"/>
      </w:pPr>
      <w:r>
        <w:t>Southwest's core business strategy revolves around offering low-cost passenger fares. This focus might have resulted in less investment in dedicated cargo operations compared to airlines like United, American, and Delta.</w:t>
      </w:r>
    </w:p>
    <w:p w14:paraId="4BCE4FF8" w14:textId="573F9058" w:rsidR="00217363" w:rsidRDefault="00FA1C6D" w:rsidP="00D53EDC">
      <w:pPr>
        <w:pStyle w:val="ListParagraph"/>
        <w:numPr>
          <w:ilvl w:val="0"/>
          <w:numId w:val="14"/>
        </w:numPr>
        <w:jc w:val="both"/>
      </w:pPr>
      <w:r>
        <w:t>Southwest's fleet primarily consists of Boeing 737 aircraft, designed for maximum passenger capacity. This might leave less space available for cargo compared to airlines with dedicated freighter aircraft or passenger planes with larger cargo holds.</w:t>
      </w:r>
    </w:p>
    <w:p w14:paraId="56BF18C4" w14:textId="5FFA0038" w:rsidR="00F13BD0" w:rsidRDefault="00373281" w:rsidP="00F13BD0">
      <w:pPr>
        <w:pStyle w:val="Heading3"/>
      </w:pPr>
      <w:bookmarkStart w:id="24" w:name="_Toc165330532"/>
      <w:r>
        <w:t>Total Operating Revenue</w:t>
      </w:r>
      <w:bookmarkEnd w:id="24"/>
    </w:p>
    <w:p w14:paraId="61B8E801" w14:textId="214B0BFC" w:rsidR="00E64489" w:rsidRPr="00F13BD0" w:rsidRDefault="000A2F07" w:rsidP="00F13BD0">
      <w:pPr>
        <w:jc w:val="center"/>
        <w:rPr>
          <w:sz w:val="28"/>
          <w:szCs w:val="28"/>
        </w:rPr>
      </w:pPr>
      <w:r>
        <w:t xml:space="preserve">Figure </w:t>
      </w:r>
      <w:r w:rsidR="006B238E">
        <w:t>9</w:t>
      </w:r>
      <w:r>
        <w:t xml:space="preserve"> </w:t>
      </w:r>
      <w:r w:rsidRPr="00BC38A1">
        <w:rPr>
          <w:lang w:eastAsia="zh-CN"/>
        </w:rPr>
        <w:t xml:space="preserve">US Top 4 Airlines’ </w:t>
      </w:r>
      <w:r>
        <w:rPr>
          <w:lang w:eastAsia="zh-CN"/>
        </w:rPr>
        <w:t xml:space="preserve">Operating </w:t>
      </w:r>
      <w:r w:rsidRPr="00BC38A1">
        <w:rPr>
          <w:lang w:eastAsia="zh-CN"/>
        </w:rPr>
        <w:t xml:space="preserve">Revenue </w:t>
      </w:r>
      <w:r>
        <w:rPr>
          <w:lang w:eastAsia="zh-CN"/>
        </w:rPr>
        <w:t>during</w:t>
      </w:r>
      <w:r w:rsidRPr="00BC38A1">
        <w:rPr>
          <w:lang w:eastAsia="zh-CN"/>
        </w:rPr>
        <w:t xml:space="preserve"> 2002</w:t>
      </w:r>
      <w:r>
        <w:rPr>
          <w:lang w:eastAsia="zh-CN"/>
        </w:rPr>
        <w:t>-</w:t>
      </w:r>
      <w:r w:rsidRPr="00BC38A1">
        <w:rPr>
          <w:lang w:eastAsia="zh-CN"/>
        </w:rPr>
        <w:t>2023</w:t>
      </w:r>
    </w:p>
    <w:p w14:paraId="4CD65A95" w14:textId="0D5A7F5C" w:rsidR="002275E0" w:rsidRDefault="003E02B5" w:rsidP="000A2F07">
      <w:pPr>
        <w:jc w:val="center"/>
      </w:pPr>
      <w:r w:rsidRPr="003E02B5">
        <w:rPr>
          <w:noProof/>
        </w:rPr>
        <w:drawing>
          <wp:inline distT="0" distB="0" distL="0" distR="0" wp14:anchorId="66D8EA43" wp14:editId="6237A07B">
            <wp:extent cx="4482879" cy="3129873"/>
            <wp:effectExtent l="0" t="0" r="635" b="0"/>
            <wp:docPr id="1817474463" name="Picture 1" descr="A graph of a number of ye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74463" name="Picture 1" descr="A graph of a number of years&#10;&#10;Description automatically generated with medium confidence"/>
                    <pic:cNvPicPr/>
                  </pic:nvPicPr>
                  <pic:blipFill>
                    <a:blip r:embed="rId17"/>
                    <a:stretch>
                      <a:fillRect/>
                    </a:stretch>
                  </pic:blipFill>
                  <pic:spPr>
                    <a:xfrm>
                      <a:off x="0" y="0"/>
                      <a:ext cx="4518689" cy="3154875"/>
                    </a:xfrm>
                    <a:prstGeom prst="rect">
                      <a:avLst/>
                    </a:prstGeom>
                  </pic:spPr>
                </pic:pic>
              </a:graphicData>
            </a:graphic>
          </wp:inline>
        </w:drawing>
      </w:r>
    </w:p>
    <w:p w14:paraId="14E7557D" w14:textId="3AA46F84" w:rsidR="00F13BD0" w:rsidRDefault="00F13BD0" w:rsidP="00F13BD0">
      <w:pPr>
        <w:pStyle w:val="NormalWeb"/>
        <w:jc w:val="both"/>
      </w:pPr>
      <w:r>
        <w:t xml:space="preserve">The operating revenue seems to be increasing over time for all four airlines, </w:t>
      </w:r>
      <w:proofErr w:type="gramStart"/>
      <w:r>
        <w:t>with the exception of</w:t>
      </w:r>
      <w:proofErr w:type="gramEnd"/>
      <w:r>
        <w:t xml:space="preserve"> a major dip in 2020, as shown in Figure </w:t>
      </w:r>
      <w:r w:rsidR="006B238E">
        <w:t>9</w:t>
      </w:r>
      <w:r>
        <w:t>. This suggests an overall positive trend in revenue generation, but also vulnerability to external factors.</w:t>
      </w:r>
    </w:p>
    <w:p w14:paraId="5268A4BC" w14:textId="77777777" w:rsidR="00375B1D" w:rsidRDefault="00F13BD0" w:rsidP="00375B1D">
      <w:pPr>
        <w:pStyle w:val="NormalWeb"/>
        <w:jc w:val="both"/>
      </w:pPr>
      <w:r>
        <w:t>Delta Airlines appears to have the highest operating revenue throughout the years shown in the chart, followed by American Airlines, United Airlines and Southwest Airlines. There seems to be a slight gap between the top 3 airlines (Delta, American, United) and Southwest Airlines.</w:t>
      </w:r>
    </w:p>
    <w:p w14:paraId="05F8FD4A" w14:textId="734F6D2C" w:rsidR="006863CA" w:rsidRDefault="00375B1D" w:rsidP="00F13BD0">
      <w:pPr>
        <w:pStyle w:val="NormalWeb"/>
        <w:jc w:val="both"/>
      </w:pPr>
      <w:r w:rsidRPr="00375B1D">
        <w:t xml:space="preserve">The factors </w:t>
      </w:r>
      <w:r w:rsidR="006863CA" w:rsidRPr="00375B1D">
        <w:t xml:space="preserve">drive Delta Airlines' </w:t>
      </w:r>
      <w:r w:rsidRPr="00375B1D">
        <w:t>leading</w:t>
      </w:r>
      <w:r w:rsidR="006863CA" w:rsidRPr="00375B1D">
        <w:t xml:space="preserve"> in operating revenue</w:t>
      </w:r>
      <w:r w:rsidRPr="00375B1D">
        <w:t xml:space="preserve"> include</w:t>
      </w:r>
      <w:r w:rsidR="006863CA" w:rsidRPr="00375B1D">
        <w:t>: </w:t>
      </w:r>
      <w:r>
        <w:t xml:space="preserve">1) </w:t>
      </w:r>
      <w:r w:rsidR="006863CA" w:rsidRPr="00D04863">
        <w:t xml:space="preserve">The successful merger with Northwest Airlines in 2008 created a larger, more competitive airline with a wider route network and increased operational efficiency. </w:t>
      </w:r>
      <w:r w:rsidR="004F64EC" w:rsidRPr="00D04863">
        <w:t xml:space="preserve">2) </w:t>
      </w:r>
      <w:r w:rsidR="006863CA" w:rsidRPr="00D04863">
        <w:t>Network Optimization: Delta have strategically</w:t>
      </w:r>
      <w:r w:rsidR="004F64EC" w:rsidRPr="00D04863">
        <w:t xml:space="preserve"> a</w:t>
      </w:r>
      <w:r w:rsidR="006863CA" w:rsidRPr="00D04863">
        <w:t>dded new routes to high-demand destinations. </w:t>
      </w:r>
      <w:r w:rsidR="00A02B83" w:rsidRPr="00D04863">
        <w:t xml:space="preserve">3) </w:t>
      </w:r>
      <w:r w:rsidR="006863CA" w:rsidRPr="00D04863">
        <w:t>Revenue Management Improvements: Delta have implemented advanced revenue management practices</w:t>
      </w:r>
      <w:r w:rsidR="00A02B83" w:rsidRPr="00D04863">
        <w:t>.</w:t>
      </w:r>
    </w:p>
    <w:p w14:paraId="64942F42" w14:textId="3D2E2D5F" w:rsidR="00200FB1" w:rsidRPr="00911491" w:rsidRDefault="006F07D4" w:rsidP="00200FB1">
      <w:pPr>
        <w:pStyle w:val="Heading2"/>
      </w:pPr>
      <w:bookmarkStart w:id="25" w:name="_Toc165330533"/>
      <w:r>
        <w:t>Analyzing Top 4 Airline’s Passenger</w:t>
      </w:r>
      <w:r w:rsidR="00200FB1" w:rsidRPr="00911491">
        <w:t xml:space="preserve"> </w:t>
      </w:r>
      <w:r w:rsidR="00A872C2">
        <w:t xml:space="preserve">Transportation </w:t>
      </w:r>
      <w:r w:rsidR="00200FB1" w:rsidRPr="00911491">
        <w:t>Revenue</w:t>
      </w:r>
      <w:r w:rsidR="00200FB1">
        <w:t xml:space="preserve"> </w:t>
      </w:r>
      <w:r w:rsidR="00EC7C2E">
        <w:t>by Region</w:t>
      </w:r>
      <w:bookmarkEnd w:id="25"/>
    </w:p>
    <w:p w14:paraId="00EEE3BB" w14:textId="6DA7F10C" w:rsidR="005E2926" w:rsidRDefault="005E2926" w:rsidP="00200FB1">
      <w:pPr>
        <w:jc w:val="both"/>
      </w:pPr>
      <w:r w:rsidRPr="005E2926">
        <w:t>Although Southwest has relatively lower total and subcategory revenues compared to the other top three airlines, it is important to note that Southwest focuses exclusively on the U.S. domestic market. Additionally, they operate fewer average roundtrip flights and have fewer total routes per day, serving significantly fewer airports, as detailed in Table 2.</w:t>
      </w:r>
    </w:p>
    <w:p w14:paraId="79AFC4E7" w14:textId="77777777" w:rsidR="005E2926" w:rsidRDefault="005E2926" w:rsidP="00200FB1">
      <w:pPr>
        <w:jc w:val="both"/>
      </w:pPr>
    </w:p>
    <w:p w14:paraId="32C7A3F3" w14:textId="56C5B4A3" w:rsidR="00706060" w:rsidRDefault="00706060" w:rsidP="00200FB1">
      <w:pPr>
        <w:jc w:val="both"/>
      </w:pPr>
      <w:r>
        <w:t xml:space="preserve">Table 2 </w:t>
      </w:r>
      <w:r w:rsidR="00855235">
        <w:t xml:space="preserve">US Top 4 Airline </w:t>
      </w:r>
      <w:r w:rsidR="009B5745">
        <w:t>Comparison</w:t>
      </w:r>
      <w:r w:rsidR="00855235">
        <w:t xml:space="preserve"> in </w:t>
      </w:r>
      <w:r w:rsidR="009B5745">
        <w:t>Roundtrip Flights, Seats/Flights, Airports Serves, etc.</w:t>
      </w:r>
    </w:p>
    <w:tbl>
      <w:tblPr>
        <w:tblStyle w:val="TableGrid"/>
        <w:tblW w:w="0" w:type="auto"/>
        <w:tblLook w:val="04A0" w:firstRow="1" w:lastRow="0" w:firstColumn="1" w:lastColumn="0" w:noHBand="0" w:noVBand="1"/>
      </w:tblPr>
      <w:tblGrid>
        <w:gridCol w:w="1553"/>
        <w:gridCol w:w="2028"/>
        <w:gridCol w:w="1097"/>
        <w:gridCol w:w="1558"/>
        <w:gridCol w:w="1557"/>
        <w:gridCol w:w="1557"/>
      </w:tblGrid>
      <w:tr w:rsidR="00290D7B" w14:paraId="2FB32E92" w14:textId="77777777" w:rsidTr="000B66CC">
        <w:tc>
          <w:tcPr>
            <w:tcW w:w="1553" w:type="dxa"/>
          </w:tcPr>
          <w:p w14:paraId="451969E3" w14:textId="6EF84BAA" w:rsidR="00290D7B" w:rsidRPr="00706060" w:rsidRDefault="00E568DC" w:rsidP="00706060">
            <w:pPr>
              <w:jc w:val="center"/>
              <w:rPr>
                <w:b/>
                <w:bCs/>
              </w:rPr>
            </w:pPr>
            <w:r w:rsidRPr="00706060">
              <w:rPr>
                <w:b/>
                <w:bCs/>
              </w:rPr>
              <w:t>Airline</w:t>
            </w:r>
          </w:p>
        </w:tc>
        <w:tc>
          <w:tcPr>
            <w:tcW w:w="2028" w:type="dxa"/>
          </w:tcPr>
          <w:p w14:paraId="7B001309" w14:textId="49FF1F2F" w:rsidR="00290D7B" w:rsidRPr="00706060" w:rsidRDefault="00006956" w:rsidP="00706060">
            <w:pPr>
              <w:jc w:val="center"/>
              <w:rPr>
                <w:b/>
                <w:bCs/>
              </w:rPr>
            </w:pPr>
            <w:r w:rsidRPr="00706060">
              <w:rPr>
                <w:b/>
                <w:bCs/>
              </w:rPr>
              <w:t>Average Roundtrip Flights Per Day (February 2024)</w:t>
            </w:r>
          </w:p>
        </w:tc>
        <w:tc>
          <w:tcPr>
            <w:tcW w:w="1097" w:type="dxa"/>
          </w:tcPr>
          <w:p w14:paraId="4CE73DD9" w14:textId="63F87E8E" w:rsidR="00290D7B" w:rsidRPr="00706060" w:rsidRDefault="00006956" w:rsidP="00706060">
            <w:pPr>
              <w:jc w:val="center"/>
              <w:rPr>
                <w:b/>
                <w:bCs/>
              </w:rPr>
            </w:pPr>
            <w:r w:rsidRPr="00706060">
              <w:rPr>
                <w:b/>
                <w:bCs/>
              </w:rPr>
              <w:t>World Ranking</w:t>
            </w:r>
          </w:p>
        </w:tc>
        <w:tc>
          <w:tcPr>
            <w:tcW w:w="1558" w:type="dxa"/>
          </w:tcPr>
          <w:p w14:paraId="5E3C9827" w14:textId="2F2563D9" w:rsidR="00290D7B" w:rsidRPr="00706060" w:rsidRDefault="00006956" w:rsidP="00706060">
            <w:pPr>
              <w:jc w:val="center"/>
              <w:rPr>
                <w:b/>
                <w:bCs/>
              </w:rPr>
            </w:pPr>
            <w:r w:rsidRPr="00706060">
              <w:rPr>
                <w:b/>
                <w:bCs/>
              </w:rPr>
              <w:t>Seats/Flights</w:t>
            </w:r>
          </w:p>
        </w:tc>
        <w:tc>
          <w:tcPr>
            <w:tcW w:w="1557" w:type="dxa"/>
          </w:tcPr>
          <w:p w14:paraId="55A606B4" w14:textId="26441354" w:rsidR="00290D7B" w:rsidRPr="00706060" w:rsidRDefault="00706060" w:rsidP="00706060">
            <w:pPr>
              <w:jc w:val="center"/>
              <w:rPr>
                <w:b/>
                <w:bCs/>
              </w:rPr>
            </w:pPr>
            <w:r w:rsidRPr="00706060">
              <w:rPr>
                <w:b/>
                <w:bCs/>
              </w:rPr>
              <w:t>Airports Served (February)</w:t>
            </w:r>
          </w:p>
        </w:tc>
        <w:tc>
          <w:tcPr>
            <w:tcW w:w="1557" w:type="dxa"/>
          </w:tcPr>
          <w:p w14:paraId="5D5C0EDD" w14:textId="7BCF21E7" w:rsidR="00290D7B" w:rsidRPr="00706060" w:rsidRDefault="00706060" w:rsidP="00706060">
            <w:pPr>
              <w:jc w:val="center"/>
              <w:rPr>
                <w:b/>
                <w:bCs/>
              </w:rPr>
            </w:pPr>
            <w:r w:rsidRPr="00706060">
              <w:rPr>
                <w:b/>
                <w:bCs/>
              </w:rPr>
              <w:t>Total Routes (February)</w:t>
            </w:r>
          </w:p>
        </w:tc>
      </w:tr>
      <w:tr w:rsidR="00290D7B" w14:paraId="2A7FB1BC" w14:textId="77777777" w:rsidTr="000B66CC">
        <w:tc>
          <w:tcPr>
            <w:tcW w:w="1553" w:type="dxa"/>
          </w:tcPr>
          <w:p w14:paraId="080E5B4D" w14:textId="2434D2B1" w:rsidR="00290D7B" w:rsidRDefault="00E568DC" w:rsidP="00706060">
            <w:pPr>
              <w:jc w:val="center"/>
            </w:pPr>
            <w:r>
              <w:t>American Airlines</w:t>
            </w:r>
          </w:p>
        </w:tc>
        <w:tc>
          <w:tcPr>
            <w:tcW w:w="2028" w:type="dxa"/>
          </w:tcPr>
          <w:p w14:paraId="29D15EA8" w14:textId="76AFBB33" w:rsidR="00290D7B" w:rsidRDefault="00006956" w:rsidP="00706060">
            <w:pPr>
              <w:jc w:val="center"/>
            </w:pPr>
            <w:r>
              <w:t>5625</w:t>
            </w:r>
          </w:p>
        </w:tc>
        <w:tc>
          <w:tcPr>
            <w:tcW w:w="1097" w:type="dxa"/>
          </w:tcPr>
          <w:p w14:paraId="60292A05" w14:textId="25DDBE33" w:rsidR="00290D7B" w:rsidRDefault="00006956" w:rsidP="00706060">
            <w:pPr>
              <w:jc w:val="center"/>
            </w:pPr>
            <w:r>
              <w:t>1</w:t>
            </w:r>
          </w:p>
        </w:tc>
        <w:tc>
          <w:tcPr>
            <w:tcW w:w="1558" w:type="dxa"/>
          </w:tcPr>
          <w:p w14:paraId="263DFD9A" w14:textId="1131E1E4" w:rsidR="00290D7B" w:rsidRDefault="00006956" w:rsidP="00706060">
            <w:pPr>
              <w:jc w:val="center"/>
            </w:pPr>
            <w:r>
              <w:t>129</w:t>
            </w:r>
          </w:p>
        </w:tc>
        <w:tc>
          <w:tcPr>
            <w:tcW w:w="1557" w:type="dxa"/>
          </w:tcPr>
          <w:p w14:paraId="3336B31F" w14:textId="0F55DF2E" w:rsidR="00290D7B" w:rsidRDefault="00706060" w:rsidP="00706060">
            <w:pPr>
              <w:jc w:val="center"/>
            </w:pPr>
            <w:r>
              <w:t>335</w:t>
            </w:r>
          </w:p>
        </w:tc>
        <w:tc>
          <w:tcPr>
            <w:tcW w:w="1557" w:type="dxa"/>
          </w:tcPr>
          <w:p w14:paraId="54826C40" w14:textId="645CEBC6" w:rsidR="00290D7B" w:rsidRDefault="00706060" w:rsidP="00706060">
            <w:pPr>
              <w:jc w:val="center"/>
            </w:pPr>
            <w:r>
              <w:t>1096</w:t>
            </w:r>
          </w:p>
        </w:tc>
      </w:tr>
      <w:tr w:rsidR="00290D7B" w14:paraId="2BC031E5" w14:textId="77777777" w:rsidTr="000B66CC">
        <w:tc>
          <w:tcPr>
            <w:tcW w:w="1553" w:type="dxa"/>
          </w:tcPr>
          <w:p w14:paraId="7FD25501" w14:textId="19839D08" w:rsidR="00290D7B" w:rsidRDefault="00E568DC" w:rsidP="00706060">
            <w:pPr>
              <w:jc w:val="center"/>
            </w:pPr>
            <w:r>
              <w:t>Delta Airlines</w:t>
            </w:r>
          </w:p>
        </w:tc>
        <w:tc>
          <w:tcPr>
            <w:tcW w:w="2028" w:type="dxa"/>
          </w:tcPr>
          <w:p w14:paraId="43141427" w14:textId="47B53BD6" w:rsidR="00290D7B" w:rsidRDefault="00006956" w:rsidP="00706060">
            <w:pPr>
              <w:jc w:val="center"/>
            </w:pPr>
            <w:r>
              <w:t>4266</w:t>
            </w:r>
          </w:p>
        </w:tc>
        <w:tc>
          <w:tcPr>
            <w:tcW w:w="1097" w:type="dxa"/>
          </w:tcPr>
          <w:p w14:paraId="745601B1" w14:textId="46D66353" w:rsidR="00290D7B" w:rsidRDefault="00006956" w:rsidP="00706060">
            <w:pPr>
              <w:jc w:val="center"/>
            </w:pPr>
            <w:r>
              <w:t>2</w:t>
            </w:r>
          </w:p>
        </w:tc>
        <w:tc>
          <w:tcPr>
            <w:tcW w:w="1558" w:type="dxa"/>
          </w:tcPr>
          <w:p w14:paraId="228BE83A" w14:textId="08E5E4D3" w:rsidR="00290D7B" w:rsidRDefault="00006956" w:rsidP="00706060">
            <w:pPr>
              <w:jc w:val="center"/>
            </w:pPr>
            <w:r>
              <w:t>139</w:t>
            </w:r>
          </w:p>
        </w:tc>
        <w:tc>
          <w:tcPr>
            <w:tcW w:w="1557" w:type="dxa"/>
          </w:tcPr>
          <w:p w14:paraId="6C58B563" w14:textId="6ADF08CD" w:rsidR="00290D7B" w:rsidRDefault="00706060" w:rsidP="00706060">
            <w:pPr>
              <w:jc w:val="center"/>
            </w:pPr>
            <w:r>
              <w:t>279</w:t>
            </w:r>
          </w:p>
        </w:tc>
        <w:tc>
          <w:tcPr>
            <w:tcW w:w="1557" w:type="dxa"/>
          </w:tcPr>
          <w:p w14:paraId="22337946" w14:textId="48AA5855" w:rsidR="00290D7B" w:rsidRDefault="00706060" w:rsidP="00706060">
            <w:pPr>
              <w:jc w:val="center"/>
            </w:pPr>
            <w:r>
              <w:t>845</w:t>
            </w:r>
          </w:p>
        </w:tc>
      </w:tr>
      <w:tr w:rsidR="00290D7B" w14:paraId="30785F07" w14:textId="77777777" w:rsidTr="000B66CC">
        <w:tc>
          <w:tcPr>
            <w:tcW w:w="1553" w:type="dxa"/>
          </w:tcPr>
          <w:p w14:paraId="0746F244" w14:textId="37CA95DA" w:rsidR="00290D7B" w:rsidRDefault="00E568DC" w:rsidP="00706060">
            <w:pPr>
              <w:jc w:val="center"/>
            </w:pPr>
            <w:r>
              <w:t>United Airlines</w:t>
            </w:r>
          </w:p>
        </w:tc>
        <w:tc>
          <w:tcPr>
            <w:tcW w:w="2028" w:type="dxa"/>
          </w:tcPr>
          <w:p w14:paraId="47C8C689" w14:textId="13CB19F8" w:rsidR="00290D7B" w:rsidRDefault="00006956" w:rsidP="00706060">
            <w:pPr>
              <w:jc w:val="center"/>
            </w:pPr>
            <w:r>
              <w:t>4066</w:t>
            </w:r>
          </w:p>
        </w:tc>
        <w:tc>
          <w:tcPr>
            <w:tcW w:w="1097" w:type="dxa"/>
          </w:tcPr>
          <w:p w14:paraId="7C755992" w14:textId="29AD34DB" w:rsidR="00290D7B" w:rsidRDefault="00006956" w:rsidP="00706060">
            <w:pPr>
              <w:jc w:val="center"/>
            </w:pPr>
            <w:r>
              <w:t>3</w:t>
            </w:r>
          </w:p>
        </w:tc>
        <w:tc>
          <w:tcPr>
            <w:tcW w:w="1558" w:type="dxa"/>
          </w:tcPr>
          <w:p w14:paraId="3CFA3425" w14:textId="455A2FE1" w:rsidR="00290D7B" w:rsidRDefault="00006956" w:rsidP="00706060">
            <w:pPr>
              <w:jc w:val="center"/>
            </w:pPr>
            <w:r>
              <w:t>133</w:t>
            </w:r>
          </w:p>
        </w:tc>
        <w:tc>
          <w:tcPr>
            <w:tcW w:w="1557" w:type="dxa"/>
          </w:tcPr>
          <w:p w14:paraId="65AF3DE4" w14:textId="4C27E0E8" w:rsidR="00290D7B" w:rsidRDefault="00706060" w:rsidP="00706060">
            <w:pPr>
              <w:jc w:val="center"/>
            </w:pPr>
            <w:r>
              <w:t>322</w:t>
            </w:r>
          </w:p>
        </w:tc>
        <w:tc>
          <w:tcPr>
            <w:tcW w:w="1557" w:type="dxa"/>
          </w:tcPr>
          <w:p w14:paraId="0EE6347D" w14:textId="1A8059C0" w:rsidR="00290D7B" w:rsidRDefault="00706060" w:rsidP="00706060">
            <w:pPr>
              <w:jc w:val="center"/>
            </w:pPr>
            <w:r>
              <w:t>878</w:t>
            </w:r>
          </w:p>
        </w:tc>
      </w:tr>
      <w:tr w:rsidR="00290D7B" w14:paraId="41CE7492" w14:textId="77777777" w:rsidTr="000B66CC">
        <w:tc>
          <w:tcPr>
            <w:tcW w:w="1553" w:type="dxa"/>
          </w:tcPr>
          <w:p w14:paraId="14E24B30" w14:textId="1FF5C2D6" w:rsidR="00290D7B" w:rsidRDefault="00E568DC" w:rsidP="00706060">
            <w:pPr>
              <w:jc w:val="center"/>
            </w:pPr>
            <w:r>
              <w:t>Southwest Airlines</w:t>
            </w:r>
          </w:p>
        </w:tc>
        <w:tc>
          <w:tcPr>
            <w:tcW w:w="2028" w:type="dxa"/>
          </w:tcPr>
          <w:p w14:paraId="486B3A64" w14:textId="7FB1EACF" w:rsidR="00290D7B" w:rsidRDefault="00006956" w:rsidP="00706060">
            <w:pPr>
              <w:jc w:val="center"/>
            </w:pPr>
            <w:r>
              <w:t>3715</w:t>
            </w:r>
          </w:p>
        </w:tc>
        <w:tc>
          <w:tcPr>
            <w:tcW w:w="1097" w:type="dxa"/>
          </w:tcPr>
          <w:p w14:paraId="54ABF2E2" w14:textId="74D176E5" w:rsidR="00290D7B" w:rsidRDefault="00006956" w:rsidP="00706060">
            <w:pPr>
              <w:jc w:val="center"/>
            </w:pPr>
            <w:r>
              <w:t>4</w:t>
            </w:r>
          </w:p>
        </w:tc>
        <w:tc>
          <w:tcPr>
            <w:tcW w:w="1558" w:type="dxa"/>
          </w:tcPr>
          <w:p w14:paraId="639198CC" w14:textId="26679A81" w:rsidR="00290D7B" w:rsidRDefault="00006956" w:rsidP="00706060">
            <w:pPr>
              <w:jc w:val="center"/>
            </w:pPr>
            <w:r>
              <w:t>159</w:t>
            </w:r>
          </w:p>
        </w:tc>
        <w:tc>
          <w:tcPr>
            <w:tcW w:w="1557" w:type="dxa"/>
          </w:tcPr>
          <w:p w14:paraId="639FBC00" w14:textId="46A5AD68" w:rsidR="00290D7B" w:rsidRDefault="00706060" w:rsidP="00706060">
            <w:pPr>
              <w:jc w:val="center"/>
            </w:pPr>
            <w:r>
              <w:t>121</w:t>
            </w:r>
          </w:p>
        </w:tc>
        <w:tc>
          <w:tcPr>
            <w:tcW w:w="1557" w:type="dxa"/>
          </w:tcPr>
          <w:p w14:paraId="01FC2971" w14:textId="67247568" w:rsidR="00290D7B" w:rsidRDefault="00706060" w:rsidP="00706060">
            <w:pPr>
              <w:jc w:val="center"/>
            </w:pPr>
            <w:r>
              <w:t>820</w:t>
            </w:r>
          </w:p>
        </w:tc>
      </w:tr>
    </w:tbl>
    <w:p w14:paraId="0666946F" w14:textId="43814CAD" w:rsidR="00164F04" w:rsidRDefault="000B66CC" w:rsidP="0005659D">
      <w:pPr>
        <w:jc w:val="center"/>
        <w:rPr>
          <w:lang w:eastAsia="zh-CN"/>
        </w:rPr>
      </w:pPr>
      <w:r>
        <w:t xml:space="preserve">Figure </w:t>
      </w:r>
      <w:r w:rsidR="006B238E">
        <w:t>10</w:t>
      </w:r>
      <w:r w:rsidR="00ED66DE">
        <w:t xml:space="preserve"> </w:t>
      </w:r>
      <w:r w:rsidRPr="00BC38A1">
        <w:rPr>
          <w:lang w:eastAsia="zh-CN"/>
        </w:rPr>
        <w:t xml:space="preserve">US Top 4 Airlines’ </w:t>
      </w:r>
      <w:r w:rsidR="00164F04">
        <w:rPr>
          <w:lang w:eastAsia="zh-CN"/>
        </w:rPr>
        <w:t xml:space="preserve">Total </w:t>
      </w:r>
      <w:r>
        <w:rPr>
          <w:lang w:eastAsia="zh-CN"/>
        </w:rPr>
        <w:t xml:space="preserve">Passenger Transportation </w:t>
      </w:r>
      <w:r w:rsidRPr="00BC38A1">
        <w:rPr>
          <w:lang w:eastAsia="zh-CN"/>
        </w:rPr>
        <w:t xml:space="preserve">Revenue </w:t>
      </w:r>
    </w:p>
    <w:p w14:paraId="105D8719" w14:textId="0BF683F6" w:rsidR="00E33819" w:rsidRDefault="000B66CC" w:rsidP="0005659D">
      <w:pPr>
        <w:jc w:val="center"/>
        <w:rPr>
          <w:lang w:eastAsia="zh-CN"/>
        </w:rPr>
      </w:pPr>
      <w:r>
        <w:rPr>
          <w:lang w:eastAsia="zh-CN"/>
        </w:rPr>
        <w:t xml:space="preserve">by </w:t>
      </w:r>
      <w:r w:rsidR="00923A79">
        <w:rPr>
          <w:lang w:eastAsia="zh-CN"/>
        </w:rPr>
        <w:t>region</w:t>
      </w:r>
      <w:r>
        <w:rPr>
          <w:lang w:eastAsia="zh-CN"/>
        </w:rPr>
        <w:t xml:space="preserve"> during</w:t>
      </w:r>
      <w:r w:rsidRPr="00BC38A1">
        <w:rPr>
          <w:lang w:eastAsia="zh-CN"/>
        </w:rPr>
        <w:t xml:space="preserve"> 2002</w:t>
      </w:r>
      <w:r>
        <w:rPr>
          <w:lang w:eastAsia="zh-CN"/>
        </w:rPr>
        <w:t>-</w:t>
      </w:r>
      <w:r w:rsidRPr="00BC38A1">
        <w:rPr>
          <w:lang w:eastAsia="zh-CN"/>
        </w:rPr>
        <w:t>2023</w:t>
      </w:r>
    </w:p>
    <w:p w14:paraId="5CC10923" w14:textId="5976F95C" w:rsidR="00164F04" w:rsidRDefault="006A640F" w:rsidP="00695AB8">
      <w:pPr>
        <w:jc w:val="center"/>
        <w:rPr>
          <w:rStyle w:val="normaltextrun"/>
          <w:sz w:val="28"/>
          <w:szCs w:val="28"/>
        </w:rPr>
      </w:pPr>
      <w:r>
        <w:rPr>
          <w:noProof/>
          <w:sz w:val="28"/>
          <w:szCs w:val="28"/>
          <w14:ligatures w14:val="standardContextual"/>
        </w:rPr>
        <w:drawing>
          <wp:inline distT="0" distB="0" distL="0" distR="0" wp14:anchorId="19502FD5" wp14:editId="7BFD4206">
            <wp:extent cx="4584583" cy="3438437"/>
            <wp:effectExtent l="0" t="0" r="635" b="3810"/>
            <wp:docPr id="232673124" name="Picture 7"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73124" name="Picture 7" descr="A graph of different colored bar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27242" cy="3470431"/>
                    </a:xfrm>
                    <a:prstGeom prst="rect">
                      <a:avLst/>
                    </a:prstGeom>
                  </pic:spPr>
                </pic:pic>
              </a:graphicData>
            </a:graphic>
          </wp:inline>
        </w:drawing>
      </w:r>
    </w:p>
    <w:p w14:paraId="573E420A" w14:textId="1348CF22" w:rsidR="00990E60" w:rsidRDefault="00990E60" w:rsidP="00990E60">
      <w:r>
        <w:t xml:space="preserve">Since passenger transportation revenue is the most important component of total revenue, we divide the top 4 airlines’ passenger transportation revenue by regions and the results is shown in </w:t>
      </w:r>
      <w:r w:rsidRPr="003D6E9E">
        <w:t xml:space="preserve">Figure </w:t>
      </w:r>
      <w:r w:rsidR="006B238E">
        <w:t>10</w:t>
      </w:r>
      <w:r>
        <w:t>. It</w:t>
      </w:r>
      <w:r w:rsidRPr="003D6E9E">
        <w:t xml:space="preserve"> is evident that Southwest operates solely in domestic and local regions, whereas the other top three airlines also serve across-Atlantic and across-Pacific regions. Despite focusing exclusively on the domestic market, Southwest's total passenger transportation revenue ranks third, closely trailing American Airlines and Delta Airlines.</w:t>
      </w:r>
    </w:p>
    <w:p w14:paraId="1B44D256" w14:textId="3289D87D" w:rsidR="00A3636D" w:rsidRPr="00572A1F" w:rsidRDefault="00572A1F" w:rsidP="00572A1F">
      <w:pPr>
        <w:pStyle w:val="Heading1"/>
      </w:pPr>
      <w:bookmarkStart w:id="26" w:name="_Toc165330534"/>
      <w:r>
        <w:t xml:space="preserve">V. </w:t>
      </w:r>
      <w:r w:rsidR="009C4AC6">
        <w:t xml:space="preserve">Top 4 </w:t>
      </w:r>
      <w:r w:rsidR="00A3636D" w:rsidRPr="073ED4B6">
        <w:t>Airlines Operating Expense Analysis</w:t>
      </w:r>
      <w:bookmarkEnd w:id="26"/>
    </w:p>
    <w:p w14:paraId="715C641B" w14:textId="362124EE" w:rsidR="00695191" w:rsidRPr="00A3636D" w:rsidRDefault="0E167338" w:rsidP="00603F90">
      <w:pPr>
        <w:pStyle w:val="paragraph"/>
        <w:spacing w:before="0" w:beforeAutospacing="0" w:after="0" w:afterAutospacing="0"/>
        <w:jc w:val="both"/>
        <w:textAlignment w:val="baseline"/>
        <w:rPr>
          <w:rStyle w:val="normaltextrun"/>
          <w:rFonts w:eastAsiaTheme="majorEastAsia"/>
        </w:rPr>
      </w:pPr>
      <w:r w:rsidRPr="073ED4B6">
        <w:rPr>
          <w:rStyle w:val="normaltextrun"/>
          <w:rFonts w:eastAsiaTheme="majorEastAsia"/>
        </w:rPr>
        <w:t>The operating analysis report provides an in-depth examination of the operational performance of four major airlines: American Airlines Inc., Delta Air Lines Inc., Southwest Airlines Co., and United Air Lines Inc. The report analyzes key metrics such as total operating expenses, operating revenue, net income, and operating efficiency to gain insights into the financial health and profitability of each airline. By examining trends and patterns in operating data, the report aims to provide valuable insights for stakeholders and decision-makers in the aviation industry.</w:t>
      </w:r>
    </w:p>
    <w:p w14:paraId="1EF66E6E" w14:textId="25A2A7D5" w:rsidR="00695191" w:rsidRPr="00A3636D" w:rsidRDefault="00695191" w:rsidP="00603F90">
      <w:pPr>
        <w:pStyle w:val="paragraph"/>
        <w:spacing w:before="0" w:beforeAutospacing="0" w:after="0" w:afterAutospacing="0"/>
        <w:jc w:val="both"/>
        <w:textAlignment w:val="baseline"/>
        <w:rPr>
          <w:rStyle w:val="normaltextrun"/>
          <w:rFonts w:eastAsiaTheme="majorEastAsia"/>
        </w:rPr>
      </w:pPr>
    </w:p>
    <w:p w14:paraId="408AE2C0" w14:textId="56B98F47" w:rsidR="00695191" w:rsidRPr="00D83A9A" w:rsidRDefault="0E167338" w:rsidP="00D83A9A">
      <w:pPr>
        <w:pStyle w:val="Heading2"/>
        <w:rPr>
          <w:rStyle w:val="normaltextrun"/>
          <w:b w:val="0"/>
          <w:bCs/>
        </w:rPr>
      </w:pPr>
      <w:bookmarkStart w:id="27" w:name="_Toc165330535"/>
      <w:r w:rsidRPr="073ED4B6">
        <w:rPr>
          <w:rStyle w:val="normaltextrun"/>
          <w:bCs/>
        </w:rPr>
        <w:t>Overall Operating Expense Analysis</w:t>
      </w:r>
      <w:bookmarkEnd w:id="27"/>
    </w:p>
    <w:p w14:paraId="07C3FC21" w14:textId="16D8A4B6" w:rsidR="00695191" w:rsidRDefault="0E167338" w:rsidP="00603F90">
      <w:pPr>
        <w:pStyle w:val="paragraph"/>
        <w:spacing w:before="0" w:beforeAutospacing="0" w:after="0" w:afterAutospacing="0"/>
        <w:jc w:val="both"/>
        <w:textAlignment w:val="baseline"/>
        <w:rPr>
          <w:rStyle w:val="normaltextrun"/>
          <w:rFonts w:eastAsiaTheme="majorEastAsia"/>
        </w:rPr>
      </w:pPr>
      <w:r w:rsidRPr="073ED4B6">
        <w:rPr>
          <w:rStyle w:val="normaltextrun"/>
          <w:rFonts w:eastAsiaTheme="majorEastAsia"/>
        </w:rPr>
        <w:t>The overall analysis of operating expenses across all airlines reveals an intriguing pattern</w:t>
      </w:r>
      <w:r w:rsidR="00DB7932">
        <w:rPr>
          <w:rStyle w:val="normaltextrun"/>
          <w:rFonts w:eastAsiaTheme="majorEastAsia"/>
        </w:rPr>
        <w:t xml:space="preserve">, as shown in Figure </w:t>
      </w:r>
      <w:r w:rsidR="000B66CC">
        <w:rPr>
          <w:rStyle w:val="normaltextrun"/>
          <w:rFonts w:eastAsiaTheme="majorEastAsia"/>
        </w:rPr>
        <w:t>1</w:t>
      </w:r>
      <w:r w:rsidR="006B238E">
        <w:rPr>
          <w:rStyle w:val="normaltextrun"/>
          <w:rFonts w:eastAsiaTheme="majorEastAsia"/>
        </w:rPr>
        <w:t>1</w:t>
      </w:r>
      <w:r w:rsidRPr="073ED4B6">
        <w:rPr>
          <w:rStyle w:val="normaltextrun"/>
          <w:rFonts w:eastAsiaTheme="majorEastAsia"/>
        </w:rPr>
        <w:t>. From 2017 to 2019, there is a general upward trend in operating expenses, indicating a growth in costs associated with airline operations. However, 2020 presents a stark deviation from this trend, with a sharp increase in operating expenses for most airlines. This anomaly can be attributed to the unprecedented impact of the COVID-19 pandemic, which led to widespread disruptions in the airline industry, resulting in increased costs related to safety measures, fleet management, and operational adjustments.</w:t>
      </w:r>
    </w:p>
    <w:p w14:paraId="6E262C1D" w14:textId="6C7AA8E6" w:rsidR="00986E8E" w:rsidRPr="00986E8E" w:rsidRDefault="00986E8E" w:rsidP="00986E8E">
      <w:pPr>
        <w:jc w:val="center"/>
        <w:rPr>
          <w:rStyle w:val="normaltextrun"/>
          <w:sz w:val="28"/>
          <w:szCs w:val="28"/>
        </w:rPr>
      </w:pPr>
      <w:r>
        <w:t xml:space="preserve">Figure </w:t>
      </w:r>
      <w:r w:rsidR="000B66CC">
        <w:t>1</w:t>
      </w:r>
      <w:r w:rsidR="006B238E">
        <w:t>1</w:t>
      </w:r>
      <w:r>
        <w:t xml:space="preserve"> Rolling Average of Operation Expenses </w:t>
      </w:r>
      <w:r>
        <w:rPr>
          <w:lang w:eastAsia="zh-CN"/>
        </w:rPr>
        <w:t>during</w:t>
      </w:r>
      <w:r w:rsidRPr="00BC38A1">
        <w:rPr>
          <w:lang w:eastAsia="zh-CN"/>
        </w:rPr>
        <w:t xml:space="preserve"> 2002</w:t>
      </w:r>
      <w:r>
        <w:rPr>
          <w:lang w:eastAsia="zh-CN"/>
        </w:rPr>
        <w:t>-</w:t>
      </w:r>
      <w:r w:rsidRPr="00BC38A1">
        <w:rPr>
          <w:lang w:eastAsia="zh-CN"/>
        </w:rPr>
        <w:t>2023</w:t>
      </w:r>
    </w:p>
    <w:p w14:paraId="26141E50" w14:textId="32FBCE34" w:rsidR="00695191" w:rsidRPr="00A3636D" w:rsidRDefault="1E3BCB7C" w:rsidP="00D65FB8">
      <w:pPr>
        <w:pStyle w:val="paragraph"/>
        <w:spacing w:before="0" w:beforeAutospacing="0" w:after="0" w:afterAutospacing="0"/>
        <w:jc w:val="center"/>
        <w:textAlignment w:val="baseline"/>
      </w:pPr>
      <w:r>
        <w:rPr>
          <w:noProof/>
        </w:rPr>
        <w:drawing>
          <wp:inline distT="0" distB="0" distL="0" distR="0" wp14:anchorId="4589D0B0" wp14:editId="42E66568">
            <wp:extent cx="5416952" cy="2604304"/>
            <wp:effectExtent l="0" t="0" r="6350" b="0"/>
            <wp:docPr id="1074263089" name="Picture 107426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450268" cy="2620322"/>
                    </a:xfrm>
                    <a:prstGeom prst="rect">
                      <a:avLst/>
                    </a:prstGeom>
                  </pic:spPr>
                </pic:pic>
              </a:graphicData>
            </a:graphic>
          </wp:inline>
        </w:drawing>
      </w:r>
    </w:p>
    <w:p w14:paraId="64C7B26D" w14:textId="22A6B6A8" w:rsidR="00695191" w:rsidRPr="00A3636D" w:rsidRDefault="0E167338" w:rsidP="00603F90">
      <w:pPr>
        <w:pStyle w:val="paragraph"/>
        <w:spacing w:before="0" w:beforeAutospacing="0" w:after="0" w:afterAutospacing="0"/>
        <w:jc w:val="both"/>
        <w:textAlignment w:val="baseline"/>
        <w:rPr>
          <w:rStyle w:val="normaltextrun"/>
          <w:rFonts w:eastAsiaTheme="majorEastAsia"/>
        </w:rPr>
      </w:pPr>
      <w:r w:rsidRPr="073ED4B6">
        <w:rPr>
          <w:rStyle w:val="normaltextrun"/>
          <w:rFonts w:eastAsiaTheme="majorEastAsia"/>
        </w:rPr>
        <w:t xml:space="preserve"> </w:t>
      </w:r>
    </w:p>
    <w:p w14:paraId="32713503" w14:textId="0439ED2D" w:rsidR="00695191" w:rsidRPr="00DB7932" w:rsidRDefault="0E167338" w:rsidP="00DB7932">
      <w:pPr>
        <w:pStyle w:val="Heading2"/>
        <w:rPr>
          <w:rStyle w:val="normaltextrun"/>
          <w:b w:val="0"/>
          <w:bCs/>
        </w:rPr>
      </w:pPr>
      <w:bookmarkStart w:id="28" w:name="_Toc165330536"/>
      <w:r w:rsidRPr="073ED4B6">
        <w:rPr>
          <w:rStyle w:val="normaltextrun"/>
          <w:bCs/>
        </w:rPr>
        <w:t>Individual Airlines Analysis</w:t>
      </w:r>
      <w:bookmarkEnd w:id="28"/>
    </w:p>
    <w:p w14:paraId="3189DAEB" w14:textId="2023F44F" w:rsidR="00D65FB8" w:rsidRPr="00A3636D" w:rsidRDefault="00D65FB8" w:rsidP="00D65FB8">
      <w:pPr>
        <w:jc w:val="center"/>
        <w:rPr>
          <w:rStyle w:val="normaltextrun"/>
          <w:rFonts w:eastAsiaTheme="majorEastAsia"/>
        </w:rPr>
      </w:pPr>
      <w:r>
        <w:t>Figure 1</w:t>
      </w:r>
      <w:r w:rsidR="006B238E">
        <w:t>2</w:t>
      </w:r>
      <w:r>
        <w:t xml:space="preserve"> Total Operating Expenses of American, Delta, Southwest and United Airlines</w:t>
      </w:r>
    </w:p>
    <w:p w14:paraId="00BCFB2D" w14:textId="475B11AF" w:rsidR="00695191" w:rsidRPr="00A3636D" w:rsidRDefault="1E17479C" w:rsidP="00D65FB8">
      <w:pPr>
        <w:pStyle w:val="paragraph"/>
        <w:spacing w:before="0" w:beforeAutospacing="0" w:after="0" w:afterAutospacing="0"/>
        <w:jc w:val="center"/>
        <w:textAlignment w:val="baseline"/>
      </w:pPr>
      <w:r>
        <w:rPr>
          <w:noProof/>
        </w:rPr>
        <w:drawing>
          <wp:inline distT="0" distB="0" distL="0" distR="0" wp14:anchorId="5829DABC" wp14:editId="5C463D8D">
            <wp:extent cx="5299611" cy="2425153"/>
            <wp:effectExtent l="0" t="0" r="0" b="635"/>
            <wp:docPr id="1252048739" name="Picture 1252048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330114" cy="2439112"/>
                    </a:xfrm>
                    <a:prstGeom prst="rect">
                      <a:avLst/>
                    </a:prstGeom>
                  </pic:spPr>
                </pic:pic>
              </a:graphicData>
            </a:graphic>
          </wp:inline>
        </w:drawing>
      </w:r>
    </w:p>
    <w:p w14:paraId="23B6B46A" w14:textId="77777777" w:rsidR="00D53EDC" w:rsidRPr="00902362" w:rsidRDefault="00D53EDC" w:rsidP="00D53EDC">
      <w:pPr>
        <w:pStyle w:val="paragraph"/>
        <w:spacing w:before="0" w:beforeAutospacing="0" w:after="0" w:afterAutospacing="0"/>
        <w:jc w:val="both"/>
        <w:textAlignment w:val="baseline"/>
        <w:rPr>
          <w:rFonts w:eastAsiaTheme="majorEastAsia"/>
        </w:rPr>
      </w:pPr>
      <w:r w:rsidRPr="073ED4B6">
        <w:rPr>
          <w:rStyle w:val="normaltextrun"/>
          <w:rFonts w:eastAsiaTheme="majorEastAsia"/>
        </w:rPr>
        <w:t>When examining the operating expenses of individual airlines, namely American Airlines Inc., Delta Air Lines Inc., Southwest Airlines Co., and United Air Lines Inc., distinct patterns emerge</w:t>
      </w:r>
      <w:r>
        <w:rPr>
          <w:rStyle w:val="normaltextrun"/>
          <w:rFonts w:eastAsiaTheme="majorEastAsia"/>
        </w:rPr>
        <w:t xml:space="preserve"> (as shown in Figure 12)</w:t>
      </w:r>
      <w:r w:rsidRPr="073ED4B6">
        <w:rPr>
          <w:rStyle w:val="normaltextrun"/>
          <w:rFonts w:eastAsiaTheme="majorEastAsia"/>
        </w:rPr>
        <w:t>. American Airlines Inc. and Delta Air Lines Inc. exhibit similar trends, with steady increases in operating expenses from 2017 to 2019, followed by significant spikes in 2020. Southwest Airlines Co., however, maintains relatively stable operating expenses until 2020, when a slight increase is observed. United Air Lines Inc. experiences fluctuations in operating expenses, with a notable dip in 2018 and a sharp increase in 2020, highlighting the diverse challenges faced by different airlines in the industry.</w:t>
      </w:r>
    </w:p>
    <w:p w14:paraId="37868677" w14:textId="2C2AD871" w:rsidR="00695191" w:rsidRPr="00A3636D" w:rsidRDefault="0E167338" w:rsidP="00603F90">
      <w:pPr>
        <w:pStyle w:val="paragraph"/>
        <w:spacing w:before="0" w:beforeAutospacing="0" w:after="0" w:afterAutospacing="0"/>
        <w:jc w:val="both"/>
        <w:textAlignment w:val="baseline"/>
        <w:rPr>
          <w:rStyle w:val="normaltextrun"/>
          <w:rFonts w:eastAsiaTheme="majorEastAsia"/>
        </w:rPr>
      </w:pPr>
      <w:r w:rsidRPr="073ED4B6">
        <w:rPr>
          <w:rStyle w:val="normaltextrun"/>
          <w:rFonts w:eastAsiaTheme="majorEastAsia"/>
        </w:rPr>
        <w:t xml:space="preserve"> </w:t>
      </w:r>
    </w:p>
    <w:p w14:paraId="523C9AB8" w14:textId="16A61DFE" w:rsidR="00695191" w:rsidRDefault="6F0D7519" w:rsidP="00902362">
      <w:pPr>
        <w:pStyle w:val="Heading2"/>
        <w:rPr>
          <w:rStyle w:val="normaltextrun"/>
          <w:bCs/>
        </w:rPr>
      </w:pPr>
      <w:bookmarkStart w:id="29" w:name="_Toc165330537"/>
      <w:r w:rsidRPr="073ED4B6">
        <w:rPr>
          <w:rStyle w:val="normaltextrun"/>
          <w:bCs/>
        </w:rPr>
        <w:t>Comparative Analysis</w:t>
      </w:r>
      <w:bookmarkEnd w:id="29"/>
    </w:p>
    <w:p w14:paraId="16BDD844" w14:textId="6DCC4401" w:rsidR="00902362" w:rsidRPr="00902362" w:rsidRDefault="0052460F" w:rsidP="00902362">
      <w:pPr>
        <w:rPr>
          <w:rFonts w:eastAsiaTheme="majorEastAsia"/>
        </w:rPr>
      </w:pPr>
      <w:r>
        <w:rPr>
          <w:rFonts w:eastAsiaTheme="majorEastAsia"/>
        </w:rPr>
        <w:t>Figure 1</w:t>
      </w:r>
      <w:r w:rsidR="006B238E">
        <w:rPr>
          <w:rFonts w:eastAsiaTheme="majorEastAsia"/>
        </w:rPr>
        <w:t>3</w:t>
      </w:r>
      <w:r>
        <w:rPr>
          <w:rFonts w:eastAsiaTheme="majorEastAsia"/>
        </w:rPr>
        <w:t xml:space="preserve"> Top 4 Airlines Operating Revenue, Expenses, Net Incom</w:t>
      </w:r>
      <w:r w:rsidR="00E014E3">
        <w:rPr>
          <w:rFonts w:eastAsiaTheme="majorEastAsia"/>
        </w:rPr>
        <w:t>e vs Operating Profit Margin</w:t>
      </w:r>
    </w:p>
    <w:p w14:paraId="634214D7" w14:textId="6E264E7C" w:rsidR="00695191" w:rsidRDefault="7C717ECE" w:rsidP="00902362">
      <w:pPr>
        <w:pStyle w:val="paragraph"/>
        <w:spacing w:before="0" w:beforeAutospacing="0" w:after="0" w:afterAutospacing="0"/>
        <w:jc w:val="center"/>
        <w:textAlignment w:val="baseline"/>
      </w:pPr>
      <w:r>
        <w:rPr>
          <w:noProof/>
        </w:rPr>
        <w:drawing>
          <wp:inline distT="0" distB="0" distL="0" distR="0" wp14:anchorId="75EBF173" wp14:editId="1BCC29DA">
            <wp:extent cx="5445860" cy="3543300"/>
            <wp:effectExtent l="0" t="0" r="0" b="0"/>
            <wp:docPr id="1919297465" name="Picture 1919297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45860" cy="3543300"/>
                    </a:xfrm>
                    <a:prstGeom prst="rect">
                      <a:avLst/>
                    </a:prstGeom>
                  </pic:spPr>
                </pic:pic>
              </a:graphicData>
            </a:graphic>
          </wp:inline>
        </w:drawing>
      </w:r>
    </w:p>
    <w:p w14:paraId="3F76BBD7" w14:textId="77777777" w:rsidR="005F3BD6" w:rsidRPr="00A3636D" w:rsidRDefault="005F3BD6" w:rsidP="00603F90">
      <w:pPr>
        <w:pStyle w:val="paragraph"/>
        <w:spacing w:before="0" w:beforeAutospacing="0" w:after="0" w:afterAutospacing="0"/>
        <w:jc w:val="both"/>
        <w:textAlignment w:val="baseline"/>
      </w:pPr>
    </w:p>
    <w:p w14:paraId="5614927F" w14:textId="209EAFCF" w:rsidR="00695191" w:rsidRPr="00A3636D" w:rsidRDefault="000B66CC" w:rsidP="00603F90">
      <w:pPr>
        <w:pStyle w:val="paragraph"/>
        <w:spacing w:before="0" w:beforeAutospacing="0" w:after="0" w:afterAutospacing="0"/>
        <w:jc w:val="both"/>
        <w:textAlignment w:val="baseline"/>
      </w:pPr>
      <w:r>
        <w:t>According to</w:t>
      </w:r>
      <w:r w:rsidR="00E014E3">
        <w:t xml:space="preserve"> Figure 1</w:t>
      </w:r>
      <w:r w:rsidR="006B238E">
        <w:t>3</w:t>
      </w:r>
      <w:r w:rsidR="00E014E3">
        <w:t xml:space="preserve">, </w:t>
      </w:r>
      <w:r w:rsidR="7C717ECE">
        <w:t xml:space="preserve">Southwest Airlines demonstrates a consistent upward trend in operating revenue, reflecting its strong market position and operational efficiency. Despite facing challenges in the </w:t>
      </w:r>
      <w:r w:rsidR="0040144F">
        <w:t>airline</w:t>
      </w:r>
      <w:r w:rsidR="7C717ECE">
        <w:t xml:space="preserve"> industry, Southwest's ability to maintain steady revenue growth indicates its resilience and effective revenue management strategies. Moreover, Southwest's relatively lower operating expenses compared to its counterparts suggest a focus on cost control and operational efficiency, contributing to its profitability.</w:t>
      </w:r>
    </w:p>
    <w:p w14:paraId="1F912AD1" w14:textId="5086DE96" w:rsidR="00695191" w:rsidRPr="00A3636D" w:rsidRDefault="7C717ECE" w:rsidP="00603F90">
      <w:pPr>
        <w:pStyle w:val="paragraph"/>
        <w:spacing w:before="0" w:beforeAutospacing="0" w:after="0" w:afterAutospacing="0"/>
        <w:jc w:val="both"/>
        <w:textAlignment w:val="baseline"/>
      </w:pPr>
      <w:r>
        <w:t xml:space="preserve"> </w:t>
      </w:r>
    </w:p>
    <w:p w14:paraId="730A3C12" w14:textId="69F00098" w:rsidR="00695191" w:rsidRPr="00A3636D" w:rsidRDefault="7C717ECE" w:rsidP="00603F90">
      <w:pPr>
        <w:pStyle w:val="paragraph"/>
        <w:spacing w:before="0" w:beforeAutospacing="0" w:after="0" w:afterAutospacing="0"/>
        <w:jc w:val="both"/>
        <w:textAlignment w:val="baseline"/>
      </w:pPr>
      <w:r>
        <w:t>In contrast, American Airlines and United Airlines show more variability in operating revenues and expenses. This variability may be attributed to factors such as route expansions, competitive pricing strategies, and macroeconomic conditions. American Airlines, for instance, experienced a dip in operating revenue in certain years, possibly due to market fluctuations or operational challenges. Similarly, United Airlines' operating expenses have shown fluctuations, indicating varying cost structures or investment strategies.</w:t>
      </w:r>
    </w:p>
    <w:p w14:paraId="4E6E2534" w14:textId="3E400310" w:rsidR="00695191" w:rsidRPr="00A3636D" w:rsidRDefault="7C717ECE" w:rsidP="00603F90">
      <w:pPr>
        <w:pStyle w:val="paragraph"/>
        <w:spacing w:before="0" w:beforeAutospacing="0" w:after="0" w:afterAutospacing="0"/>
        <w:jc w:val="both"/>
        <w:textAlignment w:val="baseline"/>
      </w:pPr>
      <w:r>
        <w:t xml:space="preserve"> </w:t>
      </w:r>
    </w:p>
    <w:p w14:paraId="62A1F7EA" w14:textId="48CF73BA" w:rsidR="00695191" w:rsidRPr="00A3636D" w:rsidRDefault="7C717ECE" w:rsidP="00603F90">
      <w:pPr>
        <w:pStyle w:val="paragraph"/>
        <w:spacing w:before="0" w:beforeAutospacing="0" w:after="0" w:afterAutospacing="0"/>
        <w:jc w:val="both"/>
        <w:textAlignment w:val="baseline"/>
      </w:pPr>
      <w:r>
        <w:t>Delta Air Lines exhibits stable growth in operating revenue over the years, with some fluctuations likely influenced by external factors such as fuel prices and economic conditions. Despite these fluctuations, Delta has managed to maintain a relatively stable operating expense pattern, indicating effective cost management practices. However, the airline's performance highlights the challenges of the aviation industry, where external factors can significantly impact financial performance.</w:t>
      </w:r>
    </w:p>
    <w:p w14:paraId="6DC1CD49" w14:textId="0A5EF039" w:rsidR="00695191" w:rsidRPr="00A3636D" w:rsidRDefault="7C717ECE" w:rsidP="00603F90">
      <w:pPr>
        <w:pStyle w:val="paragraph"/>
        <w:spacing w:before="0" w:beforeAutospacing="0" w:after="0" w:afterAutospacing="0"/>
        <w:jc w:val="both"/>
        <w:textAlignment w:val="baseline"/>
      </w:pPr>
      <w:r>
        <w:t xml:space="preserve"> </w:t>
      </w:r>
    </w:p>
    <w:p w14:paraId="2E15E1CD" w14:textId="77777777" w:rsidR="005F3BD6" w:rsidRDefault="005F3BD6" w:rsidP="00603F90">
      <w:pPr>
        <w:pStyle w:val="paragraph"/>
        <w:spacing w:before="0" w:beforeAutospacing="0" w:after="0" w:afterAutospacing="0"/>
        <w:jc w:val="both"/>
        <w:textAlignment w:val="baseline"/>
      </w:pPr>
    </w:p>
    <w:p w14:paraId="73FE963E" w14:textId="019C9EFE" w:rsidR="00695191" w:rsidRPr="009D2346" w:rsidRDefault="7C717ECE" w:rsidP="00603F90">
      <w:pPr>
        <w:pStyle w:val="paragraph"/>
        <w:spacing w:before="0" w:beforeAutospacing="0" w:after="0" w:afterAutospacing="0"/>
        <w:jc w:val="both"/>
        <w:textAlignment w:val="baseline"/>
        <w:rPr>
          <w:rStyle w:val="normaltextrun"/>
        </w:rPr>
      </w:pPr>
      <w:r>
        <w:t>Overall, Southwest Airlines' consistent growth and efficient cost management set it apart from its competitors. Its ability to navigate market challenges while maintaining profitability underscores its strong operational performance. In contrast, American Airlines, Delta Air Lines, and United Airlines exhibit more variable performance, reflecting the complexities and challenges of the airline industry.</w:t>
      </w:r>
    </w:p>
    <w:p w14:paraId="7F328F7E" w14:textId="6A5CFFCA" w:rsidR="00695191" w:rsidRPr="00A3636D" w:rsidRDefault="766EB460" w:rsidP="009D2346">
      <w:pPr>
        <w:pStyle w:val="Heading3"/>
        <w:rPr>
          <w:rStyle w:val="normaltextrun"/>
        </w:rPr>
      </w:pPr>
      <w:bookmarkStart w:id="30" w:name="_Toc165330538"/>
      <w:r w:rsidRPr="073ED4B6">
        <w:rPr>
          <w:rStyle w:val="normaltextrun"/>
          <w:bCs/>
        </w:rPr>
        <w:t>Operating Expense Composition</w:t>
      </w:r>
      <w:bookmarkEnd w:id="30"/>
    </w:p>
    <w:p w14:paraId="19B27970" w14:textId="42D1169B" w:rsidR="073ED4B6" w:rsidRPr="009D2346" w:rsidRDefault="766EB460" w:rsidP="009D2346">
      <w:pPr>
        <w:pStyle w:val="Heading4"/>
        <w:rPr>
          <w:rStyle w:val="normaltextrun"/>
        </w:rPr>
      </w:pPr>
      <w:r w:rsidRPr="073ED4B6">
        <w:rPr>
          <w:rStyle w:val="normaltextrun"/>
          <w:bCs/>
        </w:rPr>
        <w:t>Fuel Expenses:</w:t>
      </w:r>
    </w:p>
    <w:p w14:paraId="00ABCEB6" w14:textId="5E55C001" w:rsidR="073ED4B6" w:rsidRPr="009D2346" w:rsidRDefault="766EB460" w:rsidP="00D53EDC">
      <w:pPr>
        <w:pStyle w:val="paragraph"/>
        <w:numPr>
          <w:ilvl w:val="0"/>
          <w:numId w:val="17"/>
        </w:numPr>
        <w:spacing w:before="0" w:beforeAutospacing="0" w:after="0" w:afterAutospacing="0"/>
        <w:jc w:val="both"/>
        <w:rPr>
          <w:rStyle w:val="normaltextrun"/>
          <w:rFonts w:eastAsiaTheme="majorEastAsia"/>
        </w:rPr>
      </w:pPr>
      <w:r w:rsidRPr="073ED4B6">
        <w:rPr>
          <w:rStyle w:val="normaltextrun"/>
          <w:rFonts w:eastAsiaTheme="majorEastAsia"/>
        </w:rPr>
        <w:t>American Airlines: In recent years, American Airlines has spent a significant portion of its operating expenses on fuel, given its large fleet size and extensive route network.</w:t>
      </w:r>
    </w:p>
    <w:p w14:paraId="6307E63A" w14:textId="3B6CB232" w:rsidR="766EB460" w:rsidRDefault="766EB460" w:rsidP="00D53EDC">
      <w:pPr>
        <w:pStyle w:val="paragraph"/>
        <w:numPr>
          <w:ilvl w:val="0"/>
          <w:numId w:val="17"/>
        </w:numPr>
        <w:spacing w:before="0" w:beforeAutospacing="0" w:after="0" w:afterAutospacing="0"/>
        <w:jc w:val="both"/>
        <w:rPr>
          <w:rStyle w:val="normaltextrun"/>
          <w:rFonts w:eastAsiaTheme="majorEastAsia"/>
        </w:rPr>
      </w:pPr>
      <w:r w:rsidRPr="073ED4B6">
        <w:rPr>
          <w:rStyle w:val="normaltextrun"/>
          <w:rFonts w:eastAsiaTheme="majorEastAsia"/>
        </w:rPr>
        <w:t>Delta Air Lines: Delta has also allocated a considerable amount to fuel expenses, although it has implemented various fuel-saving measures and fleet upgrades to mitigate these costs.</w:t>
      </w:r>
    </w:p>
    <w:p w14:paraId="103515EF" w14:textId="1D4CC039" w:rsidR="073ED4B6" w:rsidRPr="009D2346" w:rsidRDefault="766EB460" w:rsidP="00D53EDC">
      <w:pPr>
        <w:pStyle w:val="paragraph"/>
        <w:numPr>
          <w:ilvl w:val="0"/>
          <w:numId w:val="17"/>
        </w:numPr>
        <w:spacing w:before="0" w:beforeAutospacing="0" w:after="0" w:afterAutospacing="0"/>
        <w:jc w:val="both"/>
        <w:rPr>
          <w:rStyle w:val="normaltextrun"/>
          <w:rFonts w:eastAsiaTheme="majorEastAsia"/>
        </w:rPr>
      </w:pPr>
      <w:r w:rsidRPr="073ED4B6">
        <w:rPr>
          <w:rStyle w:val="normaltextrun"/>
          <w:rFonts w:eastAsiaTheme="majorEastAsia"/>
        </w:rPr>
        <w:t>Southwest Airlines: Southwest has traditionally spent less on fuel compared to other major airlines, thanks in part to its efficient operations and hedging strategies to manage fuel price fluctuations.</w:t>
      </w:r>
    </w:p>
    <w:p w14:paraId="25984314" w14:textId="4B141B84" w:rsidR="766EB460" w:rsidRDefault="766EB460" w:rsidP="00D53EDC">
      <w:pPr>
        <w:pStyle w:val="paragraph"/>
        <w:numPr>
          <w:ilvl w:val="0"/>
          <w:numId w:val="17"/>
        </w:numPr>
        <w:spacing w:before="0" w:beforeAutospacing="0" w:after="0" w:afterAutospacing="0"/>
        <w:jc w:val="both"/>
        <w:rPr>
          <w:rStyle w:val="normaltextrun"/>
          <w:rFonts w:eastAsiaTheme="majorEastAsia"/>
        </w:rPr>
      </w:pPr>
      <w:r w:rsidRPr="073ED4B6">
        <w:rPr>
          <w:rStyle w:val="normaltextrun"/>
          <w:rFonts w:eastAsiaTheme="majorEastAsia"/>
        </w:rPr>
        <w:t>United Airlines: United's fuel expenses have been substantial, reflecting its global operations and the impact of fuel prices on long-haul flights.</w:t>
      </w:r>
    </w:p>
    <w:p w14:paraId="39499D10" w14:textId="0A9BD6A4" w:rsidR="073ED4B6" w:rsidRDefault="073ED4B6" w:rsidP="00603F90">
      <w:pPr>
        <w:pStyle w:val="paragraph"/>
        <w:spacing w:before="0" w:beforeAutospacing="0" w:after="0" w:afterAutospacing="0"/>
        <w:jc w:val="both"/>
        <w:rPr>
          <w:rStyle w:val="normaltextrun"/>
          <w:rFonts w:eastAsiaTheme="majorEastAsia"/>
        </w:rPr>
      </w:pPr>
    </w:p>
    <w:p w14:paraId="159AF255" w14:textId="0AA090A4" w:rsidR="073ED4B6" w:rsidRDefault="766EB460" w:rsidP="009D2346">
      <w:pPr>
        <w:pStyle w:val="Heading4"/>
        <w:rPr>
          <w:rStyle w:val="normaltextrun"/>
          <w:b w:val="0"/>
          <w:bCs/>
        </w:rPr>
      </w:pPr>
      <w:r w:rsidRPr="073ED4B6">
        <w:rPr>
          <w:rStyle w:val="normaltextrun"/>
          <w:bCs/>
        </w:rPr>
        <w:t>Labor Costs:</w:t>
      </w:r>
    </w:p>
    <w:p w14:paraId="1E8FF75A" w14:textId="10465EEE" w:rsidR="073ED4B6" w:rsidRPr="009D2346" w:rsidRDefault="766EB460" w:rsidP="00D53EDC">
      <w:pPr>
        <w:pStyle w:val="paragraph"/>
        <w:numPr>
          <w:ilvl w:val="0"/>
          <w:numId w:val="16"/>
        </w:numPr>
        <w:spacing w:before="0" w:beforeAutospacing="0" w:after="0" w:afterAutospacing="0"/>
        <w:jc w:val="both"/>
        <w:rPr>
          <w:rStyle w:val="normaltextrun"/>
          <w:rFonts w:eastAsiaTheme="majorEastAsia"/>
        </w:rPr>
      </w:pPr>
      <w:r w:rsidRPr="073ED4B6">
        <w:rPr>
          <w:rStyle w:val="normaltextrun"/>
          <w:rFonts w:eastAsiaTheme="majorEastAsia"/>
        </w:rPr>
        <w:t>American Airlines: Labor costs are a significant portion of American's expenses, reflecting the large workforce required to operate its extensive flight schedule.</w:t>
      </w:r>
    </w:p>
    <w:p w14:paraId="2732D16B" w14:textId="29F047F0" w:rsidR="073ED4B6" w:rsidRPr="009D2346" w:rsidRDefault="766EB460" w:rsidP="00D53EDC">
      <w:pPr>
        <w:pStyle w:val="paragraph"/>
        <w:numPr>
          <w:ilvl w:val="0"/>
          <w:numId w:val="16"/>
        </w:numPr>
        <w:spacing w:before="0" w:beforeAutospacing="0" w:after="0" w:afterAutospacing="0"/>
        <w:jc w:val="both"/>
        <w:rPr>
          <w:rStyle w:val="normaltextrun"/>
          <w:rFonts w:eastAsiaTheme="majorEastAsia"/>
        </w:rPr>
      </w:pPr>
      <w:r w:rsidRPr="073ED4B6">
        <w:rPr>
          <w:rStyle w:val="normaltextrun"/>
          <w:rFonts w:eastAsiaTheme="majorEastAsia"/>
        </w:rPr>
        <w:t>Delta Air Lines: Delta has also allocated a substantial budget to labor costs, reflecting the wages and benefits of its employees, including pilots, cabin crew, and ground staff.</w:t>
      </w:r>
    </w:p>
    <w:p w14:paraId="4E4A5C25" w14:textId="1A82564C" w:rsidR="073ED4B6" w:rsidRPr="009D2346" w:rsidRDefault="766EB460" w:rsidP="00D53EDC">
      <w:pPr>
        <w:pStyle w:val="paragraph"/>
        <w:numPr>
          <w:ilvl w:val="0"/>
          <w:numId w:val="16"/>
        </w:numPr>
        <w:spacing w:before="0" w:beforeAutospacing="0" w:after="0" w:afterAutospacing="0"/>
        <w:jc w:val="both"/>
        <w:rPr>
          <w:rStyle w:val="normaltextrun"/>
          <w:rFonts w:eastAsiaTheme="majorEastAsia"/>
        </w:rPr>
      </w:pPr>
      <w:r w:rsidRPr="073ED4B6">
        <w:rPr>
          <w:rStyle w:val="normaltextrun"/>
          <w:rFonts w:eastAsiaTheme="majorEastAsia"/>
        </w:rPr>
        <w:t>Southwest Airlines: Southwest has a reputation for efficient operations and lower labor costs compared to legacy carriers, although labor expenses still form a significant part of its budget.</w:t>
      </w:r>
    </w:p>
    <w:p w14:paraId="2A4BC73C" w14:textId="2C365328" w:rsidR="766EB460" w:rsidRDefault="766EB460" w:rsidP="00D53EDC">
      <w:pPr>
        <w:pStyle w:val="paragraph"/>
        <w:numPr>
          <w:ilvl w:val="0"/>
          <w:numId w:val="16"/>
        </w:numPr>
        <w:spacing w:before="0" w:beforeAutospacing="0" w:after="0" w:afterAutospacing="0"/>
        <w:jc w:val="both"/>
        <w:rPr>
          <w:rStyle w:val="normaltextrun"/>
          <w:rFonts w:eastAsiaTheme="majorEastAsia"/>
        </w:rPr>
      </w:pPr>
      <w:r w:rsidRPr="073ED4B6">
        <w:rPr>
          <w:rStyle w:val="normaltextrun"/>
          <w:rFonts w:eastAsiaTheme="majorEastAsia"/>
        </w:rPr>
        <w:t>United Airlines: United's labor costs are significant, reflecting its large workforce and the competitive labor market for airline employees.</w:t>
      </w:r>
    </w:p>
    <w:p w14:paraId="345023C4" w14:textId="7C386485" w:rsidR="073ED4B6" w:rsidRDefault="073ED4B6" w:rsidP="00603F90">
      <w:pPr>
        <w:pStyle w:val="paragraph"/>
        <w:spacing w:before="0" w:beforeAutospacing="0" w:after="0" w:afterAutospacing="0"/>
        <w:jc w:val="both"/>
        <w:rPr>
          <w:rStyle w:val="normaltextrun"/>
          <w:rFonts w:eastAsiaTheme="majorEastAsia"/>
        </w:rPr>
      </w:pPr>
    </w:p>
    <w:p w14:paraId="27AA8368" w14:textId="63F51F07" w:rsidR="073ED4B6" w:rsidRPr="009D2346" w:rsidRDefault="766EB460" w:rsidP="009D2346">
      <w:pPr>
        <w:pStyle w:val="Heading4"/>
        <w:rPr>
          <w:rStyle w:val="normaltextrun"/>
        </w:rPr>
      </w:pPr>
      <w:r w:rsidRPr="073ED4B6">
        <w:rPr>
          <w:rStyle w:val="normaltextrun"/>
          <w:bCs/>
        </w:rPr>
        <w:t>Maintenance Expenses:</w:t>
      </w:r>
    </w:p>
    <w:p w14:paraId="7748EA50" w14:textId="47446A74" w:rsidR="073ED4B6" w:rsidRPr="009D2346" w:rsidRDefault="766EB460" w:rsidP="00D53EDC">
      <w:pPr>
        <w:pStyle w:val="paragraph"/>
        <w:numPr>
          <w:ilvl w:val="0"/>
          <w:numId w:val="15"/>
        </w:numPr>
        <w:spacing w:before="0" w:beforeAutospacing="0" w:after="0" w:afterAutospacing="0"/>
        <w:jc w:val="both"/>
        <w:rPr>
          <w:rStyle w:val="normaltextrun"/>
          <w:rFonts w:eastAsiaTheme="majorEastAsia"/>
        </w:rPr>
      </w:pPr>
      <w:r w:rsidRPr="073ED4B6">
        <w:rPr>
          <w:rStyle w:val="normaltextrun"/>
          <w:rFonts w:eastAsiaTheme="majorEastAsia"/>
        </w:rPr>
        <w:t>American Airlines: Maintenance expenses for American include costs related to the upkeep of its large fleet of aircraft, facilities, and equipment.</w:t>
      </w:r>
    </w:p>
    <w:p w14:paraId="3642B8C7" w14:textId="04273735" w:rsidR="073ED4B6" w:rsidRPr="009D2346" w:rsidRDefault="766EB460" w:rsidP="00D53EDC">
      <w:pPr>
        <w:pStyle w:val="paragraph"/>
        <w:numPr>
          <w:ilvl w:val="0"/>
          <w:numId w:val="15"/>
        </w:numPr>
        <w:spacing w:before="0" w:beforeAutospacing="0" w:after="0" w:afterAutospacing="0"/>
        <w:jc w:val="both"/>
        <w:rPr>
          <w:rStyle w:val="normaltextrun"/>
          <w:rFonts w:eastAsiaTheme="majorEastAsia"/>
        </w:rPr>
      </w:pPr>
      <w:r w:rsidRPr="073ED4B6">
        <w:rPr>
          <w:rStyle w:val="normaltextrun"/>
          <w:rFonts w:eastAsiaTheme="majorEastAsia"/>
        </w:rPr>
        <w:t>Delta Air Lines: Delta invests heavily in maintenance to ensure the safety and reliability of its fleet, with a focus on proactive maintenance to prevent disruptions.</w:t>
      </w:r>
    </w:p>
    <w:p w14:paraId="7481FF15" w14:textId="5B2D3B4C" w:rsidR="073ED4B6" w:rsidRPr="009D2346" w:rsidRDefault="766EB460" w:rsidP="00D53EDC">
      <w:pPr>
        <w:pStyle w:val="paragraph"/>
        <w:numPr>
          <w:ilvl w:val="0"/>
          <w:numId w:val="15"/>
        </w:numPr>
        <w:spacing w:before="0" w:beforeAutospacing="0" w:after="0" w:afterAutospacing="0"/>
        <w:jc w:val="both"/>
        <w:rPr>
          <w:rStyle w:val="normaltextrun"/>
          <w:rFonts w:eastAsiaTheme="majorEastAsia"/>
        </w:rPr>
      </w:pPr>
      <w:r w:rsidRPr="073ED4B6">
        <w:rPr>
          <w:rStyle w:val="normaltextrun"/>
          <w:rFonts w:eastAsiaTheme="majorEastAsia"/>
        </w:rPr>
        <w:t>Southwest Airlines: Southwest's maintenance costs are relatively low compared to other airlines, thanks to its efficient fleet management and focus on reliability.</w:t>
      </w:r>
    </w:p>
    <w:p w14:paraId="49E892D9" w14:textId="1E81D017" w:rsidR="766EB460" w:rsidRDefault="766EB460" w:rsidP="00D53EDC">
      <w:pPr>
        <w:pStyle w:val="paragraph"/>
        <w:numPr>
          <w:ilvl w:val="0"/>
          <w:numId w:val="15"/>
        </w:numPr>
        <w:spacing w:before="0" w:beforeAutospacing="0" w:after="0" w:afterAutospacing="0"/>
        <w:jc w:val="both"/>
        <w:rPr>
          <w:rStyle w:val="normaltextrun"/>
          <w:rFonts w:eastAsiaTheme="majorEastAsia"/>
        </w:rPr>
      </w:pPr>
      <w:r w:rsidRPr="073ED4B6">
        <w:rPr>
          <w:rStyle w:val="normaltextrun"/>
          <w:rFonts w:eastAsiaTheme="majorEastAsia"/>
        </w:rPr>
        <w:t>United Airlines: United's maintenance expenses are substantial, reflecting the need to maintain a large and diverse fleet of aircraft for its global operations.</w:t>
      </w:r>
    </w:p>
    <w:p w14:paraId="43E51B65" w14:textId="4FCED8F5" w:rsidR="00695191" w:rsidRPr="00A3636D" w:rsidRDefault="00695191" w:rsidP="00603F90">
      <w:pPr>
        <w:pStyle w:val="paragraph"/>
        <w:spacing w:before="0" w:beforeAutospacing="0" w:after="0" w:afterAutospacing="0"/>
        <w:jc w:val="both"/>
        <w:textAlignment w:val="baseline"/>
        <w:rPr>
          <w:rStyle w:val="normaltextrun"/>
          <w:rFonts w:eastAsiaTheme="majorEastAsia"/>
          <w:b/>
        </w:rPr>
      </w:pPr>
    </w:p>
    <w:p w14:paraId="662F0850" w14:textId="251BDAE9" w:rsidR="00A3636D" w:rsidRPr="00D53EDC" w:rsidRDefault="5A3EFCBD" w:rsidP="00D53EDC">
      <w:pPr>
        <w:pStyle w:val="paragraph"/>
        <w:spacing w:before="0" w:beforeAutospacing="0" w:after="0" w:afterAutospacing="0"/>
        <w:jc w:val="both"/>
        <w:rPr>
          <w:rStyle w:val="normaltextrun"/>
          <w:rFonts w:eastAsiaTheme="majorEastAsia"/>
        </w:rPr>
      </w:pPr>
      <w:r w:rsidRPr="073ED4B6">
        <w:rPr>
          <w:rStyle w:val="normaltextrun"/>
          <w:rFonts w:eastAsiaTheme="majorEastAsia"/>
        </w:rPr>
        <w:t xml:space="preserve">Hence, </w:t>
      </w:r>
      <w:r w:rsidR="009D2346">
        <w:rPr>
          <w:rStyle w:val="normaltextrun"/>
          <w:rFonts w:eastAsiaTheme="majorEastAsia"/>
        </w:rPr>
        <w:t>t</w:t>
      </w:r>
      <w:r w:rsidRPr="073ED4B6">
        <w:rPr>
          <w:rStyle w:val="normaltextrun"/>
          <w:rFonts w:eastAsiaTheme="majorEastAsia"/>
        </w:rPr>
        <w:t>he operating analysis of the four airlines reveals distinct cost structures and operational strategies. Southwest Airlines stands out with its lean cost management, reflected in lower operating expenses compared to its counterparts. American Airlines and Delta Air Lines demonstrate higher expenses, particularly in labor and maintenance, attributed to their extensive operations. United Airlines shows a balanced approach with moderate expenses across categories. These insights are crucial for understanding each airline's operational efficiency and competitiveness in the industry.</w:t>
      </w:r>
    </w:p>
    <w:p w14:paraId="61FE7104" w14:textId="502F6A60" w:rsidR="073ED4B6" w:rsidRPr="00B15E2C" w:rsidRDefault="00B15E2C" w:rsidP="00B15E2C">
      <w:pPr>
        <w:pStyle w:val="Heading1"/>
        <w:rPr>
          <w:bCs/>
          <w:color w:val="0D0D0D"/>
        </w:rPr>
      </w:pPr>
      <w:bookmarkStart w:id="31" w:name="_Toc165330539"/>
      <w:r>
        <w:t xml:space="preserve">VI. </w:t>
      </w:r>
      <w:r w:rsidR="00DE171B" w:rsidRPr="073ED4B6">
        <w:t>Insights &amp; Recommendation</w:t>
      </w:r>
      <w:bookmarkEnd w:id="31"/>
    </w:p>
    <w:p w14:paraId="7C64FB6E" w14:textId="2A901E78" w:rsidR="073ED4B6" w:rsidRPr="00B15E2C" w:rsidRDefault="0EC07A92" w:rsidP="104EBAF3">
      <w:pPr>
        <w:pStyle w:val="paragraph"/>
        <w:numPr>
          <w:ilvl w:val="0"/>
          <w:numId w:val="1"/>
        </w:numPr>
        <w:shd w:val="clear" w:color="auto" w:fill="FFFFFF" w:themeFill="background1"/>
        <w:spacing w:before="0" w:beforeAutospacing="0" w:after="0" w:afterAutospacing="0"/>
        <w:ind w:left="360"/>
        <w:jc w:val="both"/>
        <w:textAlignment w:val="baseline"/>
        <w:rPr>
          <w:rStyle w:val="normaltextrun"/>
          <w:rFonts w:eastAsiaTheme="majorEastAsia"/>
        </w:rPr>
      </w:pPr>
      <w:r w:rsidRPr="009919C5">
        <w:rPr>
          <w:rStyle w:val="normaltextrun"/>
          <w:rFonts w:eastAsiaTheme="majorEastAsia"/>
        </w:rPr>
        <w:t>United Airlines experienced significant volatility in net income, partly due to its bankruptcy and restructuring in the early 2000s but was able to improve its financial performance through cost reductions and operational changes.</w:t>
      </w:r>
      <w:r w:rsidR="5B4A60F2" w:rsidRPr="009919C5">
        <w:rPr>
          <w:rStyle w:val="normaltextrun"/>
          <w:rFonts w:eastAsiaTheme="majorEastAsia"/>
        </w:rPr>
        <w:t xml:space="preserve"> </w:t>
      </w:r>
    </w:p>
    <w:p w14:paraId="26442E39" w14:textId="3F84AE1C" w:rsidR="073ED4B6" w:rsidRPr="00B15E2C" w:rsidRDefault="0EC07A92" w:rsidP="00D53EDC">
      <w:pPr>
        <w:pStyle w:val="paragraph"/>
        <w:numPr>
          <w:ilvl w:val="0"/>
          <w:numId w:val="1"/>
        </w:numPr>
        <w:shd w:val="clear" w:color="auto" w:fill="FFFFFF"/>
        <w:spacing w:before="0" w:beforeAutospacing="0" w:after="0" w:afterAutospacing="0"/>
        <w:ind w:left="360"/>
        <w:jc w:val="both"/>
        <w:textAlignment w:val="baseline"/>
        <w:rPr>
          <w:rStyle w:val="normaltextrun"/>
          <w:rFonts w:eastAsiaTheme="majorEastAsia"/>
        </w:rPr>
      </w:pPr>
      <w:r w:rsidRPr="009919C5">
        <w:rPr>
          <w:rStyle w:val="normaltextrun"/>
          <w:rFonts w:eastAsiaTheme="majorEastAsia"/>
        </w:rPr>
        <w:t>Southwest Airlines maintained the most stable financial performance among the top 4 airlines, attributed to its low-cost carrier model, focus on domestic routes, and strategic decisions around fuel hedging, fleet, and customer service.</w:t>
      </w:r>
    </w:p>
    <w:p w14:paraId="65CAE1D3" w14:textId="057FF3ED" w:rsidR="073ED4B6" w:rsidRPr="00B15E2C" w:rsidRDefault="0F535464" w:rsidP="00D53EDC">
      <w:pPr>
        <w:pStyle w:val="paragraph"/>
        <w:numPr>
          <w:ilvl w:val="0"/>
          <w:numId w:val="1"/>
        </w:numPr>
        <w:shd w:val="clear" w:color="auto" w:fill="FFFFFF"/>
        <w:spacing w:before="0" w:beforeAutospacing="0" w:after="0" w:afterAutospacing="0"/>
        <w:ind w:left="360"/>
        <w:jc w:val="both"/>
        <w:textAlignment w:val="baseline"/>
        <w:rPr>
          <w:rStyle w:val="normaltextrun"/>
          <w:rFonts w:eastAsiaTheme="majorEastAsia"/>
        </w:rPr>
      </w:pPr>
      <w:r w:rsidRPr="009919C5">
        <w:rPr>
          <w:rStyle w:val="normaltextrun"/>
          <w:rFonts w:eastAsiaTheme="majorEastAsia"/>
        </w:rPr>
        <w:t>Delta Air Lines implemented strategic initiatives like fuel hedging, fleet modernization, and revenue diversification that helped it emerge as the most profitable of the top 4 airlines between 2011-2019.</w:t>
      </w:r>
    </w:p>
    <w:p w14:paraId="07E70198" w14:textId="5E15E5FA" w:rsidR="073ED4B6" w:rsidRPr="00B15E2C" w:rsidRDefault="0F535464" w:rsidP="00D53EDC">
      <w:pPr>
        <w:pStyle w:val="paragraph"/>
        <w:numPr>
          <w:ilvl w:val="0"/>
          <w:numId w:val="1"/>
        </w:numPr>
        <w:shd w:val="clear" w:color="auto" w:fill="FFFFFF"/>
        <w:spacing w:before="0" w:beforeAutospacing="0" w:after="0" w:afterAutospacing="0"/>
        <w:ind w:left="360"/>
        <w:jc w:val="both"/>
        <w:textAlignment w:val="baseline"/>
        <w:rPr>
          <w:rStyle w:val="normaltextrun"/>
          <w:rFonts w:eastAsiaTheme="majorEastAsia"/>
        </w:rPr>
      </w:pPr>
      <w:r w:rsidRPr="009919C5">
        <w:rPr>
          <w:rStyle w:val="normaltextrun"/>
          <w:rFonts w:eastAsiaTheme="majorEastAsia"/>
        </w:rPr>
        <w:t>American Airlines struggled with high labor costs, operational inefficiencies, and a burdensome cost structure, but saw improvements after its merger with US Airways in 2013.</w:t>
      </w:r>
    </w:p>
    <w:p w14:paraId="2BEF1961" w14:textId="70902CB6" w:rsidR="073ED4B6" w:rsidRPr="00B15E2C" w:rsidRDefault="355B2ED8" w:rsidP="00D53EDC">
      <w:pPr>
        <w:pStyle w:val="paragraph"/>
        <w:numPr>
          <w:ilvl w:val="0"/>
          <w:numId w:val="1"/>
        </w:numPr>
        <w:shd w:val="clear" w:color="auto" w:fill="FFFFFF"/>
        <w:spacing w:before="0" w:beforeAutospacing="0" w:after="0" w:afterAutospacing="0"/>
        <w:ind w:left="360"/>
        <w:jc w:val="both"/>
        <w:textAlignment w:val="baseline"/>
        <w:rPr>
          <w:rStyle w:val="normaltextrun"/>
          <w:rFonts w:eastAsiaTheme="majorEastAsia"/>
        </w:rPr>
      </w:pPr>
      <w:r w:rsidRPr="009919C5">
        <w:rPr>
          <w:rStyle w:val="normaltextrun"/>
          <w:rFonts w:eastAsiaTheme="majorEastAsia"/>
        </w:rPr>
        <w:t>Continue to focus on operational efficiency and cost control to improve profitability. The data shows American struggled with high labor costs and operational inefficiencies in the past.</w:t>
      </w:r>
    </w:p>
    <w:p w14:paraId="78DCCDF5" w14:textId="2A6E641B" w:rsidR="073ED4B6" w:rsidRPr="00B15E2C" w:rsidRDefault="355B2ED8" w:rsidP="00D53EDC">
      <w:pPr>
        <w:pStyle w:val="paragraph"/>
        <w:numPr>
          <w:ilvl w:val="0"/>
          <w:numId w:val="1"/>
        </w:numPr>
        <w:shd w:val="clear" w:color="auto" w:fill="FFFFFF"/>
        <w:spacing w:before="0" w:beforeAutospacing="0" w:after="0" w:afterAutospacing="0"/>
        <w:ind w:left="360"/>
        <w:jc w:val="both"/>
        <w:textAlignment w:val="baseline"/>
        <w:rPr>
          <w:rStyle w:val="normaltextrun"/>
          <w:rFonts w:eastAsiaTheme="majorEastAsia"/>
        </w:rPr>
      </w:pPr>
      <w:r w:rsidRPr="009919C5">
        <w:rPr>
          <w:rStyle w:val="normaltextrun"/>
          <w:rFonts w:eastAsiaTheme="majorEastAsia"/>
        </w:rPr>
        <w:t>Maintain strategic initiatives that have contributed to Delta's strong financial performance, such as effective fuel hedging, fleet modernization, revenue management improvements, and diversification of revenue streams.</w:t>
      </w:r>
    </w:p>
    <w:p w14:paraId="01710D6B" w14:textId="5C409105" w:rsidR="073ED4B6" w:rsidRPr="00B15E2C" w:rsidRDefault="124970E1" w:rsidP="00D53EDC">
      <w:pPr>
        <w:pStyle w:val="paragraph"/>
        <w:numPr>
          <w:ilvl w:val="0"/>
          <w:numId w:val="1"/>
        </w:numPr>
        <w:shd w:val="clear" w:color="auto" w:fill="FFFFFF"/>
        <w:spacing w:before="0" w:beforeAutospacing="0" w:after="0" w:afterAutospacing="0"/>
        <w:ind w:left="360"/>
        <w:jc w:val="both"/>
        <w:textAlignment w:val="baseline"/>
        <w:rPr>
          <w:rStyle w:val="normaltextrun"/>
          <w:rFonts w:eastAsiaTheme="majorEastAsia"/>
        </w:rPr>
      </w:pPr>
      <w:r w:rsidRPr="009919C5">
        <w:rPr>
          <w:rStyle w:val="normaltextrun"/>
          <w:rFonts w:eastAsiaTheme="majorEastAsia"/>
        </w:rPr>
        <w:t>United Airlines can e</w:t>
      </w:r>
      <w:r w:rsidR="355B2ED8" w:rsidRPr="009919C5">
        <w:rPr>
          <w:rStyle w:val="normaltextrun"/>
          <w:rFonts w:eastAsiaTheme="majorEastAsia"/>
        </w:rPr>
        <w:t>xplore opportunities to further capitalize on the surge in cargo revenue, potentially by investing in freighter capacity, optimizing cargo operations, and developing partnerships with e-commerce companies.</w:t>
      </w:r>
    </w:p>
    <w:p w14:paraId="3EAEDE5D" w14:textId="135BB507" w:rsidR="6247DA0E" w:rsidRPr="009919C5" w:rsidRDefault="6247DA0E" w:rsidP="00D53EDC">
      <w:pPr>
        <w:pStyle w:val="paragraph"/>
        <w:numPr>
          <w:ilvl w:val="0"/>
          <w:numId w:val="1"/>
        </w:numPr>
        <w:shd w:val="clear" w:color="auto" w:fill="FFFFFF"/>
        <w:spacing w:before="0" w:beforeAutospacing="0" w:after="0" w:afterAutospacing="0"/>
        <w:ind w:left="360"/>
        <w:jc w:val="both"/>
        <w:textAlignment w:val="baseline"/>
        <w:rPr>
          <w:rStyle w:val="normaltextrun"/>
          <w:rFonts w:eastAsiaTheme="majorEastAsia"/>
        </w:rPr>
      </w:pPr>
      <w:r w:rsidRPr="009919C5">
        <w:rPr>
          <w:rStyle w:val="normaltextrun"/>
          <w:rFonts w:eastAsiaTheme="majorEastAsia"/>
        </w:rPr>
        <w:t>Southwest Airlines has historically maintained a strong position in the domestic market with its low-cost carrier model, point-to-point routing, and focus on customer service. Capitalize on Southwest's established brand identity as a customer-centric, low-cost carrier by emphasizing these key differentiators in marketing campaigns and communication strategies.</w:t>
      </w:r>
    </w:p>
    <w:p w14:paraId="1F034465" w14:textId="46B8FD15" w:rsidR="00A3636D" w:rsidRPr="00B15E2C" w:rsidRDefault="00B15E2C" w:rsidP="00B15E2C">
      <w:pPr>
        <w:pStyle w:val="Heading1"/>
      </w:pPr>
      <w:bookmarkStart w:id="32" w:name="_Toc165330540"/>
      <w:r>
        <w:t xml:space="preserve">VII. </w:t>
      </w:r>
      <w:r w:rsidR="00A3636D" w:rsidRPr="00263E4C">
        <w:t>Summary</w:t>
      </w:r>
      <w:bookmarkEnd w:id="32"/>
    </w:p>
    <w:p w14:paraId="32B3D62A" w14:textId="77777777" w:rsidR="00A3636D" w:rsidRPr="00B15E2C" w:rsidRDefault="00A3636D" w:rsidP="00D53EDC">
      <w:pPr>
        <w:pStyle w:val="paragraph"/>
        <w:numPr>
          <w:ilvl w:val="0"/>
          <w:numId w:val="1"/>
        </w:numPr>
        <w:shd w:val="clear" w:color="auto" w:fill="FFFFFF"/>
        <w:spacing w:before="0" w:beforeAutospacing="0" w:after="0" w:afterAutospacing="0"/>
        <w:ind w:left="360"/>
        <w:jc w:val="both"/>
        <w:textAlignment w:val="baseline"/>
        <w:rPr>
          <w:rStyle w:val="normaltextrun"/>
          <w:rFonts w:eastAsiaTheme="majorEastAsia"/>
        </w:rPr>
      </w:pPr>
      <w:r w:rsidRPr="00B15E2C">
        <w:rPr>
          <w:rStyle w:val="normaltextrun"/>
          <w:rFonts w:eastAsiaTheme="majorEastAsia"/>
        </w:rPr>
        <w:t>Fuel costs stand as a significant operating expense for airlines, and periods of high fuel prices can heavily impact profitability. Airlines employ strategic partnerships, route planning, and pricing adjustments to navigate through these challenges.</w:t>
      </w:r>
    </w:p>
    <w:p w14:paraId="382BE366" w14:textId="2AE09EF5" w:rsidR="00A3636D" w:rsidRPr="00B15E2C" w:rsidRDefault="00A3636D" w:rsidP="00D53EDC">
      <w:pPr>
        <w:pStyle w:val="paragraph"/>
        <w:numPr>
          <w:ilvl w:val="0"/>
          <w:numId w:val="1"/>
        </w:numPr>
        <w:shd w:val="clear" w:color="auto" w:fill="FFFFFF"/>
        <w:spacing w:before="0" w:beforeAutospacing="0" w:after="0" w:afterAutospacing="0"/>
        <w:ind w:left="360"/>
        <w:jc w:val="both"/>
        <w:textAlignment w:val="baseline"/>
        <w:rPr>
          <w:rStyle w:val="normaltextrun"/>
          <w:rFonts w:eastAsiaTheme="majorEastAsia"/>
        </w:rPr>
      </w:pPr>
      <w:r w:rsidRPr="00B15E2C">
        <w:rPr>
          <w:rStyle w:val="normaltextrun"/>
          <w:rFonts w:eastAsiaTheme="majorEastAsia"/>
        </w:rPr>
        <w:t>Southwest Airlines encountered heightened competition from other low-cost carriers post-2011, posing a challenge to its market dominance. Southwest responded by enhancing customer service, expanding routes, and innovating marketing strategies to maintain its competitive position.</w:t>
      </w:r>
    </w:p>
    <w:p w14:paraId="06BF873E" w14:textId="6243874E" w:rsidR="00A3636D" w:rsidRPr="00B15E2C" w:rsidRDefault="00A3636D" w:rsidP="104EBAF3">
      <w:pPr>
        <w:pStyle w:val="paragraph"/>
        <w:numPr>
          <w:ilvl w:val="0"/>
          <w:numId w:val="1"/>
        </w:numPr>
        <w:shd w:val="clear" w:color="auto" w:fill="FFFFFF" w:themeFill="background1"/>
        <w:spacing w:before="0" w:beforeAutospacing="0" w:after="0" w:afterAutospacing="0"/>
        <w:ind w:left="360"/>
        <w:jc w:val="both"/>
        <w:textAlignment w:val="baseline"/>
        <w:rPr>
          <w:rStyle w:val="normaltextrun"/>
          <w:rFonts w:eastAsiaTheme="majorEastAsia"/>
        </w:rPr>
      </w:pPr>
      <w:r w:rsidRPr="00B15E2C">
        <w:rPr>
          <w:rStyle w:val="normaltextrun"/>
          <w:rFonts w:eastAsiaTheme="majorEastAsia"/>
        </w:rPr>
        <w:t xml:space="preserve">The surge in fuel prices during 2005-2006 </w:t>
      </w:r>
      <w:r w:rsidR="1445923F" w:rsidRPr="104EBAF3">
        <w:rPr>
          <w:rStyle w:val="normaltextrun"/>
          <w:rFonts w:eastAsiaTheme="majorEastAsia"/>
        </w:rPr>
        <w:t>greatly impacted</w:t>
      </w:r>
      <w:r w:rsidRPr="00B15E2C">
        <w:rPr>
          <w:rStyle w:val="normaltextrun"/>
          <w:rFonts w:eastAsiaTheme="majorEastAsia"/>
        </w:rPr>
        <w:t xml:space="preserve"> airline profitability, underscoring </w:t>
      </w:r>
      <w:r w:rsidR="1445923F" w:rsidRPr="104EBAF3">
        <w:rPr>
          <w:rStyle w:val="normaltextrun"/>
          <w:rFonts w:eastAsiaTheme="majorEastAsia"/>
        </w:rPr>
        <w:t>airlines'</w:t>
      </w:r>
      <w:r w:rsidRPr="00B15E2C">
        <w:rPr>
          <w:rStyle w:val="normaltextrun"/>
          <w:rFonts w:eastAsiaTheme="majorEastAsia"/>
        </w:rPr>
        <w:t xml:space="preserve"> vulnerability to fluctuations in fuel costs.</w:t>
      </w:r>
    </w:p>
    <w:p w14:paraId="7CB3F810" w14:textId="00E268A1" w:rsidR="00A3636D" w:rsidRPr="00B15E2C" w:rsidRDefault="00A3636D" w:rsidP="00D53EDC">
      <w:pPr>
        <w:pStyle w:val="paragraph"/>
        <w:numPr>
          <w:ilvl w:val="0"/>
          <w:numId w:val="1"/>
        </w:numPr>
        <w:shd w:val="clear" w:color="auto" w:fill="FFFFFF"/>
        <w:spacing w:before="0" w:beforeAutospacing="0" w:after="0" w:afterAutospacing="0"/>
        <w:ind w:left="360"/>
        <w:jc w:val="both"/>
        <w:textAlignment w:val="baseline"/>
        <w:rPr>
          <w:rStyle w:val="normaltextrun"/>
          <w:rFonts w:eastAsiaTheme="majorEastAsia"/>
        </w:rPr>
      </w:pPr>
      <w:r w:rsidRPr="00B15E2C">
        <w:rPr>
          <w:rStyle w:val="normaltextrun"/>
          <w:rFonts w:eastAsiaTheme="majorEastAsia"/>
        </w:rPr>
        <w:t>Delta Airlines experienced a notable revenue surge from 2010 onwards, driven by strategic initiatives such as mergers, fleet optimization, and revenue management strategies. These efforts bolstered Delta's operational efficiency and expanded its revenue streams.</w:t>
      </w:r>
    </w:p>
    <w:p w14:paraId="0422C818" w14:textId="52BD5316" w:rsidR="00A3636D" w:rsidRPr="00B15E2C" w:rsidRDefault="00A3636D" w:rsidP="00D53EDC">
      <w:pPr>
        <w:pStyle w:val="paragraph"/>
        <w:numPr>
          <w:ilvl w:val="0"/>
          <w:numId w:val="1"/>
        </w:numPr>
        <w:shd w:val="clear" w:color="auto" w:fill="FFFFFF"/>
        <w:spacing w:before="0" w:beforeAutospacing="0" w:after="0" w:afterAutospacing="0"/>
        <w:ind w:left="360"/>
        <w:jc w:val="both"/>
        <w:textAlignment w:val="baseline"/>
        <w:rPr>
          <w:rStyle w:val="normaltextrun"/>
          <w:rFonts w:eastAsiaTheme="majorEastAsia"/>
        </w:rPr>
      </w:pPr>
      <w:r w:rsidRPr="00B15E2C">
        <w:rPr>
          <w:rStyle w:val="normaltextrun"/>
          <w:rFonts w:eastAsiaTheme="majorEastAsia"/>
        </w:rPr>
        <w:t>Strategic alliances and partnerships, like Delta's membership in SkyTeam and United's collaborations with cargo carriers, have played pivotal roles in expanding airlines' global reach and boosting revenue through enhanced network access and resource sharing.</w:t>
      </w:r>
    </w:p>
    <w:sectPr w:rsidR="00A3636D" w:rsidRPr="00B15E2C" w:rsidSect="00A50C91">
      <w:footerReference w:type="default" r:id="rId22"/>
      <w:pgSz w:w="12240" w:h="20160" w:code="5"/>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6C7B7E" w14:textId="77777777" w:rsidR="00A50C91" w:rsidRDefault="00A50C91" w:rsidP="00B71EA4">
      <w:r>
        <w:separator/>
      </w:r>
    </w:p>
  </w:endnote>
  <w:endnote w:type="continuationSeparator" w:id="0">
    <w:p w14:paraId="06828E09" w14:textId="77777777" w:rsidR="00A50C91" w:rsidRDefault="00A50C91" w:rsidP="00B71EA4">
      <w:r>
        <w:continuationSeparator/>
      </w:r>
    </w:p>
  </w:endnote>
  <w:endnote w:type="continuationNotice" w:id="1">
    <w:p w14:paraId="7909AC89" w14:textId="77777777" w:rsidR="00A50C91" w:rsidRDefault="00A50C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0000000000000000000"/>
    <w:charset w:val="86"/>
    <w:family w:val="roman"/>
    <w:notTrueType/>
    <w:pitch w:val="default"/>
  </w:font>
  <w:font w:name="Aptos Display">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3801405"/>
      <w:docPartObj>
        <w:docPartGallery w:val="Page Numbers (Bottom of Page)"/>
        <w:docPartUnique/>
      </w:docPartObj>
    </w:sdtPr>
    <w:sdtEndPr>
      <w:rPr>
        <w:noProof/>
      </w:rPr>
    </w:sdtEndPr>
    <w:sdtContent>
      <w:p w14:paraId="463509FD" w14:textId="43CBC1B2" w:rsidR="00E24864" w:rsidRDefault="00E2486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865ED1" w14:textId="77777777" w:rsidR="00B71EA4" w:rsidRDefault="00B71E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72995A" w14:textId="77777777" w:rsidR="00A50C91" w:rsidRDefault="00A50C91" w:rsidP="00B71EA4">
      <w:r>
        <w:separator/>
      </w:r>
    </w:p>
  </w:footnote>
  <w:footnote w:type="continuationSeparator" w:id="0">
    <w:p w14:paraId="5F3D233B" w14:textId="77777777" w:rsidR="00A50C91" w:rsidRDefault="00A50C91" w:rsidP="00B71EA4">
      <w:r>
        <w:continuationSeparator/>
      </w:r>
    </w:p>
  </w:footnote>
  <w:footnote w:type="continuationNotice" w:id="1">
    <w:p w14:paraId="33383E88" w14:textId="77777777" w:rsidR="00A50C91" w:rsidRDefault="00A50C9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F723D"/>
    <w:multiLevelType w:val="hybridMultilevel"/>
    <w:tmpl w:val="7D468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378CF"/>
    <w:multiLevelType w:val="hybridMultilevel"/>
    <w:tmpl w:val="DB5A8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DC35AE"/>
    <w:multiLevelType w:val="hybridMultilevel"/>
    <w:tmpl w:val="260AA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507C29"/>
    <w:multiLevelType w:val="hybridMultilevel"/>
    <w:tmpl w:val="12BE5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60685D"/>
    <w:multiLevelType w:val="hybridMultilevel"/>
    <w:tmpl w:val="108E5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610E14"/>
    <w:multiLevelType w:val="hybridMultilevel"/>
    <w:tmpl w:val="89225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967FA0"/>
    <w:multiLevelType w:val="multilevel"/>
    <w:tmpl w:val="F6A6E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5D522F2"/>
    <w:multiLevelType w:val="hybridMultilevel"/>
    <w:tmpl w:val="B8623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885245"/>
    <w:multiLevelType w:val="hybridMultilevel"/>
    <w:tmpl w:val="DA161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1468ED"/>
    <w:multiLevelType w:val="hybridMultilevel"/>
    <w:tmpl w:val="29587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3B5FFF"/>
    <w:multiLevelType w:val="hybridMultilevel"/>
    <w:tmpl w:val="0E4E3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104990"/>
    <w:multiLevelType w:val="hybridMultilevel"/>
    <w:tmpl w:val="B4C46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0E0BBF"/>
    <w:multiLevelType w:val="hybridMultilevel"/>
    <w:tmpl w:val="B5506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5E44BD"/>
    <w:multiLevelType w:val="hybridMultilevel"/>
    <w:tmpl w:val="ABA09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C658F4"/>
    <w:multiLevelType w:val="hybridMultilevel"/>
    <w:tmpl w:val="B2C82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590A56"/>
    <w:multiLevelType w:val="hybridMultilevel"/>
    <w:tmpl w:val="57E0C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A7135E"/>
    <w:multiLevelType w:val="hybridMultilevel"/>
    <w:tmpl w:val="5BC63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1792488">
    <w:abstractNumId w:val="6"/>
  </w:num>
  <w:num w:numId="2" w16cid:durableId="1935823185">
    <w:abstractNumId w:val="13"/>
  </w:num>
  <w:num w:numId="3" w16cid:durableId="1347748150">
    <w:abstractNumId w:val="4"/>
  </w:num>
  <w:num w:numId="4" w16cid:durableId="2030259652">
    <w:abstractNumId w:val="2"/>
  </w:num>
  <w:num w:numId="5" w16cid:durableId="50547001">
    <w:abstractNumId w:val="12"/>
  </w:num>
  <w:num w:numId="6" w16cid:durableId="1160542091">
    <w:abstractNumId w:val="14"/>
  </w:num>
  <w:num w:numId="7" w16cid:durableId="1629241738">
    <w:abstractNumId w:val="3"/>
  </w:num>
  <w:num w:numId="8" w16cid:durableId="826701406">
    <w:abstractNumId w:val="8"/>
  </w:num>
  <w:num w:numId="9" w16cid:durableId="841119933">
    <w:abstractNumId w:val="10"/>
  </w:num>
  <w:num w:numId="10" w16cid:durableId="142819279">
    <w:abstractNumId w:val="7"/>
  </w:num>
  <w:num w:numId="11" w16cid:durableId="646010748">
    <w:abstractNumId w:val="0"/>
  </w:num>
  <w:num w:numId="12" w16cid:durableId="280456317">
    <w:abstractNumId w:val="9"/>
  </w:num>
  <w:num w:numId="13" w16cid:durableId="3434178">
    <w:abstractNumId w:val="16"/>
  </w:num>
  <w:num w:numId="14" w16cid:durableId="64114305">
    <w:abstractNumId w:val="15"/>
  </w:num>
  <w:num w:numId="15" w16cid:durableId="252471253">
    <w:abstractNumId w:val="5"/>
  </w:num>
  <w:num w:numId="16" w16cid:durableId="683897656">
    <w:abstractNumId w:val="1"/>
  </w:num>
  <w:num w:numId="17" w16cid:durableId="1511987183">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1"/>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705"/>
    <w:rsid w:val="00000F48"/>
    <w:rsid w:val="00006956"/>
    <w:rsid w:val="000168DA"/>
    <w:rsid w:val="00021E91"/>
    <w:rsid w:val="00026380"/>
    <w:rsid w:val="000300AF"/>
    <w:rsid w:val="00036D99"/>
    <w:rsid w:val="0005659D"/>
    <w:rsid w:val="00066E13"/>
    <w:rsid w:val="00067D13"/>
    <w:rsid w:val="00070D73"/>
    <w:rsid w:val="00072FB7"/>
    <w:rsid w:val="00074189"/>
    <w:rsid w:val="00076E4A"/>
    <w:rsid w:val="00077C08"/>
    <w:rsid w:val="000807BA"/>
    <w:rsid w:val="00081508"/>
    <w:rsid w:val="00084138"/>
    <w:rsid w:val="000A2F07"/>
    <w:rsid w:val="000A3E77"/>
    <w:rsid w:val="000A4B39"/>
    <w:rsid w:val="000A5086"/>
    <w:rsid w:val="000A5BCB"/>
    <w:rsid w:val="000B66CC"/>
    <w:rsid w:val="000C3E36"/>
    <w:rsid w:val="000C7B49"/>
    <w:rsid w:val="000D16A4"/>
    <w:rsid w:val="000D4D1C"/>
    <w:rsid w:val="000E5C85"/>
    <w:rsid w:val="000F4A55"/>
    <w:rsid w:val="000F4C10"/>
    <w:rsid w:val="00101B8B"/>
    <w:rsid w:val="00111AC9"/>
    <w:rsid w:val="0011371E"/>
    <w:rsid w:val="001165FE"/>
    <w:rsid w:val="00131DF4"/>
    <w:rsid w:val="001461CB"/>
    <w:rsid w:val="0014791A"/>
    <w:rsid w:val="00164F04"/>
    <w:rsid w:val="001700C0"/>
    <w:rsid w:val="001716DF"/>
    <w:rsid w:val="00181706"/>
    <w:rsid w:val="00185D44"/>
    <w:rsid w:val="00187622"/>
    <w:rsid w:val="00190265"/>
    <w:rsid w:val="00193824"/>
    <w:rsid w:val="001A3324"/>
    <w:rsid w:val="001A3D34"/>
    <w:rsid w:val="001C612C"/>
    <w:rsid w:val="001C61EB"/>
    <w:rsid w:val="001D42D9"/>
    <w:rsid w:val="001D7336"/>
    <w:rsid w:val="001E1D61"/>
    <w:rsid w:val="001F40E3"/>
    <w:rsid w:val="001F4602"/>
    <w:rsid w:val="00200FB1"/>
    <w:rsid w:val="002031C5"/>
    <w:rsid w:val="00217363"/>
    <w:rsid w:val="002275E0"/>
    <w:rsid w:val="0024243B"/>
    <w:rsid w:val="002510AD"/>
    <w:rsid w:val="00252DA8"/>
    <w:rsid w:val="0026093A"/>
    <w:rsid w:val="00263E4C"/>
    <w:rsid w:val="002662A8"/>
    <w:rsid w:val="00287D8F"/>
    <w:rsid w:val="00290D7B"/>
    <w:rsid w:val="002C1F93"/>
    <w:rsid w:val="002C5815"/>
    <w:rsid w:val="002D16C6"/>
    <w:rsid w:val="002E6E3F"/>
    <w:rsid w:val="002F4015"/>
    <w:rsid w:val="002F67CC"/>
    <w:rsid w:val="002F7479"/>
    <w:rsid w:val="0031188C"/>
    <w:rsid w:val="00326DA1"/>
    <w:rsid w:val="00344F86"/>
    <w:rsid w:val="0035470A"/>
    <w:rsid w:val="00370BC9"/>
    <w:rsid w:val="00373281"/>
    <w:rsid w:val="00375B1D"/>
    <w:rsid w:val="00384EEF"/>
    <w:rsid w:val="003858BF"/>
    <w:rsid w:val="00390C79"/>
    <w:rsid w:val="00394046"/>
    <w:rsid w:val="003969DC"/>
    <w:rsid w:val="003A3661"/>
    <w:rsid w:val="003B6B80"/>
    <w:rsid w:val="003D169D"/>
    <w:rsid w:val="003D6CD6"/>
    <w:rsid w:val="003D6E9E"/>
    <w:rsid w:val="003E02B5"/>
    <w:rsid w:val="003F0EFC"/>
    <w:rsid w:val="003F1B88"/>
    <w:rsid w:val="0040144F"/>
    <w:rsid w:val="00412AF6"/>
    <w:rsid w:val="0041561D"/>
    <w:rsid w:val="004204A4"/>
    <w:rsid w:val="00427A4C"/>
    <w:rsid w:val="0043013E"/>
    <w:rsid w:val="004414F4"/>
    <w:rsid w:val="004423AF"/>
    <w:rsid w:val="004710EB"/>
    <w:rsid w:val="00474838"/>
    <w:rsid w:val="00480A64"/>
    <w:rsid w:val="004931F8"/>
    <w:rsid w:val="004A367C"/>
    <w:rsid w:val="004F64EC"/>
    <w:rsid w:val="005114D7"/>
    <w:rsid w:val="00523B02"/>
    <w:rsid w:val="0052460F"/>
    <w:rsid w:val="00536737"/>
    <w:rsid w:val="00550297"/>
    <w:rsid w:val="005513B5"/>
    <w:rsid w:val="00552643"/>
    <w:rsid w:val="00552E6C"/>
    <w:rsid w:val="00572A1F"/>
    <w:rsid w:val="005746BC"/>
    <w:rsid w:val="005863F0"/>
    <w:rsid w:val="00593A53"/>
    <w:rsid w:val="005949B7"/>
    <w:rsid w:val="005A051D"/>
    <w:rsid w:val="005A3C78"/>
    <w:rsid w:val="005A6899"/>
    <w:rsid w:val="005A7554"/>
    <w:rsid w:val="005B68B3"/>
    <w:rsid w:val="005B72CE"/>
    <w:rsid w:val="005D659C"/>
    <w:rsid w:val="005E2926"/>
    <w:rsid w:val="005E6063"/>
    <w:rsid w:val="005F397E"/>
    <w:rsid w:val="005F3BD6"/>
    <w:rsid w:val="00603F90"/>
    <w:rsid w:val="00606FD7"/>
    <w:rsid w:val="00612B5A"/>
    <w:rsid w:val="006138AD"/>
    <w:rsid w:val="00624028"/>
    <w:rsid w:val="00646F27"/>
    <w:rsid w:val="00662DB2"/>
    <w:rsid w:val="00665CE2"/>
    <w:rsid w:val="00670211"/>
    <w:rsid w:val="00675187"/>
    <w:rsid w:val="00675875"/>
    <w:rsid w:val="00684089"/>
    <w:rsid w:val="00685040"/>
    <w:rsid w:val="006863CA"/>
    <w:rsid w:val="00687982"/>
    <w:rsid w:val="0069136F"/>
    <w:rsid w:val="00695191"/>
    <w:rsid w:val="00695AB8"/>
    <w:rsid w:val="006A640F"/>
    <w:rsid w:val="006B238E"/>
    <w:rsid w:val="006B6BA2"/>
    <w:rsid w:val="006B6C7F"/>
    <w:rsid w:val="006C1AF4"/>
    <w:rsid w:val="006C252A"/>
    <w:rsid w:val="006C46BE"/>
    <w:rsid w:val="006D05E5"/>
    <w:rsid w:val="006F07D4"/>
    <w:rsid w:val="006F798E"/>
    <w:rsid w:val="00706060"/>
    <w:rsid w:val="00706C4D"/>
    <w:rsid w:val="00723947"/>
    <w:rsid w:val="00731B9C"/>
    <w:rsid w:val="007335F2"/>
    <w:rsid w:val="00740775"/>
    <w:rsid w:val="0074265E"/>
    <w:rsid w:val="00743132"/>
    <w:rsid w:val="007450A5"/>
    <w:rsid w:val="00755010"/>
    <w:rsid w:val="00774702"/>
    <w:rsid w:val="00791BC3"/>
    <w:rsid w:val="00794B85"/>
    <w:rsid w:val="00795A4C"/>
    <w:rsid w:val="007A151D"/>
    <w:rsid w:val="007A6C91"/>
    <w:rsid w:val="007B5E05"/>
    <w:rsid w:val="007B6C92"/>
    <w:rsid w:val="007C14E4"/>
    <w:rsid w:val="007D41A8"/>
    <w:rsid w:val="007E31E4"/>
    <w:rsid w:val="00800EF5"/>
    <w:rsid w:val="0082108D"/>
    <w:rsid w:val="00842975"/>
    <w:rsid w:val="008433EF"/>
    <w:rsid w:val="00844666"/>
    <w:rsid w:val="008454CB"/>
    <w:rsid w:val="008520D7"/>
    <w:rsid w:val="00855235"/>
    <w:rsid w:val="008556FD"/>
    <w:rsid w:val="0086351D"/>
    <w:rsid w:val="00866DA2"/>
    <w:rsid w:val="0087485A"/>
    <w:rsid w:val="008779F9"/>
    <w:rsid w:val="008865AB"/>
    <w:rsid w:val="008924C6"/>
    <w:rsid w:val="00894F15"/>
    <w:rsid w:val="008A1F40"/>
    <w:rsid w:val="008A5F2A"/>
    <w:rsid w:val="008A64E2"/>
    <w:rsid w:val="008C22AA"/>
    <w:rsid w:val="008C519C"/>
    <w:rsid w:val="008C7935"/>
    <w:rsid w:val="008D5661"/>
    <w:rsid w:val="008F09AE"/>
    <w:rsid w:val="008F5ED8"/>
    <w:rsid w:val="00901FC3"/>
    <w:rsid w:val="00902362"/>
    <w:rsid w:val="0090349B"/>
    <w:rsid w:val="00911491"/>
    <w:rsid w:val="0091486A"/>
    <w:rsid w:val="00923A79"/>
    <w:rsid w:val="00927606"/>
    <w:rsid w:val="0093306D"/>
    <w:rsid w:val="00941F8E"/>
    <w:rsid w:val="0095687B"/>
    <w:rsid w:val="009575B5"/>
    <w:rsid w:val="00966631"/>
    <w:rsid w:val="009723BC"/>
    <w:rsid w:val="00986121"/>
    <w:rsid w:val="00986E8E"/>
    <w:rsid w:val="00990E60"/>
    <w:rsid w:val="009919C5"/>
    <w:rsid w:val="009A6812"/>
    <w:rsid w:val="009B404C"/>
    <w:rsid w:val="009B410C"/>
    <w:rsid w:val="009B4252"/>
    <w:rsid w:val="009B4AD7"/>
    <w:rsid w:val="009B5745"/>
    <w:rsid w:val="009B5B89"/>
    <w:rsid w:val="009C4AC6"/>
    <w:rsid w:val="009C5589"/>
    <w:rsid w:val="009C6088"/>
    <w:rsid w:val="009D2346"/>
    <w:rsid w:val="009D23BC"/>
    <w:rsid w:val="009D6228"/>
    <w:rsid w:val="009E3B27"/>
    <w:rsid w:val="00A02B83"/>
    <w:rsid w:val="00A16A77"/>
    <w:rsid w:val="00A252A9"/>
    <w:rsid w:val="00A25857"/>
    <w:rsid w:val="00A32340"/>
    <w:rsid w:val="00A3636D"/>
    <w:rsid w:val="00A3780A"/>
    <w:rsid w:val="00A37DC0"/>
    <w:rsid w:val="00A50C91"/>
    <w:rsid w:val="00A5562A"/>
    <w:rsid w:val="00A566D4"/>
    <w:rsid w:val="00A872C2"/>
    <w:rsid w:val="00AB058C"/>
    <w:rsid w:val="00AB26D3"/>
    <w:rsid w:val="00AC2973"/>
    <w:rsid w:val="00AC5862"/>
    <w:rsid w:val="00AC7BA7"/>
    <w:rsid w:val="00AC7C1B"/>
    <w:rsid w:val="00AE244F"/>
    <w:rsid w:val="00AF000F"/>
    <w:rsid w:val="00AF064A"/>
    <w:rsid w:val="00AF36E4"/>
    <w:rsid w:val="00AF6AFA"/>
    <w:rsid w:val="00AF74DD"/>
    <w:rsid w:val="00B15E2C"/>
    <w:rsid w:val="00B166FB"/>
    <w:rsid w:val="00B24AFC"/>
    <w:rsid w:val="00B47903"/>
    <w:rsid w:val="00B66940"/>
    <w:rsid w:val="00B71EA4"/>
    <w:rsid w:val="00B74F5B"/>
    <w:rsid w:val="00B929A7"/>
    <w:rsid w:val="00BC38A1"/>
    <w:rsid w:val="00BD7098"/>
    <w:rsid w:val="00BE0FCC"/>
    <w:rsid w:val="00BE7831"/>
    <w:rsid w:val="00BF0F66"/>
    <w:rsid w:val="00C05E02"/>
    <w:rsid w:val="00C3326C"/>
    <w:rsid w:val="00C35705"/>
    <w:rsid w:val="00C37C49"/>
    <w:rsid w:val="00C6300A"/>
    <w:rsid w:val="00C71951"/>
    <w:rsid w:val="00C8442D"/>
    <w:rsid w:val="00C95FC4"/>
    <w:rsid w:val="00CA716E"/>
    <w:rsid w:val="00CB0A7A"/>
    <w:rsid w:val="00CB59CE"/>
    <w:rsid w:val="00CE2FDC"/>
    <w:rsid w:val="00D047B7"/>
    <w:rsid w:val="00D04863"/>
    <w:rsid w:val="00D14CE7"/>
    <w:rsid w:val="00D33AB5"/>
    <w:rsid w:val="00D34A5C"/>
    <w:rsid w:val="00D45F68"/>
    <w:rsid w:val="00D469F0"/>
    <w:rsid w:val="00D52350"/>
    <w:rsid w:val="00D53EDC"/>
    <w:rsid w:val="00D54784"/>
    <w:rsid w:val="00D55250"/>
    <w:rsid w:val="00D57761"/>
    <w:rsid w:val="00D61FF1"/>
    <w:rsid w:val="00D65FB8"/>
    <w:rsid w:val="00D709E2"/>
    <w:rsid w:val="00D70E1B"/>
    <w:rsid w:val="00D74FAB"/>
    <w:rsid w:val="00D774EC"/>
    <w:rsid w:val="00D83A9A"/>
    <w:rsid w:val="00D9545E"/>
    <w:rsid w:val="00D956ED"/>
    <w:rsid w:val="00DA1880"/>
    <w:rsid w:val="00DB7932"/>
    <w:rsid w:val="00DC6A92"/>
    <w:rsid w:val="00DC74AA"/>
    <w:rsid w:val="00DE021C"/>
    <w:rsid w:val="00DE134F"/>
    <w:rsid w:val="00DE171B"/>
    <w:rsid w:val="00E014E3"/>
    <w:rsid w:val="00E0414C"/>
    <w:rsid w:val="00E044F0"/>
    <w:rsid w:val="00E10F99"/>
    <w:rsid w:val="00E15BC5"/>
    <w:rsid w:val="00E24864"/>
    <w:rsid w:val="00E33819"/>
    <w:rsid w:val="00E47D28"/>
    <w:rsid w:val="00E5299C"/>
    <w:rsid w:val="00E568DC"/>
    <w:rsid w:val="00E64489"/>
    <w:rsid w:val="00E6549C"/>
    <w:rsid w:val="00E662DD"/>
    <w:rsid w:val="00E712A7"/>
    <w:rsid w:val="00E72C73"/>
    <w:rsid w:val="00E90A0D"/>
    <w:rsid w:val="00E93134"/>
    <w:rsid w:val="00E96F54"/>
    <w:rsid w:val="00EA1358"/>
    <w:rsid w:val="00EB3D82"/>
    <w:rsid w:val="00EC18D8"/>
    <w:rsid w:val="00EC1E7F"/>
    <w:rsid w:val="00EC2F73"/>
    <w:rsid w:val="00EC70DA"/>
    <w:rsid w:val="00EC7C2E"/>
    <w:rsid w:val="00ED5DFF"/>
    <w:rsid w:val="00ED66DE"/>
    <w:rsid w:val="00EF4C06"/>
    <w:rsid w:val="00EF50B9"/>
    <w:rsid w:val="00EF5BB5"/>
    <w:rsid w:val="00F02D91"/>
    <w:rsid w:val="00F072D5"/>
    <w:rsid w:val="00F10041"/>
    <w:rsid w:val="00F11D87"/>
    <w:rsid w:val="00F13BD0"/>
    <w:rsid w:val="00F51A5D"/>
    <w:rsid w:val="00F537AD"/>
    <w:rsid w:val="00F65899"/>
    <w:rsid w:val="00F67BB9"/>
    <w:rsid w:val="00F80CA1"/>
    <w:rsid w:val="00F81F2C"/>
    <w:rsid w:val="00F82AFF"/>
    <w:rsid w:val="00F94AAD"/>
    <w:rsid w:val="00FA1C6D"/>
    <w:rsid w:val="00FA6D4B"/>
    <w:rsid w:val="00FB3C64"/>
    <w:rsid w:val="00FC0229"/>
    <w:rsid w:val="00FC4D0C"/>
    <w:rsid w:val="00FD0EAF"/>
    <w:rsid w:val="00FD3A9D"/>
    <w:rsid w:val="00FF0DDC"/>
    <w:rsid w:val="00FF7007"/>
    <w:rsid w:val="02EB292E"/>
    <w:rsid w:val="073ED4B6"/>
    <w:rsid w:val="0E167338"/>
    <w:rsid w:val="0EC07A92"/>
    <w:rsid w:val="0ECF0E22"/>
    <w:rsid w:val="0F535464"/>
    <w:rsid w:val="104EBAF3"/>
    <w:rsid w:val="1131EE81"/>
    <w:rsid w:val="11349B40"/>
    <w:rsid w:val="124970E1"/>
    <w:rsid w:val="13FABE4D"/>
    <w:rsid w:val="1445923F"/>
    <w:rsid w:val="150F2273"/>
    <w:rsid w:val="1E17479C"/>
    <w:rsid w:val="1E3BCB7C"/>
    <w:rsid w:val="1FAF8928"/>
    <w:rsid w:val="20282A79"/>
    <w:rsid w:val="27336FB6"/>
    <w:rsid w:val="2FD2EAC4"/>
    <w:rsid w:val="31932C97"/>
    <w:rsid w:val="355B2ED8"/>
    <w:rsid w:val="37C0E245"/>
    <w:rsid w:val="3ACAFCDF"/>
    <w:rsid w:val="3BFEF87F"/>
    <w:rsid w:val="3EE958E3"/>
    <w:rsid w:val="4445AE26"/>
    <w:rsid w:val="4C3F2B59"/>
    <w:rsid w:val="5342FA13"/>
    <w:rsid w:val="5A3EFCBD"/>
    <w:rsid w:val="5A716E8E"/>
    <w:rsid w:val="5AC6E0A1"/>
    <w:rsid w:val="5B4A60F2"/>
    <w:rsid w:val="6205BCA5"/>
    <w:rsid w:val="6247DA0E"/>
    <w:rsid w:val="63EA2EF8"/>
    <w:rsid w:val="65269D82"/>
    <w:rsid w:val="6585FF59"/>
    <w:rsid w:val="6C80C252"/>
    <w:rsid w:val="6CA93C38"/>
    <w:rsid w:val="6F0D7519"/>
    <w:rsid w:val="6FB53BE6"/>
    <w:rsid w:val="71510C47"/>
    <w:rsid w:val="766EB460"/>
    <w:rsid w:val="7873C863"/>
    <w:rsid w:val="79E7E547"/>
    <w:rsid w:val="7AF34599"/>
    <w:rsid w:val="7C717ECE"/>
    <w:rsid w:val="7C7DBD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473F3"/>
  <w15:chartTrackingRefBased/>
  <w15:docId w15:val="{7DCFD2DA-F2C9-4AAB-B64E-925C1B462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5ED8"/>
    <w:pPr>
      <w:spacing w:before="120" w:after="0" w:line="240" w:lineRule="auto"/>
    </w:pPr>
    <w:rPr>
      <w:rFonts w:ascii="Times New Roman" w:eastAsia="Times New Roman" w:hAnsi="Times New Roman" w:cs="Times New Roman"/>
      <w:kern w:val="0"/>
      <w:sz w:val="24"/>
      <w14:ligatures w14:val="none"/>
    </w:rPr>
  </w:style>
  <w:style w:type="paragraph" w:styleId="Heading1">
    <w:name w:val="heading 1"/>
    <w:basedOn w:val="Normal"/>
    <w:next w:val="Normal"/>
    <w:link w:val="Heading1Char"/>
    <w:uiPriority w:val="9"/>
    <w:qFormat/>
    <w:rsid w:val="002E6E3F"/>
    <w:pPr>
      <w:keepNext/>
      <w:keepLines/>
      <w:spacing w:before="360" w:after="240"/>
      <w:outlineLvl w:val="0"/>
    </w:pPr>
    <w:rPr>
      <w:rFonts w:ascii="Cambria Math" w:eastAsiaTheme="majorEastAsia" w:hAnsi="Cambria Math" w:cstheme="majorBidi"/>
      <w:b/>
      <w:color w:val="000000" w:themeColor="text1"/>
      <w:sz w:val="36"/>
      <w:szCs w:val="40"/>
    </w:rPr>
  </w:style>
  <w:style w:type="paragraph" w:styleId="Heading2">
    <w:name w:val="heading 2"/>
    <w:basedOn w:val="Normal"/>
    <w:next w:val="Normal"/>
    <w:link w:val="Heading2Char"/>
    <w:uiPriority w:val="9"/>
    <w:unhideWhenUsed/>
    <w:qFormat/>
    <w:rsid w:val="006B6BA2"/>
    <w:pPr>
      <w:keepNext/>
      <w:keepLines/>
      <w:spacing w:before="240" w:after="120"/>
      <w:outlineLvl w:val="1"/>
    </w:pPr>
    <w:rPr>
      <w:rFonts w:ascii="Cambria Math" w:eastAsiaTheme="majorEastAsia" w:hAnsi="Cambria Math" w:cstheme="majorBidi"/>
      <w:b/>
      <w:color w:val="000000" w:themeColor="text1"/>
      <w:sz w:val="32"/>
      <w:szCs w:val="32"/>
    </w:rPr>
  </w:style>
  <w:style w:type="paragraph" w:styleId="Heading3">
    <w:name w:val="heading 3"/>
    <w:basedOn w:val="Normal"/>
    <w:next w:val="Normal"/>
    <w:link w:val="Heading3Char"/>
    <w:uiPriority w:val="9"/>
    <w:unhideWhenUsed/>
    <w:qFormat/>
    <w:rsid w:val="006B6BA2"/>
    <w:pPr>
      <w:keepNext/>
      <w:keepLines/>
      <w:spacing w:before="240" w:after="120"/>
      <w:outlineLvl w:val="2"/>
    </w:pPr>
    <w:rPr>
      <w:rFonts w:ascii="Cambria Math" w:eastAsiaTheme="majorEastAsia" w:hAnsi="Cambria Math" w:cstheme="majorBidi"/>
      <w:b/>
      <w:color w:val="000000" w:themeColor="text1"/>
      <w:sz w:val="28"/>
      <w:szCs w:val="28"/>
    </w:rPr>
  </w:style>
  <w:style w:type="paragraph" w:styleId="Heading4">
    <w:name w:val="heading 4"/>
    <w:basedOn w:val="Normal"/>
    <w:next w:val="Normal"/>
    <w:link w:val="Heading4Char"/>
    <w:uiPriority w:val="9"/>
    <w:unhideWhenUsed/>
    <w:qFormat/>
    <w:rsid w:val="00E044F0"/>
    <w:pPr>
      <w:keepNext/>
      <w:keepLines/>
      <w:spacing w:before="80" w:after="4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C3570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570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570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570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570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6E3F"/>
    <w:rPr>
      <w:rFonts w:ascii="Cambria Math" w:eastAsiaTheme="majorEastAsia" w:hAnsi="Cambria Math" w:cstheme="majorBidi"/>
      <w:b/>
      <w:color w:val="000000" w:themeColor="text1"/>
      <w:kern w:val="0"/>
      <w:sz w:val="36"/>
      <w:szCs w:val="40"/>
      <w14:ligatures w14:val="none"/>
    </w:rPr>
  </w:style>
  <w:style w:type="character" w:customStyle="1" w:styleId="Heading2Char">
    <w:name w:val="Heading 2 Char"/>
    <w:basedOn w:val="DefaultParagraphFont"/>
    <w:link w:val="Heading2"/>
    <w:uiPriority w:val="9"/>
    <w:rsid w:val="006B6BA2"/>
    <w:rPr>
      <w:rFonts w:ascii="Cambria Math" w:eastAsiaTheme="majorEastAsia" w:hAnsi="Cambria Math" w:cstheme="majorBidi"/>
      <w:b/>
      <w:color w:val="000000" w:themeColor="text1"/>
      <w:kern w:val="0"/>
      <w:sz w:val="32"/>
      <w:szCs w:val="32"/>
      <w14:ligatures w14:val="none"/>
    </w:rPr>
  </w:style>
  <w:style w:type="character" w:customStyle="1" w:styleId="Heading3Char">
    <w:name w:val="Heading 3 Char"/>
    <w:basedOn w:val="DefaultParagraphFont"/>
    <w:link w:val="Heading3"/>
    <w:uiPriority w:val="9"/>
    <w:rsid w:val="006B6BA2"/>
    <w:rPr>
      <w:rFonts w:ascii="Cambria Math" w:eastAsiaTheme="majorEastAsia" w:hAnsi="Cambria Math" w:cstheme="majorBidi"/>
      <w:b/>
      <w:color w:val="000000" w:themeColor="text1"/>
      <w:kern w:val="0"/>
      <w:sz w:val="28"/>
      <w:szCs w:val="28"/>
      <w14:ligatures w14:val="none"/>
    </w:rPr>
  </w:style>
  <w:style w:type="character" w:customStyle="1" w:styleId="Heading4Char">
    <w:name w:val="Heading 4 Char"/>
    <w:basedOn w:val="DefaultParagraphFont"/>
    <w:link w:val="Heading4"/>
    <w:uiPriority w:val="9"/>
    <w:rsid w:val="00E044F0"/>
    <w:rPr>
      <w:rFonts w:ascii="Times New Roman" w:eastAsiaTheme="majorEastAsia" w:hAnsi="Times New Roman" w:cstheme="majorBidi"/>
      <w:b/>
      <w:i/>
      <w:iCs/>
      <w:color w:val="000000" w:themeColor="text1"/>
      <w:kern w:val="0"/>
      <w:sz w:val="24"/>
      <w14:ligatures w14:val="none"/>
    </w:rPr>
  </w:style>
  <w:style w:type="character" w:customStyle="1" w:styleId="Heading5Char">
    <w:name w:val="Heading 5 Char"/>
    <w:basedOn w:val="DefaultParagraphFont"/>
    <w:link w:val="Heading5"/>
    <w:uiPriority w:val="9"/>
    <w:semiHidden/>
    <w:rsid w:val="00C3570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57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57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57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5705"/>
    <w:rPr>
      <w:rFonts w:eastAsiaTheme="majorEastAsia" w:cstheme="majorBidi"/>
      <w:color w:val="272727" w:themeColor="text1" w:themeTint="D8"/>
    </w:rPr>
  </w:style>
  <w:style w:type="paragraph" w:styleId="Title">
    <w:name w:val="Title"/>
    <w:basedOn w:val="Normal"/>
    <w:next w:val="Normal"/>
    <w:link w:val="TitleChar"/>
    <w:uiPriority w:val="10"/>
    <w:qFormat/>
    <w:rsid w:val="00C3570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57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57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57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5705"/>
    <w:pPr>
      <w:spacing w:before="160"/>
      <w:jc w:val="center"/>
    </w:pPr>
    <w:rPr>
      <w:i/>
      <w:iCs/>
      <w:color w:val="404040" w:themeColor="text1" w:themeTint="BF"/>
    </w:rPr>
  </w:style>
  <w:style w:type="character" w:customStyle="1" w:styleId="QuoteChar">
    <w:name w:val="Quote Char"/>
    <w:basedOn w:val="DefaultParagraphFont"/>
    <w:link w:val="Quote"/>
    <w:uiPriority w:val="29"/>
    <w:rsid w:val="00C35705"/>
    <w:rPr>
      <w:i/>
      <w:iCs/>
      <w:color w:val="404040" w:themeColor="text1" w:themeTint="BF"/>
    </w:rPr>
  </w:style>
  <w:style w:type="paragraph" w:styleId="ListParagraph">
    <w:name w:val="List Paragraph"/>
    <w:basedOn w:val="Normal"/>
    <w:uiPriority w:val="34"/>
    <w:qFormat/>
    <w:rsid w:val="00C35705"/>
    <w:pPr>
      <w:ind w:left="720"/>
      <w:contextualSpacing/>
    </w:pPr>
  </w:style>
  <w:style w:type="character" w:styleId="IntenseEmphasis">
    <w:name w:val="Intense Emphasis"/>
    <w:basedOn w:val="DefaultParagraphFont"/>
    <w:uiPriority w:val="21"/>
    <w:qFormat/>
    <w:rsid w:val="00C35705"/>
    <w:rPr>
      <w:i/>
      <w:iCs/>
      <w:color w:val="0F4761" w:themeColor="accent1" w:themeShade="BF"/>
    </w:rPr>
  </w:style>
  <w:style w:type="paragraph" w:styleId="IntenseQuote">
    <w:name w:val="Intense Quote"/>
    <w:basedOn w:val="Normal"/>
    <w:next w:val="Normal"/>
    <w:link w:val="IntenseQuoteChar"/>
    <w:uiPriority w:val="30"/>
    <w:qFormat/>
    <w:rsid w:val="00C357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5705"/>
    <w:rPr>
      <w:i/>
      <w:iCs/>
      <w:color w:val="0F4761" w:themeColor="accent1" w:themeShade="BF"/>
    </w:rPr>
  </w:style>
  <w:style w:type="character" w:styleId="IntenseReference">
    <w:name w:val="Intense Reference"/>
    <w:basedOn w:val="DefaultParagraphFont"/>
    <w:uiPriority w:val="32"/>
    <w:qFormat/>
    <w:rsid w:val="00C35705"/>
    <w:rPr>
      <w:b/>
      <w:bCs/>
      <w:smallCaps/>
      <w:color w:val="0F4761" w:themeColor="accent1" w:themeShade="BF"/>
      <w:spacing w:val="5"/>
    </w:rPr>
  </w:style>
  <w:style w:type="paragraph" w:customStyle="1" w:styleId="paragraph">
    <w:name w:val="paragraph"/>
    <w:basedOn w:val="Normal"/>
    <w:rsid w:val="00C35705"/>
    <w:pPr>
      <w:spacing w:before="100" w:beforeAutospacing="1" w:after="100" w:afterAutospacing="1"/>
    </w:pPr>
    <w:rPr>
      <w:szCs w:val="24"/>
    </w:rPr>
  </w:style>
  <w:style w:type="character" w:customStyle="1" w:styleId="normaltextrun">
    <w:name w:val="normaltextrun"/>
    <w:basedOn w:val="DefaultParagraphFont"/>
    <w:rsid w:val="00C35705"/>
  </w:style>
  <w:style w:type="character" w:customStyle="1" w:styleId="eop">
    <w:name w:val="eop"/>
    <w:basedOn w:val="DefaultParagraphFont"/>
    <w:rsid w:val="00C35705"/>
  </w:style>
  <w:style w:type="character" w:customStyle="1" w:styleId="spellingerror">
    <w:name w:val="spellingerror"/>
    <w:basedOn w:val="DefaultParagraphFont"/>
    <w:rsid w:val="00C35705"/>
  </w:style>
  <w:style w:type="paragraph" w:styleId="Header">
    <w:name w:val="header"/>
    <w:basedOn w:val="Normal"/>
    <w:link w:val="HeaderChar"/>
    <w:uiPriority w:val="99"/>
    <w:unhideWhenUsed/>
    <w:rsid w:val="00B71EA4"/>
    <w:pPr>
      <w:tabs>
        <w:tab w:val="center" w:pos="4680"/>
        <w:tab w:val="right" w:pos="9360"/>
      </w:tabs>
    </w:pPr>
  </w:style>
  <w:style w:type="character" w:customStyle="1" w:styleId="HeaderChar">
    <w:name w:val="Header Char"/>
    <w:basedOn w:val="DefaultParagraphFont"/>
    <w:link w:val="Header"/>
    <w:uiPriority w:val="99"/>
    <w:rsid w:val="00B71EA4"/>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B71EA4"/>
    <w:pPr>
      <w:tabs>
        <w:tab w:val="center" w:pos="4680"/>
        <w:tab w:val="right" w:pos="9360"/>
      </w:tabs>
    </w:pPr>
  </w:style>
  <w:style w:type="character" w:customStyle="1" w:styleId="FooterChar">
    <w:name w:val="Footer Char"/>
    <w:basedOn w:val="DefaultParagraphFont"/>
    <w:link w:val="Footer"/>
    <w:uiPriority w:val="99"/>
    <w:rsid w:val="00B71EA4"/>
    <w:rPr>
      <w:rFonts w:ascii="Times New Roman" w:eastAsia="Times New Roman" w:hAnsi="Times New Roman" w:cs="Times New Roman"/>
      <w:kern w:val="0"/>
      <w14:ligatures w14:val="none"/>
    </w:rPr>
  </w:style>
  <w:style w:type="paragraph" w:styleId="NormalWeb">
    <w:name w:val="Normal (Web)"/>
    <w:basedOn w:val="Normal"/>
    <w:uiPriority w:val="99"/>
    <w:unhideWhenUsed/>
    <w:rsid w:val="00A3636D"/>
    <w:pPr>
      <w:spacing w:before="100" w:beforeAutospacing="1" w:after="100" w:afterAutospacing="1"/>
    </w:pPr>
    <w:rPr>
      <w:szCs w:val="24"/>
    </w:rPr>
  </w:style>
  <w:style w:type="character" w:styleId="Strong">
    <w:name w:val="Strong"/>
    <w:basedOn w:val="DefaultParagraphFont"/>
    <w:uiPriority w:val="22"/>
    <w:qFormat/>
    <w:rsid w:val="00AF74DD"/>
    <w:rPr>
      <w:b/>
      <w:bCs/>
    </w:rPr>
  </w:style>
  <w:style w:type="table" w:styleId="TableGrid">
    <w:name w:val="Table Grid"/>
    <w:basedOn w:val="TableNormal"/>
    <w:uiPriority w:val="39"/>
    <w:rsid w:val="00290D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44666"/>
    <w:pPr>
      <w:spacing w:before="480" w:after="0" w:line="276" w:lineRule="auto"/>
      <w:outlineLvl w:val="9"/>
    </w:pPr>
    <w:rPr>
      <w:rFonts w:asciiTheme="majorHAnsi" w:hAnsiTheme="majorHAnsi"/>
      <w:bCs/>
      <w:color w:val="0F4761" w:themeColor="accent1" w:themeShade="BF"/>
      <w:sz w:val="28"/>
      <w:szCs w:val="28"/>
    </w:rPr>
  </w:style>
  <w:style w:type="paragraph" w:styleId="TOC1">
    <w:name w:val="toc 1"/>
    <w:basedOn w:val="Normal"/>
    <w:next w:val="Normal"/>
    <w:autoRedefine/>
    <w:uiPriority w:val="39"/>
    <w:unhideWhenUsed/>
    <w:rsid w:val="00844666"/>
    <w:rPr>
      <w:rFonts w:asciiTheme="minorHAnsi" w:hAnsiTheme="minorHAnsi"/>
      <w:b/>
      <w:bCs/>
      <w:i/>
      <w:iCs/>
      <w:szCs w:val="24"/>
    </w:rPr>
  </w:style>
  <w:style w:type="paragraph" w:styleId="TOC2">
    <w:name w:val="toc 2"/>
    <w:basedOn w:val="Normal"/>
    <w:next w:val="Normal"/>
    <w:autoRedefine/>
    <w:uiPriority w:val="39"/>
    <w:unhideWhenUsed/>
    <w:rsid w:val="00844666"/>
    <w:pPr>
      <w:ind w:left="240"/>
    </w:pPr>
    <w:rPr>
      <w:rFonts w:asciiTheme="minorHAnsi" w:hAnsiTheme="minorHAnsi"/>
      <w:b/>
      <w:bCs/>
      <w:sz w:val="22"/>
    </w:rPr>
  </w:style>
  <w:style w:type="paragraph" w:styleId="TOC3">
    <w:name w:val="toc 3"/>
    <w:basedOn w:val="Normal"/>
    <w:next w:val="Normal"/>
    <w:autoRedefine/>
    <w:uiPriority w:val="39"/>
    <w:unhideWhenUsed/>
    <w:rsid w:val="00844666"/>
    <w:pPr>
      <w:spacing w:before="0"/>
      <w:ind w:left="480"/>
    </w:pPr>
    <w:rPr>
      <w:rFonts w:asciiTheme="minorHAnsi" w:hAnsiTheme="minorHAnsi"/>
      <w:sz w:val="20"/>
      <w:szCs w:val="20"/>
    </w:rPr>
  </w:style>
  <w:style w:type="character" w:styleId="Hyperlink">
    <w:name w:val="Hyperlink"/>
    <w:basedOn w:val="DefaultParagraphFont"/>
    <w:uiPriority w:val="99"/>
    <w:unhideWhenUsed/>
    <w:rsid w:val="00844666"/>
    <w:rPr>
      <w:color w:val="467886" w:themeColor="hyperlink"/>
      <w:u w:val="single"/>
    </w:rPr>
  </w:style>
  <w:style w:type="paragraph" w:styleId="TOC4">
    <w:name w:val="toc 4"/>
    <w:basedOn w:val="Normal"/>
    <w:next w:val="Normal"/>
    <w:autoRedefine/>
    <w:uiPriority w:val="39"/>
    <w:semiHidden/>
    <w:unhideWhenUsed/>
    <w:rsid w:val="00844666"/>
    <w:pPr>
      <w:spacing w:before="0"/>
      <w:ind w:left="720"/>
    </w:pPr>
    <w:rPr>
      <w:rFonts w:asciiTheme="minorHAnsi" w:hAnsiTheme="minorHAnsi"/>
      <w:sz w:val="20"/>
      <w:szCs w:val="20"/>
    </w:rPr>
  </w:style>
  <w:style w:type="paragraph" w:styleId="TOC5">
    <w:name w:val="toc 5"/>
    <w:basedOn w:val="Normal"/>
    <w:next w:val="Normal"/>
    <w:autoRedefine/>
    <w:uiPriority w:val="39"/>
    <w:semiHidden/>
    <w:unhideWhenUsed/>
    <w:rsid w:val="00844666"/>
    <w:pPr>
      <w:spacing w:before="0"/>
      <w:ind w:left="960"/>
    </w:pPr>
    <w:rPr>
      <w:rFonts w:asciiTheme="minorHAnsi" w:hAnsiTheme="minorHAnsi"/>
      <w:sz w:val="20"/>
      <w:szCs w:val="20"/>
    </w:rPr>
  </w:style>
  <w:style w:type="paragraph" w:styleId="TOC6">
    <w:name w:val="toc 6"/>
    <w:basedOn w:val="Normal"/>
    <w:next w:val="Normal"/>
    <w:autoRedefine/>
    <w:uiPriority w:val="39"/>
    <w:semiHidden/>
    <w:unhideWhenUsed/>
    <w:rsid w:val="00844666"/>
    <w:pPr>
      <w:spacing w:before="0"/>
      <w:ind w:left="1200"/>
    </w:pPr>
    <w:rPr>
      <w:rFonts w:asciiTheme="minorHAnsi" w:hAnsiTheme="minorHAnsi"/>
      <w:sz w:val="20"/>
      <w:szCs w:val="20"/>
    </w:rPr>
  </w:style>
  <w:style w:type="paragraph" w:styleId="TOC7">
    <w:name w:val="toc 7"/>
    <w:basedOn w:val="Normal"/>
    <w:next w:val="Normal"/>
    <w:autoRedefine/>
    <w:uiPriority w:val="39"/>
    <w:semiHidden/>
    <w:unhideWhenUsed/>
    <w:rsid w:val="00844666"/>
    <w:pPr>
      <w:spacing w:before="0"/>
      <w:ind w:left="1440"/>
    </w:pPr>
    <w:rPr>
      <w:rFonts w:asciiTheme="minorHAnsi" w:hAnsiTheme="minorHAnsi"/>
      <w:sz w:val="20"/>
      <w:szCs w:val="20"/>
    </w:rPr>
  </w:style>
  <w:style w:type="paragraph" w:styleId="TOC8">
    <w:name w:val="toc 8"/>
    <w:basedOn w:val="Normal"/>
    <w:next w:val="Normal"/>
    <w:autoRedefine/>
    <w:uiPriority w:val="39"/>
    <w:semiHidden/>
    <w:unhideWhenUsed/>
    <w:rsid w:val="00844666"/>
    <w:pPr>
      <w:spacing w:before="0"/>
      <w:ind w:left="1680"/>
    </w:pPr>
    <w:rPr>
      <w:rFonts w:asciiTheme="minorHAnsi" w:hAnsiTheme="minorHAnsi"/>
      <w:sz w:val="20"/>
      <w:szCs w:val="20"/>
    </w:rPr>
  </w:style>
  <w:style w:type="paragraph" w:styleId="TOC9">
    <w:name w:val="toc 9"/>
    <w:basedOn w:val="Normal"/>
    <w:next w:val="Normal"/>
    <w:autoRedefine/>
    <w:uiPriority w:val="39"/>
    <w:semiHidden/>
    <w:unhideWhenUsed/>
    <w:rsid w:val="00844666"/>
    <w:pPr>
      <w:spacing w:before="0"/>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6104040">
      <w:bodyDiv w:val="1"/>
      <w:marLeft w:val="0"/>
      <w:marRight w:val="0"/>
      <w:marTop w:val="0"/>
      <w:marBottom w:val="0"/>
      <w:divBdr>
        <w:top w:val="none" w:sz="0" w:space="0" w:color="auto"/>
        <w:left w:val="none" w:sz="0" w:space="0" w:color="auto"/>
        <w:bottom w:val="none" w:sz="0" w:space="0" w:color="auto"/>
        <w:right w:val="none" w:sz="0" w:space="0" w:color="auto"/>
      </w:divBdr>
      <w:divsChild>
        <w:div w:id="1395697">
          <w:marLeft w:val="0"/>
          <w:marRight w:val="0"/>
          <w:marTop w:val="0"/>
          <w:marBottom w:val="0"/>
          <w:divBdr>
            <w:top w:val="none" w:sz="0" w:space="0" w:color="auto"/>
            <w:left w:val="none" w:sz="0" w:space="0" w:color="auto"/>
            <w:bottom w:val="none" w:sz="0" w:space="0" w:color="auto"/>
            <w:right w:val="none" w:sz="0" w:space="0" w:color="auto"/>
          </w:divBdr>
        </w:div>
        <w:div w:id="77213987">
          <w:marLeft w:val="0"/>
          <w:marRight w:val="0"/>
          <w:marTop w:val="0"/>
          <w:marBottom w:val="0"/>
          <w:divBdr>
            <w:top w:val="none" w:sz="0" w:space="0" w:color="auto"/>
            <w:left w:val="none" w:sz="0" w:space="0" w:color="auto"/>
            <w:bottom w:val="none" w:sz="0" w:space="0" w:color="auto"/>
            <w:right w:val="none" w:sz="0" w:space="0" w:color="auto"/>
          </w:divBdr>
        </w:div>
        <w:div w:id="110633262">
          <w:marLeft w:val="0"/>
          <w:marRight w:val="0"/>
          <w:marTop w:val="0"/>
          <w:marBottom w:val="0"/>
          <w:divBdr>
            <w:top w:val="none" w:sz="0" w:space="0" w:color="auto"/>
            <w:left w:val="none" w:sz="0" w:space="0" w:color="auto"/>
            <w:bottom w:val="none" w:sz="0" w:space="0" w:color="auto"/>
            <w:right w:val="none" w:sz="0" w:space="0" w:color="auto"/>
          </w:divBdr>
        </w:div>
        <w:div w:id="254170266">
          <w:marLeft w:val="0"/>
          <w:marRight w:val="0"/>
          <w:marTop w:val="0"/>
          <w:marBottom w:val="0"/>
          <w:divBdr>
            <w:top w:val="none" w:sz="0" w:space="0" w:color="auto"/>
            <w:left w:val="none" w:sz="0" w:space="0" w:color="auto"/>
            <w:bottom w:val="none" w:sz="0" w:space="0" w:color="auto"/>
            <w:right w:val="none" w:sz="0" w:space="0" w:color="auto"/>
          </w:divBdr>
        </w:div>
        <w:div w:id="481387077">
          <w:marLeft w:val="0"/>
          <w:marRight w:val="0"/>
          <w:marTop w:val="0"/>
          <w:marBottom w:val="0"/>
          <w:divBdr>
            <w:top w:val="none" w:sz="0" w:space="0" w:color="auto"/>
            <w:left w:val="none" w:sz="0" w:space="0" w:color="auto"/>
            <w:bottom w:val="none" w:sz="0" w:space="0" w:color="auto"/>
            <w:right w:val="none" w:sz="0" w:space="0" w:color="auto"/>
          </w:divBdr>
        </w:div>
        <w:div w:id="611742135">
          <w:marLeft w:val="0"/>
          <w:marRight w:val="0"/>
          <w:marTop w:val="0"/>
          <w:marBottom w:val="0"/>
          <w:divBdr>
            <w:top w:val="none" w:sz="0" w:space="0" w:color="auto"/>
            <w:left w:val="none" w:sz="0" w:space="0" w:color="auto"/>
            <w:bottom w:val="none" w:sz="0" w:space="0" w:color="auto"/>
            <w:right w:val="none" w:sz="0" w:space="0" w:color="auto"/>
          </w:divBdr>
        </w:div>
        <w:div w:id="626467972">
          <w:marLeft w:val="0"/>
          <w:marRight w:val="0"/>
          <w:marTop w:val="0"/>
          <w:marBottom w:val="0"/>
          <w:divBdr>
            <w:top w:val="none" w:sz="0" w:space="0" w:color="auto"/>
            <w:left w:val="none" w:sz="0" w:space="0" w:color="auto"/>
            <w:bottom w:val="none" w:sz="0" w:space="0" w:color="auto"/>
            <w:right w:val="none" w:sz="0" w:space="0" w:color="auto"/>
          </w:divBdr>
        </w:div>
        <w:div w:id="773594943">
          <w:marLeft w:val="0"/>
          <w:marRight w:val="0"/>
          <w:marTop w:val="0"/>
          <w:marBottom w:val="0"/>
          <w:divBdr>
            <w:top w:val="none" w:sz="0" w:space="0" w:color="auto"/>
            <w:left w:val="none" w:sz="0" w:space="0" w:color="auto"/>
            <w:bottom w:val="none" w:sz="0" w:space="0" w:color="auto"/>
            <w:right w:val="none" w:sz="0" w:space="0" w:color="auto"/>
          </w:divBdr>
        </w:div>
        <w:div w:id="1086029302">
          <w:marLeft w:val="0"/>
          <w:marRight w:val="0"/>
          <w:marTop w:val="0"/>
          <w:marBottom w:val="0"/>
          <w:divBdr>
            <w:top w:val="none" w:sz="0" w:space="0" w:color="auto"/>
            <w:left w:val="none" w:sz="0" w:space="0" w:color="auto"/>
            <w:bottom w:val="none" w:sz="0" w:space="0" w:color="auto"/>
            <w:right w:val="none" w:sz="0" w:space="0" w:color="auto"/>
          </w:divBdr>
        </w:div>
        <w:div w:id="1987973743">
          <w:marLeft w:val="0"/>
          <w:marRight w:val="0"/>
          <w:marTop w:val="0"/>
          <w:marBottom w:val="0"/>
          <w:divBdr>
            <w:top w:val="none" w:sz="0" w:space="0" w:color="auto"/>
            <w:left w:val="none" w:sz="0" w:space="0" w:color="auto"/>
            <w:bottom w:val="none" w:sz="0" w:space="0" w:color="auto"/>
            <w:right w:val="none" w:sz="0" w:space="0" w:color="auto"/>
          </w:divBdr>
        </w:div>
      </w:divsChild>
    </w:div>
    <w:div w:id="324017792">
      <w:bodyDiv w:val="1"/>
      <w:marLeft w:val="0"/>
      <w:marRight w:val="0"/>
      <w:marTop w:val="0"/>
      <w:marBottom w:val="0"/>
      <w:divBdr>
        <w:top w:val="none" w:sz="0" w:space="0" w:color="auto"/>
        <w:left w:val="none" w:sz="0" w:space="0" w:color="auto"/>
        <w:bottom w:val="none" w:sz="0" w:space="0" w:color="auto"/>
        <w:right w:val="none" w:sz="0" w:space="0" w:color="auto"/>
      </w:divBdr>
      <w:divsChild>
        <w:div w:id="261961595">
          <w:marLeft w:val="0"/>
          <w:marRight w:val="0"/>
          <w:marTop w:val="0"/>
          <w:marBottom w:val="0"/>
          <w:divBdr>
            <w:top w:val="none" w:sz="0" w:space="0" w:color="auto"/>
            <w:left w:val="none" w:sz="0" w:space="0" w:color="auto"/>
            <w:bottom w:val="none" w:sz="0" w:space="0" w:color="auto"/>
            <w:right w:val="none" w:sz="0" w:space="0" w:color="auto"/>
          </w:divBdr>
        </w:div>
        <w:div w:id="743184173">
          <w:marLeft w:val="0"/>
          <w:marRight w:val="0"/>
          <w:marTop w:val="0"/>
          <w:marBottom w:val="0"/>
          <w:divBdr>
            <w:top w:val="none" w:sz="0" w:space="0" w:color="auto"/>
            <w:left w:val="none" w:sz="0" w:space="0" w:color="auto"/>
            <w:bottom w:val="none" w:sz="0" w:space="0" w:color="auto"/>
            <w:right w:val="none" w:sz="0" w:space="0" w:color="auto"/>
          </w:divBdr>
        </w:div>
        <w:div w:id="849952597">
          <w:marLeft w:val="0"/>
          <w:marRight w:val="0"/>
          <w:marTop w:val="0"/>
          <w:marBottom w:val="0"/>
          <w:divBdr>
            <w:top w:val="none" w:sz="0" w:space="0" w:color="auto"/>
            <w:left w:val="none" w:sz="0" w:space="0" w:color="auto"/>
            <w:bottom w:val="none" w:sz="0" w:space="0" w:color="auto"/>
            <w:right w:val="none" w:sz="0" w:space="0" w:color="auto"/>
          </w:divBdr>
        </w:div>
        <w:div w:id="901990199">
          <w:marLeft w:val="0"/>
          <w:marRight w:val="0"/>
          <w:marTop w:val="0"/>
          <w:marBottom w:val="0"/>
          <w:divBdr>
            <w:top w:val="none" w:sz="0" w:space="0" w:color="auto"/>
            <w:left w:val="none" w:sz="0" w:space="0" w:color="auto"/>
            <w:bottom w:val="none" w:sz="0" w:space="0" w:color="auto"/>
            <w:right w:val="none" w:sz="0" w:space="0" w:color="auto"/>
          </w:divBdr>
        </w:div>
      </w:divsChild>
    </w:div>
    <w:div w:id="412701325">
      <w:bodyDiv w:val="1"/>
      <w:marLeft w:val="0"/>
      <w:marRight w:val="0"/>
      <w:marTop w:val="0"/>
      <w:marBottom w:val="0"/>
      <w:divBdr>
        <w:top w:val="none" w:sz="0" w:space="0" w:color="auto"/>
        <w:left w:val="none" w:sz="0" w:space="0" w:color="auto"/>
        <w:bottom w:val="none" w:sz="0" w:space="0" w:color="auto"/>
        <w:right w:val="none" w:sz="0" w:space="0" w:color="auto"/>
      </w:divBdr>
    </w:div>
    <w:div w:id="992366674">
      <w:bodyDiv w:val="1"/>
      <w:marLeft w:val="0"/>
      <w:marRight w:val="0"/>
      <w:marTop w:val="0"/>
      <w:marBottom w:val="0"/>
      <w:divBdr>
        <w:top w:val="none" w:sz="0" w:space="0" w:color="auto"/>
        <w:left w:val="none" w:sz="0" w:space="0" w:color="auto"/>
        <w:bottom w:val="none" w:sz="0" w:space="0" w:color="auto"/>
        <w:right w:val="none" w:sz="0" w:space="0" w:color="auto"/>
      </w:divBdr>
      <w:divsChild>
        <w:div w:id="227573146">
          <w:marLeft w:val="446"/>
          <w:marRight w:val="0"/>
          <w:marTop w:val="0"/>
          <w:marBottom w:val="0"/>
          <w:divBdr>
            <w:top w:val="none" w:sz="0" w:space="0" w:color="auto"/>
            <w:left w:val="none" w:sz="0" w:space="0" w:color="auto"/>
            <w:bottom w:val="none" w:sz="0" w:space="0" w:color="auto"/>
            <w:right w:val="none" w:sz="0" w:space="0" w:color="auto"/>
          </w:divBdr>
        </w:div>
        <w:div w:id="753361318">
          <w:marLeft w:val="446"/>
          <w:marRight w:val="0"/>
          <w:marTop w:val="0"/>
          <w:marBottom w:val="0"/>
          <w:divBdr>
            <w:top w:val="none" w:sz="0" w:space="0" w:color="auto"/>
            <w:left w:val="none" w:sz="0" w:space="0" w:color="auto"/>
            <w:bottom w:val="none" w:sz="0" w:space="0" w:color="auto"/>
            <w:right w:val="none" w:sz="0" w:space="0" w:color="auto"/>
          </w:divBdr>
        </w:div>
        <w:div w:id="1015227132">
          <w:marLeft w:val="446"/>
          <w:marRight w:val="0"/>
          <w:marTop w:val="0"/>
          <w:marBottom w:val="0"/>
          <w:divBdr>
            <w:top w:val="none" w:sz="0" w:space="0" w:color="auto"/>
            <w:left w:val="none" w:sz="0" w:space="0" w:color="auto"/>
            <w:bottom w:val="none" w:sz="0" w:space="0" w:color="auto"/>
            <w:right w:val="none" w:sz="0" w:space="0" w:color="auto"/>
          </w:divBdr>
        </w:div>
        <w:div w:id="1516649229">
          <w:marLeft w:val="446"/>
          <w:marRight w:val="0"/>
          <w:marTop w:val="0"/>
          <w:marBottom w:val="0"/>
          <w:divBdr>
            <w:top w:val="none" w:sz="0" w:space="0" w:color="auto"/>
            <w:left w:val="none" w:sz="0" w:space="0" w:color="auto"/>
            <w:bottom w:val="none" w:sz="0" w:space="0" w:color="auto"/>
            <w:right w:val="none" w:sz="0" w:space="0" w:color="auto"/>
          </w:divBdr>
        </w:div>
        <w:div w:id="2012561013">
          <w:marLeft w:val="446"/>
          <w:marRight w:val="0"/>
          <w:marTop w:val="0"/>
          <w:marBottom w:val="0"/>
          <w:divBdr>
            <w:top w:val="none" w:sz="0" w:space="0" w:color="auto"/>
            <w:left w:val="none" w:sz="0" w:space="0" w:color="auto"/>
            <w:bottom w:val="none" w:sz="0" w:space="0" w:color="auto"/>
            <w:right w:val="none" w:sz="0" w:space="0" w:color="auto"/>
          </w:divBdr>
        </w:div>
      </w:divsChild>
    </w:div>
    <w:div w:id="1067994993">
      <w:bodyDiv w:val="1"/>
      <w:marLeft w:val="0"/>
      <w:marRight w:val="0"/>
      <w:marTop w:val="0"/>
      <w:marBottom w:val="0"/>
      <w:divBdr>
        <w:top w:val="none" w:sz="0" w:space="0" w:color="auto"/>
        <w:left w:val="none" w:sz="0" w:space="0" w:color="auto"/>
        <w:bottom w:val="none" w:sz="0" w:space="0" w:color="auto"/>
        <w:right w:val="none" w:sz="0" w:space="0" w:color="auto"/>
      </w:divBdr>
    </w:div>
    <w:div w:id="1068109672">
      <w:bodyDiv w:val="1"/>
      <w:marLeft w:val="0"/>
      <w:marRight w:val="0"/>
      <w:marTop w:val="0"/>
      <w:marBottom w:val="0"/>
      <w:divBdr>
        <w:top w:val="none" w:sz="0" w:space="0" w:color="auto"/>
        <w:left w:val="none" w:sz="0" w:space="0" w:color="auto"/>
        <w:bottom w:val="none" w:sz="0" w:space="0" w:color="auto"/>
        <w:right w:val="none" w:sz="0" w:space="0" w:color="auto"/>
      </w:divBdr>
      <w:divsChild>
        <w:div w:id="934636461">
          <w:marLeft w:val="0"/>
          <w:marRight w:val="0"/>
          <w:marTop w:val="0"/>
          <w:marBottom w:val="0"/>
          <w:divBdr>
            <w:top w:val="none" w:sz="0" w:space="0" w:color="auto"/>
            <w:left w:val="none" w:sz="0" w:space="0" w:color="auto"/>
            <w:bottom w:val="none" w:sz="0" w:space="0" w:color="auto"/>
            <w:right w:val="none" w:sz="0" w:space="0" w:color="auto"/>
          </w:divBdr>
        </w:div>
      </w:divsChild>
    </w:div>
    <w:div w:id="1123034066">
      <w:bodyDiv w:val="1"/>
      <w:marLeft w:val="0"/>
      <w:marRight w:val="0"/>
      <w:marTop w:val="0"/>
      <w:marBottom w:val="0"/>
      <w:divBdr>
        <w:top w:val="none" w:sz="0" w:space="0" w:color="auto"/>
        <w:left w:val="none" w:sz="0" w:space="0" w:color="auto"/>
        <w:bottom w:val="none" w:sz="0" w:space="0" w:color="auto"/>
        <w:right w:val="none" w:sz="0" w:space="0" w:color="auto"/>
      </w:divBdr>
      <w:divsChild>
        <w:div w:id="20519410">
          <w:marLeft w:val="0"/>
          <w:marRight w:val="0"/>
          <w:marTop w:val="0"/>
          <w:marBottom w:val="0"/>
          <w:divBdr>
            <w:top w:val="none" w:sz="0" w:space="0" w:color="auto"/>
            <w:left w:val="none" w:sz="0" w:space="0" w:color="auto"/>
            <w:bottom w:val="none" w:sz="0" w:space="0" w:color="auto"/>
            <w:right w:val="none" w:sz="0" w:space="0" w:color="auto"/>
          </w:divBdr>
        </w:div>
        <w:div w:id="243301010">
          <w:marLeft w:val="0"/>
          <w:marRight w:val="0"/>
          <w:marTop w:val="0"/>
          <w:marBottom w:val="0"/>
          <w:divBdr>
            <w:top w:val="none" w:sz="0" w:space="0" w:color="auto"/>
            <w:left w:val="none" w:sz="0" w:space="0" w:color="auto"/>
            <w:bottom w:val="none" w:sz="0" w:space="0" w:color="auto"/>
            <w:right w:val="none" w:sz="0" w:space="0" w:color="auto"/>
          </w:divBdr>
        </w:div>
        <w:div w:id="430052108">
          <w:marLeft w:val="0"/>
          <w:marRight w:val="0"/>
          <w:marTop w:val="0"/>
          <w:marBottom w:val="0"/>
          <w:divBdr>
            <w:top w:val="none" w:sz="0" w:space="0" w:color="auto"/>
            <w:left w:val="none" w:sz="0" w:space="0" w:color="auto"/>
            <w:bottom w:val="none" w:sz="0" w:space="0" w:color="auto"/>
            <w:right w:val="none" w:sz="0" w:space="0" w:color="auto"/>
          </w:divBdr>
        </w:div>
        <w:div w:id="626354288">
          <w:marLeft w:val="0"/>
          <w:marRight w:val="0"/>
          <w:marTop w:val="0"/>
          <w:marBottom w:val="0"/>
          <w:divBdr>
            <w:top w:val="none" w:sz="0" w:space="0" w:color="auto"/>
            <w:left w:val="none" w:sz="0" w:space="0" w:color="auto"/>
            <w:bottom w:val="none" w:sz="0" w:space="0" w:color="auto"/>
            <w:right w:val="none" w:sz="0" w:space="0" w:color="auto"/>
          </w:divBdr>
        </w:div>
        <w:div w:id="705569044">
          <w:marLeft w:val="0"/>
          <w:marRight w:val="0"/>
          <w:marTop w:val="0"/>
          <w:marBottom w:val="0"/>
          <w:divBdr>
            <w:top w:val="none" w:sz="0" w:space="0" w:color="auto"/>
            <w:left w:val="none" w:sz="0" w:space="0" w:color="auto"/>
            <w:bottom w:val="none" w:sz="0" w:space="0" w:color="auto"/>
            <w:right w:val="none" w:sz="0" w:space="0" w:color="auto"/>
          </w:divBdr>
        </w:div>
        <w:div w:id="988442788">
          <w:marLeft w:val="0"/>
          <w:marRight w:val="0"/>
          <w:marTop w:val="0"/>
          <w:marBottom w:val="0"/>
          <w:divBdr>
            <w:top w:val="none" w:sz="0" w:space="0" w:color="auto"/>
            <w:left w:val="none" w:sz="0" w:space="0" w:color="auto"/>
            <w:bottom w:val="none" w:sz="0" w:space="0" w:color="auto"/>
            <w:right w:val="none" w:sz="0" w:space="0" w:color="auto"/>
          </w:divBdr>
        </w:div>
        <w:div w:id="1298994771">
          <w:marLeft w:val="0"/>
          <w:marRight w:val="0"/>
          <w:marTop w:val="0"/>
          <w:marBottom w:val="0"/>
          <w:divBdr>
            <w:top w:val="none" w:sz="0" w:space="0" w:color="auto"/>
            <w:left w:val="none" w:sz="0" w:space="0" w:color="auto"/>
            <w:bottom w:val="none" w:sz="0" w:space="0" w:color="auto"/>
            <w:right w:val="none" w:sz="0" w:space="0" w:color="auto"/>
          </w:divBdr>
        </w:div>
        <w:div w:id="1708486769">
          <w:marLeft w:val="0"/>
          <w:marRight w:val="0"/>
          <w:marTop w:val="0"/>
          <w:marBottom w:val="0"/>
          <w:divBdr>
            <w:top w:val="none" w:sz="0" w:space="0" w:color="auto"/>
            <w:left w:val="none" w:sz="0" w:space="0" w:color="auto"/>
            <w:bottom w:val="none" w:sz="0" w:space="0" w:color="auto"/>
            <w:right w:val="none" w:sz="0" w:space="0" w:color="auto"/>
          </w:divBdr>
        </w:div>
        <w:div w:id="1842617679">
          <w:marLeft w:val="0"/>
          <w:marRight w:val="0"/>
          <w:marTop w:val="0"/>
          <w:marBottom w:val="0"/>
          <w:divBdr>
            <w:top w:val="none" w:sz="0" w:space="0" w:color="auto"/>
            <w:left w:val="none" w:sz="0" w:space="0" w:color="auto"/>
            <w:bottom w:val="none" w:sz="0" w:space="0" w:color="auto"/>
            <w:right w:val="none" w:sz="0" w:space="0" w:color="auto"/>
          </w:divBdr>
        </w:div>
        <w:div w:id="1854104824">
          <w:marLeft w:val="0"/>
          <w:marRight w:val="0"/>
          <w:marTop w:val="0"/>
          <w:marBottom w:val="0"/>
          <w:divBdr>
            <w:top w:val="none" w:sz="0" w:space="0" w:color="auto"/>
            <w:left w:val="none" w:sz="0" w:space="0" w:color="auto"/>
            <w:bottom w:val="none" w:sz="0" w:space="0" w:color="auto"/>
            <w:right w:val="none" w:sz="0" w:space="0" w:color="auto"/>
          </w:divBdr>
        </w:div>
        <w:div w:id="1928492410">
          <w:marLeft w:val="0"/>
          <w:marRight w:val="0"/>
          <w:marTop w:val="0"/>
          <w:marBottom w:val="0"/>
          <w:divBdr>
            <w:top w:val="none" w:sz="0" w:space="0" w:color="auto"/>
            <w:left w:val="none" w:sz="0" w:space="0" w:color="auto"/>
            <w:bottom w:val="none" w:sz="0" w:space="0" w:color="auto"/>
            <w:right w:val="none" w:sz="0" w:space="0" w:color="auto"/>
          </w:divBdr>
        </w:div>
        <w:div w:id="2100589778">
          <w:marLeft w:val="0"/>
          <w:marRight w:val="0"/>
          <w:marTop w:val="0"/>
          <w:marBottom w:val="0"/>
          <w:divBdr>
            <w:top w:val="none" w:sz="0" w:space="0" w:color="auto"/>
            <w:left w:val="none" w:sz="0" w:space="0" w:color="auto"/>
            <w:bottom w:val="none" w:sz="0" w:space="0" w:color="auto"/>
            <w:right w:val="none" w:sz="0" w:space="0" w:color="auto"/>
          </w:divBdr>
        </w:div>
      </w:divsChild>
    </w:div>
    <w:div w:id="1281954456">
      <w:bodyDiv w:val="1"/>
      <w:marLeft w:val="0"/>
      <w:marRight w:val="0"/>
      <w:marTop w:val="0"/>
      <w:marBottom w:val="0"/>
      <w:divBdr>
        <w:top w:val="none" w:sz="0" w:space="0" w:color="auto"/>
        <w:left w:val="none" w:sz="0" w:space="0" w:color="auto"/>
        <w:bottom w:val="none" w:sz="0" w:space="0" w:color="auto"/>
        <w:right w:val="none" w:sz="0" w:space="0" w:color="auto"/>
      </w:divBdr>
      <w:divsChild>
        <w:div w:id="720255414">
          <w:marLeft w:val="0"/>
          <w:marRight w:val="0"/>
          <w:marTop w:val="0"/>
          <w:marBottom w:val="0"/>
          <w:divBdr>
            <w:top w:val="none" w:sz="0" w:space="0" w:color="auto"/>
            <w:left w:val="none" w:sz="0" w:space="0" w:color="auto"/>
            <w:bottom w:val="none" w:sz="0" w:space="0" w:color="auto"/>
            <w:right w:val="none" w:sz="0" w:space="0" w:color="auto"/>
          </w:divBdr>
        </w:div>
        <w:div w:id="876938759">
          <w:marLeft w:val="0"/>
          <w:marRight w:val="0"/>
          <w:marTop w:val="0"/>
          <w:marBottom w:val="0"/>
          <w:divBdr>
            <w:top w:val="none" w:sz="0" w:space="0" w:color="auto"/>
            <w:left w:val="none" w:sz="0" w:space="0" w:color="auto"/>
            <w:bottom w:val="none" w:sz="0" w:space="0" w:color="auto"/>
            <w:right w:val="none" w:sz="0" w:space="0" w:color="auto"/>
          </w:divBdr>
        </w:div>
        <w:div w:id="1740640221">
          <w:marLeft w:val="0"/>
          <w:marRight w:val="0"/>
          <w:marTop w:val="0"/>
          <w:marBottom w:val="0"/>
          <w:divBdr>
            <w:top w:val="none" w:sz="0" w:space="0" w:color="auto"/>
            <w:left w:val="none" w:sz="0" w:space="0" w:color="auto"/>
            <w:bottom w:val="none" w:sz="0" w:space="0" w:color="auto"/>
            <w:right w:val="none" w:sz="0" w:space="0" w:color="auto"/>
          </w:divBdr>
        </w:div>
      </w:divsChild>
    </w:div>
    <w:div w:id="1339038357">
      <w:bodyDiv w:val="1"/>
      <w:marLeft w:val="0"/>
      <w:marRight w:val="0"/>
      <w:marTop w:val="0"/>
      <w:marBottom w:val="0"/>
      <w:divBdr>
        <w:top w:val="none" w:sz="0" w:space="0" w:color="auto"/>
        <w:left w:val="none" w:sz="0" w:space="0" w:color="auto"/>
        <w:bottom w:val="none" w:sz="0" w:space="0" w:color="auto"/>
        <w:right w:val="none" w:sz="0" w:space="0" w:color="auto"/>
      </w:divBdr>
    </w:div>
    <w:div w:id="1403674153">
      <w:bodyDiv w:val="1"/>
      <w:marLeft w:val="0"/>
      <w:marRight w:val="0"/>
      <w:marTop w:val="0"/>
      <w:marBottom w:val="0"/>
      <w:divBdr>
        <w:top w:val="none" w:sz="0" w:space="0" w:color="auto"/>
        <w:left w:val="none" w:sz="0" w:space="0" w:color="auto"/>
        <w:bottom w:val="none" w:sz="0" w:space="0" w:color="auto"/>
        <w:right w:val="none" w:sz="0" w:space="0" w:color="auto"/>
      </w:divBdr>
    </w:div>
    <w:div w:id="1442719563">
      <w:bodyDiv w:val="1"/>
      <w:marLeft w:val="0"/>
      <w:marRight w:val="0"/>
      <w:marTop w:val="0"/>
      <w:marBottom w:val="0"/>
      <w:divBdr>
        <w:top w:val="none" w:sz="0" w:space="0" w:color="auto"/>
        <w:left w:val="none" w:sz="0" w:space="0" w:color="auto"/>
        <w:bottom w:val="none" w:sz="0" w:space="0" w:color="auto"/>
        <w:right w:val="none" w:sz="0" w:space="0" w:color="auto"/>
      </w:divBdr>
      <w:divsChild>
        <w:div w:id="589388652">
          <w:marLeft w:val="0"/>
          <w:marRight w:val="0"/>
          <w:marTop w:val="0"/>
          <w:marBottom w:val="0"/>
          <w:divBdr>
            <w:top w:val="none" w:sz="0" w:space="0" w:color="auto"/>
            <w:left w:val="none" w:sz="0" w:space="0" w:color="auto"/>
            <w:bottom w:val="none" w:sz="0" w:space="0" w:color="auto"/>
            <w:right w:val="none" w:sz="0" w:space="0" w:color="auto"/>
          </w:divBdr>
          <w:divsChild>
            <w:div w:id="288976658">
              <w:marLeft w:val="0"/>
              <w:marRight w:val="0"/>
              <w:marTop w:val="0"/>
              <w:marBottom w:val="0"/>
              <w:divBdr>
                <w:top w:val="none" w:sz="0" w:space="0" w:color="auto"/>
                <w:left w:val="none" w:sz="0" w:space="0" w:color="auto"/>
                <w:bottom w:val="none" w:sz="0" w:space="0" w:color="auto"/>
                <w:right w:val="none" w:sz="0" w:space="0" w:color="auto"/>
              </w:divBdr>
            </w:div>
            <w:div w:id="1026756087">
              <w:marLeft w:val="0"/>
              <w:marRight w:val="0"/>
              <w:marTop w:val="0"/>
              <w:marBottom w:val="0"/>
              <w:divBdr>
                <w:top w:val="none" w:sz="0" w:space="0" w:color="auto"/>
                <w:left w:val="none" w:sz="0" w:space="0" w:color="auto"/>
                <w:bottom w:val="none" w:sz="0" w:space="0" w:color="auto"/>
                <w:right w:val="none" w:sz="0" w:space="0" w:color="auto"/>
              </w:divBdr>
            </w:div>
            <w:div w:id="1215893564">
              <w:marLeft w:val="0"/>
              <w:marRight w:val="0"/>
              <w:marTop w:val="0"/>
              <w:marBottom w:val="0"/>
              <w:divBdr>
                <w:top w:val="none" w:sz="0" w:space="0" w:color="auto"/>
                <w:left w:val="none" w:sz="0" w:space="0" w:color="auto"/>
                <w:bottom w:val="none" w:sz="0" w:space="0" w:color="auto"/>
                <w:right w:val="none" w:sz="0" w:space="0" w:color="auto"/>
              </w:divBdr>
            </w:div>
            <w:div w:id="2000840822">
              <w:marLeft w:val="0"/>
              <w:marRight w:val="0"/>
              <w:marTop w:val="0"/>
              <w:marBottom w:val="0"/>
              <w:divBdr>
                <w:top w:val="none" w:sz="0" w:space="0" w:color="auto"/>
                <w:left w:val="none" w:sz="0" w:space="0" w:color="auto"/>
                <w:bottom w:val="none" w:sz="0" w:space="0" w:color="auto"/>
                <w:right w:val="none" w:sz="0" w:space="0" w:color="auto"/>
              </w:divBdr>
            </w:div>
            <w:div w:id="2027167284">
              <w:marLeft w:val="0"/>
              <w:marRight w:val="0"/>
              <w:marTop w:val="0"/>
              <w:marBottom w:val="0"/>
              <w:divBdr>
                <w:top w:val="none" w:sz="0" w:space="0" w:color="auto"/>
                <w:left w:val="none" w:sz="0" w:space="0" w:color="auto"/>
                <w:bottom w:val="none" w:sz="0" w:space="0" w:color="auto"/>
                <w:right w:val="none" w:sz="0" w:space="0" w:color="auto"/>
              </w:divBdr>
            </w:div>
          </w:divsChild>
        </w:div>
        <w:div w:id="1178275629">
          <w:marLeft w:val="0"/>
          <w:marRight w:val="0"/>
          <w:marTop w:val="0"/>
          <w:marBottom w:val="0"/>
          <w:divBdr>
            <w:top w:val="none" w:sz="0" w:space="0" w:color="auto"/>
            <w:left w:val="none" w:sz="0" w:space="0" w:color="auto"/>
            <w:bottom w:val="none" w:sz="0" w:space="0" w:color="auto"/>
            <w:right w:val="none" w:sz="0" w:space="0" w:color="auto"/>
          </w:divBdr>
        </w:div>
        <w:div w:id="1281453439">
          <w:marLeft w:val="0"/>
          <w:marRight w:val="0"/>
          <w:marTop w:val="0"/>
          <w:marBottom w:val="0"/>
          <w:divBdr>
            <w:top w:val="none" w:sz="0" w:space="0" w:color="auto"/>
            <w:left w:val="none" w:sz="0" w:space="0" w:color="auto"/>
            <w:bottom w:val="none" w:sz="0" w:space="0" w:color="auto"/>
            <w:right w:val="none" w:sz="0" w:space="0" w:color="auto"/>
          </w:divBdr>
        </w:div>
      </w:divsChild>
    </w:div>
    <w:div w:id="1443528365">
      <w:bodyDiv w:val="1"/>
      <w:marLeft w:val="0"/>
      <w:marRight w:val="0"/>
      <w:marTop w:val="0"/>
      <w:marBottom w:val="0"/>
      <w:divBdr>
        <w:top w:val="none" w:sz="0" w:space="0" w:color="auto"/>
        <w:left w:val="none" w:sz="0" w:space="0" w:color="auto"/>
        <w:bottom w:val="none" w:sz="0" w:space="0" w:color="auto"/>
        <w:right w:val="none" w:sz="0" w:space="0" w:color="auto"/>
      </w:divBdr>
    </w:div>
    <w:div w:id="1594587399">
      <w:bodyDiv w:val="1"/>
      <w:marLeft w:val="0"/>
      <w:marRight w:val="0"/>
      <w:marTop w:val="0"/>
      <w:marBottom w:val="0"/>
      <w:divBdr>
        <w:top w:val="none" w:sz="0" w:space="0" w:color="auto"/>
        <w:left w:val="none" w:sz="0" w:space="0" w:color="auto"/>
        <w:bottom w:val="none" w:sz="0" w:space="0" w:color="auto"/>
        <w:right w:val="none" w:sz="0" w:space="0" w:color="auto"/>
      </w:divBdr>
    </w:div>
    <w:div w:id="1741899210">
      <w:bodyDiv w:val="1"/>
      <w:marLeft w:val="0"/>
      <w:marRight w:val="0"/>
      <w:marTop w:val="0"/>
      <w:marBottom w:val="0"/>
      <w:divBdr>
        <w:top w:val="none" w:sz="0" w:space="0" w:color="auto"/>
        <w:left w:val="none" w:sz="0" w:space="0" w:color="auto"/>
        <w:bottom w:val="none" w:sz="0" w:space="0" w:color="auto"/>
        <w:right w:val="none" w:sz="0" w:space="0" w:color="auto"/>
      </w:divBdr>
      <w:divsChild>
        <w:div w:id="93140254">
          <w:marLeft w:val="0"/>
          <w:marRight w:val="0"/>
          <w:marTop w:val="0"/>
          <w:marBottom w:val="0"/>
          <w:divBdr>
            <w:top w:val="none" w:sz="0" w:space="0" w:color="auto"/>
            <w:left w:val="none" w:sz="0" w:space="0" w:color="auto"/>
            <w:bottom w:val="none" w:sz="0" w:space="0" w:color="auto"/>
            <w:right w:val="none" w:sz="0" w:space="0" w:color="auto"/>
          </w:divBdr>
        </w:div>
        <w:div w:id="134375425">
          <w:marLeft w:val="0"/>
          <w:marRight w:val="0"/>
          <w:marTop w:val="0"/>
          <w:marBottom w:val="0"/>
          <w:divBdr>
            <w:top w:val="none" w:sz="0" w:space="0" w:color="auto"/>
            <w:left w:val="none" w:sz="0" w:space="0" w:color="auto"/>
            <w:bottom w:val="none" w:sz="0" w:space="0" w:color="auto"/>
            <w:right w:val="none" w:sz="0" w:space="0" w:color="auto"/>
          </w:divBdr>
        </w:div>
        <w:div w:id="465320782">
          <w:marLeft w:val="0"/>
          <w:marRight w:val="0"/>
          <w:marTop w:val="0"/>
          <w:marBottom w:val="0"/>
          <w:divBdr>
            <w:top w:val="none" w:sz="0" w:space="0" w:color="auto"/>
            <w:left w:val="none" w:sz="0" w:space="0" w:color="auto"/>
            <w:bottom w:val="none" w:sz="0" w:space="0" w:color="auto"/>
            <w:right w:val="none" w:sz="0" w:space="0" w:color="auto"/>
          </w:divBdr>
        </w:div>
        <w:div w:id="572467553">
          <w:marLeft w:val="0"/>
          <w:marRight w:val="0"/>
          <w:marTop w:val="0"/>
          <w:marBottom w:val="0"/>
          <w:divBdr>
            <w:top w:val="none" w:sz="0" w:space="0" w:color="auto"/>
            <w:left w:val="none" w:sz="0" w:space="0" w:color="auto"/>
            <w:bottom w:val="none" w:sz="0" w:space="0" w:color="auto"/>
            <w:right w:val="none" w:sz="0" w:space="0" w:color="auto"/>
          </w:divBdr>
        </w:div>
        <w:div w:id="660889716">
          <w:marLeft w:val="0"/>
          <w:marRight w:val="0"/>
          <w:marTop w:val="0"/>
          <w:marBottom w:val="0"/>
          <w:divBdr>
            <w:top w:val="none" w:sz="0" w:space="0" w:color="auto"/>
            <w:left w:val="none" w:sz="0" w:space="0" w:color="auto"/>
            <w:bottom w:val="none" w:sz="0" w:space="0" w:color="auto"/>
            <w:right w:val="none" w:sz="0" w:space="0" w:color="auto"/>
          </w:divBdr>
        </w:div>
        <w:div w:id="747770784">
          <w:marLeft w:val="0"/>
          <w:marRight w:val="0"/>
          <w:marTop w:val="0"/>
          <w:marBottom w:val="0"/>
          <w:divBdr>
            <w:top w:val="none" w:sz="0" w:space="0" w:color="auto"/>
            <w:left w:val="none" w:sz="0" w:space="0" w:color="auto"/>
            <w:bottom w:val="none" w:sz="0" w:space="0" w:color="auto"/>
            <w:right w:val="none" w:sz="0" w:space="0" w:color="auto"/>
          </w:divBdr>
        </w:div>
        <w:div w:id="1192913575">
          <w:marLeft w:val="0"/>
          <w:marRight w:val="0"/>
          <w:marTop w:val="0"/>
          <w:marBottom w:val="0"/>
          <w:divBdr>
            <w:top w:val="none" w:sz="0" w:space="0" w:color="auto"/>
            <w:left w:val="none" w:sz="0" w:space="0" w:color="auto"/>
            <w:bottom w:val="none" w:sz="0" w:space="0" w:color="auto"/>
            <w:right w:val="none" w:sz="0" w:space="0" w:color="auto"/>
          </w:divBdr>
        </w:div>
        <w:div w:id="1416171552">
          <w:marLeft w:val="0"/>
          <w:marRight w:val="0"/>
          <w:marTop w:val="0"/>
          <w:marBottom w:val="0"/>
          <w:divBdr>
            <w:top w:val="none" w:sz="0" w:space="0" w:color="auto"/>
            <w:left w:val="none" w:sz="0" w:space="0" w:color="auto"/>
            <w:bottom w:val="none" w:sz="0" w:space="0" w:color="auto"/>
            <w:right w:val="none" w:sz="0" w:space="0" w:color="auto"/>
          </w:divBdr>
        </w:div>
        <w:div w:id="1450318027">
          <w:marLeft w:val="0"/>
          <w:marRight w:val="0"/>
          <w:marTop w:val="0"/>
          <w:marBottom w:val="0"/>
          <w:divBdr>
            <w:top w:val="none" w:sz="0" w:space="0" w:color="auto"/>
            <w:left w:val="none" w:sz="0" w:space="0" w:color="auto"/>
            <w:bottom w:val="none" w:sz="0" w:space="0" w:color="auto"/>
            <w:right w:val="none" w:sz="0" w:space="0" w:color="auto"/>
          </w:divBdr>
        </w:div>
      </w:divsChild>
    </w:div>
    <w:div w:id="1889025061">
      <w:bodyDiv w:val="1"/>
      <w:marLeft w:val="0"/>
      <w:marRight w:val="0"/>
      <w:marTop w:val="0"/>
      <w:marBottom w:val="0"/>
      <w:divBdr>
        <w:top w:val="none" w:sz="0" w:space="0" w:color="auto"/>
        <w:left w:val="none" w:sz="0" w:space="0" w:color="auto"/>
        <w:bottom w:val="none" w:sz="0" w:space="0" w:color="auto"/>
        <w:right w:val="none" w:sz="0" w:space="0" w:color="auto"/>
      </w:divBdr>
    </w:div>
    <w:div w:id="2117405358">
      <w:bodyDiv w:val="1"/>
      <w:marLeft w:val="0"/>
      <w:marRight w:val="0"/>
      <w:marTop w:val="0"/>
      <w:marBottom w:val="0"/>
      <w:divBdr>
        <w:top w:val="none" w:sz="0" w:space="0" w:color="auto"/>
        <w:left w:val="none" w:sz="0" w:space="0" w:color="auto"/>
        <w:bottom w:val="none" w:sz="0" w:space="0" w:color="auto"/>
        <w:right w:val="none" w:sz="0" w:space="0" w:color="auto"/>
      </w:divBdr>
      <w:divsChild>
        <w:div w:id="309795834">
          <w:marLeft w:val="0"/>
          <w:marRight w:val="0"/>
          <w:marTop w:val="0"/>
          <w:marBottom w:val="0"/>
          <w:divBdr>
            <w:top w:val="none" w:sz="0" w:space="0" w:color="auto"/>
            <w:left w:val="none" w:sz="0" w:space="0" w:color="auto"/>
            <w:bottom w:val="none" w:sz="0" w:space="0" w:color="auto"/>
            <w:right w:val="none" w:sz="0" w:space="0" w:color="auto"/>
          </w:divBdr>
        </w:div>
        <w:div w:id="532765476">
          <w:marLeft w:val="0"/>
          <w:marRight w:val="0"/>
          <w:marTop w:val="0"/>
          <w:marBottom w:val="0"/>
          <w:divBdr>
            <w:top w:val="none" w:sz="0" w:space="0" w:color="auto"/>
            <w:left w:val="none" w:sz="0" w:space="0" w:color="auto"/>
            <w:bottom w:val="none" w:sz="0" w:space="0" w:color="auto"/>
            <w:right w:val="none" w:sz="0" w:space="0" w:color="auto"/>
          </w:divBdr>
        </w:div>
        <w:div w:id="557328551">
          <w:marLeft w:val="0"/>
          <w:marRight w:val="0"/>
          <w:marTop w:val="0"/>
          <w:marBottom w:val="0"/>
          <w:divBdr>
            <w:top w:val="none" w:sz="0" w:space="0" w:color="auto"/>
            <w:left w:val="none" w:sz="0" w:space="0" w:color="auto"/>
            <w:bottom w:val="none" w:sz="0" w:space="0" w:color="auto"/>
            <w:right w:val="none" w:sz="0" w:space="0" w:color="auto"/>
          </w:divBdr>
        </w:div>
        <w:div w:id="880441250">
          <w:marLeft w:val="0"/>
          <w:marRight w:val="0"/>
          <w:marTop w:val="0"/>
          <w:marBottom w:val="0"/>
          <w:divBdr>
            <w:top w:val="none" w:sz="0" w:space="0" w:color="auto"/>
            <w:left w:val="none" w:sz="0" w:space="0" w:color="auto"/>
            <w:bottom w:val="none" w:sz="0" w:space="0" w:color="auto"/>
            <w:right w:val="none" w:sz="0" w:space="0" w:color="auto"/>
          </w:divBdr>
        </w:div>
        <w:div w:id="1073046672">
          <w:marLeft w:val="0"/>
          <w:marRight w:val="0"/>
          <w:marTop w:val="0"/>
          <w:marBottom w:val="0"/>
          <w:divBdr>
            <w:top w:val="none" w:sz="0" w:space="0" w:color="auto"/>
            <w:left w:val="none" w:sz="0" w:space="0" w:color="auto"/>
            <w:bottom w:val="none" w:sz="0" w:space="0" w:color="auto"/>
            <w:right w:val="none" w:sz="0" w:space="0" w:color="auto"/>
          </w:divBdr>
        </w:div>
        <w:div w:id="1251692196">
          <w:marLeft w:val="0"/>
          <w:marRight w:val="0"/>
          <w:marTop w:val="0"/>
          <w:marBottom w:val="0"/>
          <w:divBdr>
            <w:top w:val="none" w:sz="0" w:space="0" w:color="auto"/>
            <w:left w:val="none" w:sz="0" w:space="0" w:color="auto"/>
            <w:bottom w:val="none" w:sz="0" w:space="0" w:color="auto"/>
            <w:right w:val="none" w:sz="0" w:space="0" w:color="auto"/>
          </w:divBdr>
        </w:div>
        <w:div w:id="12520819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128D7C-8E47-4F28-80C9-3DF773367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1</Pages>
  <Words>4977</Words>
  <Characters>28369</Characters>
  <Application>Microsoft Office Word</Application>
  <DocSecurity>4</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33280</CharactersWithSpaces>
  <SharedDoc>false</SharedDoc>
  <HLinks>
    <vt:vector size="192" baseType="variant">
      <vt:variant>
        <vt:i4>1441842</vt:i4>
      </vt:variant>
      <vt:variant>
        <vt:i4>188</vt:i4>
      </vt:variant>
      <vt:variant>
        <vt:i4>0</vt:i4>
      </vt:variant>
      <vt:variant>
        <vt:i4>5</vt:i4>
      </vt:variant>
      <vt:variant>
        <vt:lpwstr/>
      </vt:variant>
      <vt:variant>
        <vt:lpwstr>_Toc165330540</vt:lpwstr>
      </vt:variant>
      <vt:variant>
        <vt:i4>1114162</vt:i4>
      </vt:variant>
      <vt:variant>
        <vt:i4>182</vt:i4>
      </vt:variant>
      <vt:variant>
        <vt:i4>0</vt:i4>
      </vt:variant>
      <vt:variant>
        <vt:i4>5</vt:i4>
      </vt:variant>
      <vt:variant>
        <vt:lpwstr/>
      </vt:variant>
      <vt:variant>
        <vt:lpwstr>_Toc165330539</vt:lpwstr>
      </vt:variant>
      <vt:variant>
        <vt:i4>1114162</vt:i4>
      </vt:variant>
      <vt:variant>
        <vt:i4>176</vt:i4>
      </vt:variant>
      <vt:variant>
        <vt:i4>0</vt:i4>
      </vt:variant>
      <vt:variant>
        <vt:i4>5</vt:i4>
      </vt:variant>
      <vt:variant>
        <vt:lpwstr/>
      </vt:variant>
      <vt:variant>
        <vt:lpwstr>_Toc165330538</vt:lpwstr>
      </vt:variant>
      <vt:variant>
        <vt:i4>1114162</vt:i4>
      </vt:variant>
      <vt:variant>
        <vt:i4>170</vt:i4>
      </vt:variant>
      <vt:variant>
        <vt:i4>0</vt:i4>
      </vt:variant>
      <vt:variant>
        <vt:i4>5</vt:i4>
      </vt:variant>
      <vt:variant>
        <vt:lpwstr/>
      </vt:variant>
      <vt:variant>
        <vt:lpwstr>_Toc165330537</vt:lpwstr>
      </vt:variant>
      <vt:variant>
        <vt:i4>1114162</vt:i4>
      </vt:variant>
      <vt:variant>
        <vt:i4>164</vt:i4>
      </vt:variant>
      <vt:variant>
        <vt:i4>0</vt:i4>
      </vt:variant>
      <vt:variant>
        <vt:i4>5</vt:i4>
      </vt:variant>
      <vt:variant>
        <vt:lpwstr/>
      </vt:variant>
      <vt:variant>
        <vt:lpwstr>_Toc165330536</vt:lpwstr>
      </vt:variant>
      <vt:variant>
        <vt:i4>1114162</vt:i4>
      </vt:variant>
      <vt:variant>
        <vt:i4>158</vt:i4>
      </vt:variant>
      <vt:variant>
        <vt:i4>0</vt:i4>
      </vt:variant>
      <vt:variant>
        <vt:i4>5</vt:i4>
      </vt:variant>
      <vt:variant>
        <vt:lpwstr/>
      </vt:variant>
      <vt:variant>
        <vt:lpwstr>_Toc165330535</vt:lpwstr>
      </vt:variant>
      <vt:variant>
        <vt:i4>1114162</vt:i4>
      </vt:variant>
      <vt:variant>
        <vt:i4>152</vt:i4>
      </vt:variant>
      <vt:variant>
        <vt:i4>0</vt:i4>
      </vt:variant>
      <vt:variant>
        <vt:i4>5</vt:i4>
      </vt:variant>
      <vt:variant>
        <vt:lpwstr/>
      </vt:variant>
      <vt:variant>
        <vt:lpwstr>_Toc165330534</vt:lpwstr>
      </vt:variant>
      <vt:variant>
        <vt:i4>1114162</vt:i4>
      </vt:variant>
      <vt:variant>
        <vt:i4>146</vt:i4>
      </vt:variant>
      <vt:variant>
        <vt:i4>0</vt:i4>
      </vt:variant>
      <vt:variant>
        <vt:i4>5</vt:i4>
      </vt:variant>
      <vt:variant>
        <vt:lpwstr/>
      </vt:variant>
      <vt:variant>
        <vt:lpwstr>_Toc165330533</vt:lpwstr>
      </vt:variant>
      <vt:variant>
        <vt:i4>1114162</vt:i4>
      </vt:variant>
      <vt:variant>
        <vt:i4>140</vt:i4>
      </vt:variant>
      <vt:variant>
        <vt:i4>0</vt:i4>
      </vt:variant>
      <vt:variant>
        <vt:i4>5</vt:i4>
      </vt:variant>
      <vt:variant>
        <vt:lpwstr/>
      </vt:variant>
      <vt:variant>
        <vt:lpwstr>_Toc165330532</vt:lpwstr>
      </vt:variant>
      <vt:variant>
        <vt:i4>1114162</vt:i4>
      </vt:variant>
      <vt:variant>
        <vt:i4>134</vt:i4>
      </vt:variant>
      <vt:variant>
        <vt:i4>0</vt:i4>
      </vt:variant>
      <vt:variant>
        <vt:i4>5</vt:i4>
      </vt:variant>
      <vt:variant>
        <vt:lpwstr/>
      </vt:variant>
      <vt:variant>
        <vt:lpwstr>_Toc165330531</vt:lpwstr>
      </vt:variant>
      <vt:variant>
        <vt:i4>1114162</vt:i4>
      </vt:variant>
      <vt:variant>
        <vt:i4>128</vt:i4>
      </vt:variant>
      <vt:variant>
        <vt:i4>0</vt:i4>
      </vt:variant>
      <vt:variant>
        <vt:i4>5</vt:i4>
      </vt:variant>
      <vt:variant>
        <vt:lpwstr/>
      </vt:variant>
      <vt:variant>
        <vt:lpwstr>_Toc165330530</vt:lpwstr>
      </vt:variant>
      <vt:variant>
        <vt:i4>1048626</vt:i4>
      </vt:variant>
      <vt:variant>
        <vt:i4>122</vt:i4>
      </vt:variant>
      <vt:variant>
        <vt:i4>0</vt:i4>
      </vt:variant>
      <vt:variant>
        <vt:i4>5</vt:i4>
      </vt:variant>
      <vt:variant>
        <vt:lpwstr/>
      </vt:variant>
      <vt:variant>
        <vt:lpwstr>_Toc165330529</vt:lpwstr>
      </vt:variant>
      <vt:variant>
        <vt:i4>1048626</vt:i4>
      </vt:variant>
      <vt:variant>
        <vt:i4>116</vt:i4>
      </vt:variant>
      <vt:variant>
        <vt:i4>0</vt:i4>
      </vt:variant>
      <vt:variant>
        <vt:i4>5</vt:i4>
      </vt:variant>
      <vt:variant>
        <vt:lpwstr/>
      </vt:variant>
      <vt:variant>
        <vt:lpwstr>_Toc165330528</vt:lpwstr>
      </vt:variant>
      <vt:variant>
        <vt:i4>1048626</vt:i4>
      </vt:variant>
      <vt:variant>
        <vt:i4>110</vt:i4>
      </vt:variant>
      <vt:variant>
        <vt:i4>0</vt:i4>
      </vt:variant>
      <vt:variant>
        <vt:i4>5</vt:i4>
      </vt:variant>
      <vt:variant>
        <vt:lpwstr/>
      </vt:variant>
      <vt:variant>
        <vt:lpwstr>_Toc165330527</vt:lpwstr>
      </vt:variant>
      <vt:variant>
        <vt:i4>1048626</vt:i4>
      </vt:variant>
      <vt:variant>
        <vt:i4>104</vt:i4>
      </vt:variant>
      <vt:variant>
        <vt:i4>0</vt:i4>
      </vt:variant>
      <vt:variant>
        <vt:i4>5</vt:i4>
      </vt:variant>
      <vt:variant>
        <vt:lpwstr/>
      </vt:variant>
      <vt:variant>
        <vt:lpwstr>_Toc165330526</vt:lpwstr>
      </vt:variant>
      <vt:variant>
        <vt:i4>1048626</vt:i4>
      </vt:variant>
      <vt:variant>
        <vt:i4>98</vt:i4>
      </vt:variant>
      <vt:variant>
        <vt:i4>0</vt:i4>
      </vt:variant>
      <vt:variant>
        <vt:i4>5</vt:i4>
      </vt:variant>
      <vt:variant>
        <vt:lpwstr/>
      </vt:variant>
      <vt:variant>
        <vt:lpwstr>_Toc165330525</vt:lpwstr>
      </vt:variant>
      <vt:variant>
        <vt:i4>1048626</vt:i4>
      </vt:variant>
      <vt:variant>
        <vt:i4>92</vt:i4>
      </vt:variant>
      <vt:variant>
        <vt:i4>0</vt:i4>
      </vt:variant>
      <vt:variant>
        <vt:i4>5</vt:i4>
      </vt:variant>
      <vt:variant>
        <vt:lpwstr/>
      </vt:variant>
      <vt:variant>
        <vt:lpwstr>_Toc165330524</vt:lpwstr>
      </vt:variant>
      <vt:variant>
        <vt:i4>1048626</vt:i4>
      </vt:variant>
      <vt:variant>
        <vt:i4>86</vt:i4>
      </vt:variant>
      <vt:variant>
        <vt:i4>0</vt:i4>
      </vt:variant>
      <vt:variant>
        <vt:i4>5</vt:i4>
      </vt:variant>
      <vt:variant>
        <vt:lpwstr/>
      </vt:variant>
      <vt:variant>
        <vt:lpwstr>_Toc165330523</vt:lpwstr>
      </vt:variant>
      <vt:variant>
        <vt:i4>1048626</vt:i4>
      </vt:variant>
      <vt:variant>
        <vt:i4>80</vt:i4>
      </vt:variant>
      <vt:variant>
        <vt:i4>0</vt:i4>
      </vt:variant>
      <vt:variant>
        <vt:i4>5</vt:i4>
      </vt:variant>
      <vt:variant>
        <vt:lpwstr/>
      </vt:variant>
      <vt:variant>
        <vt:lpwstr>_Toc165330522</vt:lpwstr>
      </vt:variant>
      <vt:variant>
        <vt:i4>1048626</vt:i4>
      </vt:variant>
      <vt:variant>
        <vt:i4>74</vt:i4>
      </vt:variant>
      <vt:variant>
        <vt:i4>0</vt:i4>
      </vt:variant>
      <vt:variant>
        <vt:i4>5</vt:i4>
      </vt:variant>
      <vt:variant>
        <vt:lpwstr/>
      </vt:variant>
      <vt:variant>
        <vt:lpwstr>_Toc165330521</vt:lpwstr>
      </vt:variant>
      <vt:variant>
        <vt:i4>1048626</vt:i4>
      </vt:variant>
      <vt:variant>
        <vt:i4>68</vt:i4>
      </vt:variant>
      <vt:variant>
        <vt:i4>0</vt:i4>
      </vt:variant>
      <vt:variant>
        <vt:i4>5</vt:i4>
      </vt:variant>
      <vt:variant>
        <vt:lpwstr/>
      </vt:variant>
      <vt:variant>
        <vt:lpwstr>_Toc165330520</vt:lpwstr>
      </vt:variant>
      <vt:variant>
        <vt:i4>1245234</vt:i4>
      </vt:variant>
      <vt:variant>
        <vt:i4>62</vt:i4>
      </vt:variant>
      <vt:variant>
        <vt:i4>0</vt:i4>
      </vt:variant>
      <vt:variant>
        <vt:i4>5</vt:i4>
      </vt:variant>
      <vt:variant>
        <vt:lpwstr/>
      </vt:variant>
      <vt:variant>
        <vt:lpwstr>_Toc165330519</vt:lpwstr>
      </vt:variant>
      <vt:variant>
        <vt:i4>1245234</vt:i4>
      </vt:variant>
      <vt:variant>
        <vt:i4>56</vt:i4>
      </vt:variant>
      <vt:variant>
        <vt:i4>0</vt:i4>
      </vt:variant>
      <vt:variant>
        <vt:i4>5</vt:i4>
      </vt:variant>
      <vt:variant>
        <vt:lpwstr/>
      </vt:variant>
      <vt:variant>
        <vt:lpwstr>_Toc165330518</vt:lpwstr>
      </vt:variant>
      <vt:variant>
        <vt:i4>1245234</vt:i4>
      </vt:variant>
      <vt:variant>
        <vt:i4>50</vt:i4>
      </vt:variant>
      <vt:variant>
        <vt:i4>0</vt:i4>
      </vt:variant>
      <vt:variant>
        <vt:i4>5</vt:i4>
      </vt:variant>
      <vt:variant>
        <vt:lpwstr/>
      </vt:variant>
      <vt:variant>
        <vt:lpwstr>_Toc165330517</vt:lpwstr>
      </vt:variant>
      <vt:variant>
        <vt:i4>1245234</vt:i4>
      </vt:variant>
      <vt:variant>
        <vt:i4>44</vt:i4>
      </vt:variant>
      <vt:variant>
        <vt:i4>0</vt:i4>
      </vt:variant>
      <vt:variant>
        <vt:i4>5</vt:i4>
      </vt:variant>
      <vt:variant>
        <vt:lpwstr/>
      </vt:variant>
      <vt:variant>
        <vt:lpwstr>_Toc165330516</vt:lpwstr>
      </vt:variant>
      <vt:variant>
        <vt:i4>1245234</vt:i4>
      </vt:variant>
      <vt:variant>
        <vt:i4>38</vt:i4>
      </vt:variant>
      <vt:variant>
        <vt:i4>0</vt:i4>
      </vt:variant>
      <vt:variant>
        <vt:i4>5</vt:i4>
      </vt:variant>
      <vt:variant>
        <vt:lpwstr/>
      </vt:variant>
      <vt:variant>
        <vt:lpwstr>_Toc165330515</vt:lpwstr>
      </vt:variant>
      <vt:variant>
        <vt:i4>1245234</vt:i4>
      </vt:variant>
      <vt:variant>
        <vt:i4>32</vt:i4>
      </vt:variant>
      <vt:variant>
        <vt:i4>0</vt:i4>
      </vt:variant>
      <vt:variant>
        <vt:i4>5</vt:i4>
      </vt:variant>
      <vt:variant>
        <vt:lpwstr/>
      </vt:variant>
      <vt:variant>
        <vt:lpwstr>_Toc165330514</vt:lpwstr>
      </vt:variant>
      <vt:variant>
        <vt:i4>1245234</vt:i4>
      </vt:variant>
      <vt:variant>
        <vt:i4>26</vt:i4>
      </vt:variant>
      <vt:variant>
        <vt:i4>0</vt:i4>
      </vt:variant>
      <vt:variant>
        <vt:i4>5</vt:i4>
      </vt:variant>
      <vt:variant>
        <vt:lpwstr/>
      </vt:variant>
      <vt:variant>
        <vt:lpwstr>_Toc165330513</vt:lpwstr>
      </vt:variant>
      <vt:variant>
        <vt:i4>1245234</vt:i4>
      </vt:variant>
      <vt:variant>
        <vt:i4>20</vt:i4>
      </vt:variant>
      <vt:variant>
        <vt:i4>0</vt:i4>
      </vt:variant>
      <vt:variant>
        <vt:i4>5</vt:i4>
      </vt:variant>
      <vt:variant>
        <vt:lpwstr/>
      </vt:variant>
      <vt:variant>
        <vt:lpwstr>_Toc165330512</vt:lpwstr>
      </vt:variant>
      <vt:variant>
        <vt:i4>1245234</vt:i4>
      </vt:variant>
      <vt:variant>
        <vt:i4>14</vt:i4>
      </vt:variant>
      <vt:variant>
        <vt:i4>0</vt:i4>
      </vt:variant>
      <vt:variant>
        <vt:i4>5</vt:i4>
      </vt:variant>
      <vt:variant>
        <vt:lpwstr/>
      </vt:variant>
      <vt:variant>
        <vt:lpwstr>_Toc165330511</vt:lpwstr>
      </vt:variant>
      <vt:variant>
        <vt:i4>1245234</vt:i4>
      </vt:variant>
      <vt:variant>
        <vt:i4>8</vt:i4>
      </vt:variant>
      <vt:variant>
        <vt:i4>0</vt:i4>
      </vt:variant>
      <vt:variant>
        <vt:i4>5</vt:i4>
      </vt:variant>
      <vt:variant>
        <vt:lpwstr/>
      </vt:variant>
      <vt:variant>
        <vt:lpwstr>_Toc165330510</vt:lpwstr>
      </vt:variant>
      <vt:variant>
        <vt:i4>1179698</vt:i4>
      </vt:variant>
      <vt:variant>
        <vt:i4>2</vt:i4>
      </vt:variant>
      <vt:variant>
        <vt:i4>0</vt:i4>
      </vt:variant>
      <vt:variant>
        <vt:i4>5</vt:i4>
      </vt:variant>
      <vt:variant>
        <vt:lpwstr/>
      </vt:variant>
      <vt:variant>
        <vt:lpwstr>_Toc165330509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Kolli, Keerthi</dc:creator>
  <cp:keywords/>
  <dc:description/>
  <cp:lastModifiedBy>Shi, Min</cp:lastModifiedBy>
  <cp:revision>276</cp:revision>
  <dcterms:created xsi:type="dcterms:W3CDTF">2024-04-26T07:59:00Z</dcterms:created>
  <dcterms:modified xsi:type="dcterms:W3CDTF">2024-04-30T22:18:00Z</dcterms:modified>
</cp:coreProperties>
</file>